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NET WORTH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2D7DD2"/>
          <w:sz w:val="26"/>
          <w:szCs w:val="26"/>
        </w:rPr>
        <w:t xml:space="preserve">API Integration Guide for Frontend Developers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7F8C9B"/>
          <w:sz w:val="20"/>
          <w:szCs w:val="20"/>
        </w:rPr>
        <w:t xml:space="preserve">Version 1.0 · September 2026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Overview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This document describes every REST endpoint of the Net Worth module of the Expense Tracker backend. It is intended for frontend developers integrating with this service. All endpoints require a Bearer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&lt;JWT&gt;</w:t>
      </w:r>
      <w:r>
        <w:rPr>
          <w:rFonts w:ascii="Calibri" w:cs="Calibri" w:eastAsia="Calibri" w:hAnsi="Calibri"/>
          <w:sz w:val="20"/>
          <w:szCs w:val="20"/>
        </w:rPr>
        <w:t xml:space="preserve"> token in the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sz w:val="20"/>
          <w:szCs w:val="20"/>
        </w:rPr>
        <w:t xml:space="preserve"> HTTP header (the same token used by the rest of the Expense Tracker API).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The module lets a user see their current net worth (assets − liabilities), set a target amount for a target year, view a year-by-year projection ready for a line chart, and save snapshots of their net worth over time.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http://localhost:8080/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 Base Path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 Scheme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Bearer JWT (obtained from /pjsofttech_welcome/login)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Format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8601 — 2026-09-28 / 2026-09-28T10:30:00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Decimal Format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Dot-separated numbers with 2 decimals (e.g. 400000.00)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7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DTO returned directly —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{ success, data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wrapper</w:t>
            </w:r>
          </w:p>
        </w:tc>
      </w:tr>
    </w:tbl>
    <w:p>
      <w:pPr>
        <w:spacing w:after="80"/>
      </w:pP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fields straight from the response body (e.g.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res.netWorth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, not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res.data.netWorth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). The only non-JSON response is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DELETE /api/net-worth/target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, which returns a plain string.</w:t>
      </w: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 user is always resolved from the JWT. </w:t>
      </w: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Never send an owner / user ID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in any request — the backend does not accept one.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Endpoint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746"/>
      </w:tblGrid>
      <w:tr>
        <w:trPr>
          <w:cantSplit/>
          <w:tblHeader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current net worth (live)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/api/net-worth/target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the active target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67E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/api/net-worth/target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or replace the active target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74C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/api/net-worth/target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the active target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/api/net-worth/projection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projection + chart data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D7D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/api/net-worth/snapshot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 a net-worth snapshot now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/api/net-worth/snapshots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all snapshots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 Current Net Worth</w:t>
      </w:r>
    </w:p>
    <w:p>
      <w:pPr>
        <w:keepNext/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Base path: </w:t>
      </w: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/api/net-worth</w:t>
      </w:r>
      <w:r>
        <w:rPr>
          <w:rFonts w:ascii="Calibri" w:cs="Calibri" w:eastAsia="Calibri" w:hAnsi="Calibri"/>
          <w:sz w:val="20"/>
          <w:szCs w:val="20"/>
        </w:rPr>
        <w:t xml:space="preserve">  ·  🔒 JWT required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746"/>
      </w:tblGrid>
      <w:tr>
        <w:trPr>
          <w:cantSplit/>
          <w:tblHeader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net worth calculated live from assets and liabilities</w:t>
            </w:r>
          </w:p>
        </w:tc>
      </w:tr>
    </w:tbl>
    <w:p>
      <w:pPr>
        <w:spacing w:after="80"/>
      </w:pP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No request body or parameters. The value is calculated on every call from the user's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Assets</w:t>
      </w:r>
      <w:r>
        <w:rPr>
          <w:rFonts w:ascii="Calibri" w:cs="Calibri" w:eastAsia="Calibri" w:hAnsi="Calibri"/>
          <w:sz w:val="20"/>
          <w:szCs w:val="20"/>
        </w:rPr>
        <w:t xml:space="preserve"> (sum of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currentValue</w:t>
      </w:r>
      <w:r>
        <w:rPr>
          <w:rFonts w:ascii="Calibri" w:cs="Calibri" w:eastAsia="Calibri" w:hAnsi="Calibri"/>
          <w:sz w:val="20"/>
          <w:szCs w:val="20"/>
        </w:rPr>
        <w:t xml:space="preserve">)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Liabilities</w:t>
      </w:r>
      <w:r>
        <w:rPr>
          <w:rFonts w:ascii="Calibri" w:cs="Calibri" w:eastAsia="Calibri" w:hAnsi="Calibri"/>
          <w:sz w:val="20"/>
          <w:szCs w:val="20"/>
        </w:rPr>
        <w:t xml:space="preserve"> (sum of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outstandingAmount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2D7DD2"/>
          <w:sz w:val="21"/>
          <w:szCs w:val="21"/>
        </w:rPr>
        <w:t xml:space="preserve">Response Fields — NetWorthResponseDto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totalAssets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 of current value of all assets (0 if none)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totalLiabilities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 of outstanding amount of all liabilities (0 if none)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netWorth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totalAssets − totalLiabilities (can be negative)</w:t>
            </w:r>
          </w:p>
        </w:tc>
      </w:tr>
    </w:tbl>
    <w:p>
      <w:pPr>
        <w:spacing w:after="80"/>
      </w:pP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200 OK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"totalAssets": 1250000.00,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"totalLiabilities": 850000.00,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"netWorth": 400000.00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Bank account balances are </w:t>
      </w: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not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part of this calculation — only Assets and Liabilities are used. Do not add bank balances on the frontend unless the product wants that.</w:t>
      </w: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Values are never null. A new user with no assets or liabilities receives all zeros. This endpoint is read-only and never changes any bank, asset or liability record.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 Net-Worth Target</w:t>
      </w:r>
    </w:p>
    <w:p>
      <w:pPr>
        <w:keepNext/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Base path: </w:t>
      </w: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/api/net-worth/target</w:t>
      </w:r>
      <w:r>
        <w:rPr>
          <w:rFonts w:ascii="Calibri" w:cs="Calibri" w:eastAsia="Calibri" w:hAnsi="Calibri"/>
          <w:sz w:val="20"/>
          <w:szCs w:val="20"/>
        </w:rPr>
        <w:t xml:space="preserve">  ·  🔒 JWT required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A user can have only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active target</w:t>
      </w:r>
      <w:r>
        <w:rPr>
          <w:rFonts w:ascii="Calibri" w:cs="Calibri" w:eastAsia="Calibri" w:hAnsi="Calibri"/>
          <w:sz w:val="20"/>
          <w:szCs w:val="20"/>
        </w:rPr>
        <w:t xml:space="preserve">. Saving a new target replaces the previous one.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746"/>
      </w:tblGrid>
      <w:tr>
        <w:trPr>
          <w:cantSplit/>
          <w:tblHeader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/api/net-worth/target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the active target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67E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/api/net-worth/target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or replace the active target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74C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/api/net-worth/target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the active target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 Get Target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No request body. If the user has no active target the backend throws an error ("No active net-worth target found."). Treat this as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"no target yet"</w:t>
      </w:r>
      <w:r>
        <w:rPr>
          <w:rFonts w:ascii="Calibri" w:cs="Calibri" w:eastAsia="Calibri" w:hAnsi="Calibri"/>
          <w:sz w:val="20"/>
          <w:szCs w:val="20"/>
        </w:rPr>
        <w:t xml:space="preserve"> state and show the Set Target form.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2D7DD2"/>
          <w:sz w:val="21"/>
          <w:szCs w:val="21"/>
        </w:rPr>
        <w:t xml:space="preserve">Response Fields — NetWorthTargetResponseDto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 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Nominal amount the user wants to reach in targetYear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targetYear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year of the goal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inflationRate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Annual inflation percentage (e.g. 6.00)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Always true for the returned target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Creation timestamp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update timestamp</w:t>
            </w:r>
          </w:p>
        </w:tc>
      </w:tr>
    </w:tbl>
    <w:p>
      <w:pPr>
        <w:spacing w:after="80"/>
      </w:pP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200 OK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"id": 3,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"targetAmount": 1000000.00,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"targetYear": 2045,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"inflationRate": 6.00,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"active": true,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"createdAt": "2026-09-28T10:15:30",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"updatedAt": "2026-09-28T10:15:30"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 Create / Replace Target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Use the same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PUT</w:t>
      </w:r>
      <w:r>
        <w:rPr>
          <w:rFonts w:ascii="Calibri" w:cs="Calibri" w:eastAsia="Calibri" w:hAnsi="Calibri"/>
          <w:sz w:val="20"/>
          <w:szCs w:val="20"/>
        </w:rPr>
        <w:t xml:space="preserve"> for both the "create" and the "edit" form. Any previously active target is deactivated first.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2D7DD2"/>
          <w:sz w:val="21"/>
          <w:szCs w:val="21"/>
        </w:rPr>
        <w:t xml:space="preserve">Request Fields — NetWorthTargetRequestDto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5146"/>
      </w:tblGrid>
      <w:tr>
        <w:trPr>
          <w:cantSplit/>
          <w:tblHeader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5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Amount to reach. Must be ≥ 0.01. Stored exactly as entered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targetYear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5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be ≥ the current calendar year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inflationRate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51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Percentage, ≥ 0 (e.g. 6.0 for 6%). Maximum 999.99</w:t>
            </w:r>
          </w:p>
        </w:tc>
      </w:tr>
    </w:tbl>
    <w:p>
      <w:pPr>
        <w:spacing w:after="80"/>
      </w:pP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PUT /api/net-worth/target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"targetAmount": 1000000,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"targetYear": 2045,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"inflationRate": 6.0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Response: the same NetWorthTargetResponseDto shown in 2.1.</w:t>
      </w: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targetAmount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is a </w:t>
      </w: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nominal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future amount. It is NOT converted from today's purchasing power.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inflationRate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only grows future expenses inside the projection; it never changes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targetAmount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. Label the form field clearly, e.g. "Amount you want in the target year".</w:t>
      </w: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After a successful PUT, refetch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GET /api/net-worth/projection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so the chart refreshes.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2.3 Delete Target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No request body. Permanently deletes the active target and returns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plain string</w:t>
      </w:r>
      <w:r>
        <w:rPr>
          <w:rFonts w:ascii="Calibri" w:cs="Calibri" w:eastAsia="Calibri" w:hAnsi="Calibri"/>
          <w:sz w:val="20"/>
          <w:szCs w:val="20"/>
        </w:rPr>
        <w:t xml:space="preserve"> (not JSON):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Net-worth target deleted successfully.</w:t>
      </w:r>
    </w:p>
    <w:p>
      <w:pPr>
        <w:spacing w:after="80"/>
      </w:pP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response.text()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— calling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response.json()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will throw. After deleting,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GET /projection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fails until a new target is created, so hide the chart and show the Set Target form.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2.4 Validation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46"/>
      </w:tblGrid>
      <w:tr>
        <w:trPr>
          <w:cantSplit/>
          <w:tblHeader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Required, ≥ 0.01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targetAmount must be greater than zero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targetYear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Required, ≥ current year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targetYear must be &gt;= the current year (2026).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inflationRate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Required, ≥ 0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inflationRate cannot be negative</w:t>
            </w:r>
          </w:p>
        </w:tc>
      </w:tr>
    </w:tbl>
    <w:p>
      <w:pPr>
        <w:spacing w:after="80"/>
      </w:pP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Validate the same rules on the client so the user gets instant feedback.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 Projection (Chart Data)</w:t>
      </w:r>
    </w:p>
    <w:p>
      <w:pPr>
        <w:keepNext/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Base path: </w:t>
      </w: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/api/net-worth/projection</w:t>
      </w:r>
      <w:r>
        <w:rPr>
          <w:rFonts w:ascii="Calibri" w:cs="Calibri" w:eastAsia="Calibri" w:hAnsi="Calibri"/>
          <w:sz w:val="20"/>
          <w:szCs w:val="20"/>
        </w:rPr>
        <w:t xml:space="preserve">  ·  🔒 JWT required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746"/>
      </w:tblGrid>
      <w:tr>
        <w:trPr>
          <w:cantSplit/>
          <w:tblHeader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/api/net-worth/projection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Projection summary, assumptions and year-by-year graph data</w:t>
            </w:r>
          </w:p>
        </w:tc>
      </w:tr>
    </w:tbl>
    <w:p>
      <w:pPr>
        <w:spacing w:after="80"/>
      </w:pP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No request body. Requires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active target</w:t>
      </w:r>
      <w:r>
        <w:rPr>
          <w:rFonts w:ascii="Calibri" w:cs="Calibri" w:eastAsia="Calibri" w:hAnsi="Calibri"/>
          <w:sz w:val="20"/>
          <w:szCs w:val="20"/>
        </w:rPr>
        <w:t xml:space="preserve">; otherwise the request fails with a message asking the user to create one via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PUT /api/net-worth/target</w:t>
      </w:r>
      <w:r>
        <w:rPr>
          <w:rFonts w:ascii="Calibri" w:cs="Calibri" w:eastAsia="Calibri" w:hAnsi="Calibri"/>
          <w:sz w:val="20"/>
          <w:szCs w:val="20"/>
        </w:rPr>
        <w:t xml:space="preserve">. Call it only after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GET /target</w:t>
      </w:r>
      <w:r>
        <w:rPr>
          <w:rFonts w:ascii="Calibri" w:cs="Calibri" w:eastAsia="Calibri" w:hAnsi="Calibri"/>
          <w:sz w:val="20"/>
          <w:szCs w:val="20"/>
        </w:rPr>
        <w:t xml:space="preserve"> succeeds.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"summary":     { ...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"assumptions": { ...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"yearlyData":  [ { ... }, { ... } ]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3.1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currentNetWorth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net worth right now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totalAssets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total assets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totalLiabilities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total liabilities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target amount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targetYear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target year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yearsRemaining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targetYear − current year (minimum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progressPercentage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currentNetWorth ÷ targetAmount × 100, capped at 100 (negative if net worth is negative)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requiredAnnualSaving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(targetAmount − currentNetWorth) ÷ yearsRemaining. Negative means the target is already exceeded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3.2 assumptions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inflationRate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Inflation % taken from the target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projectionMethod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HISTORICAL_AVERAGE (2+ snapshots exist) or INCOME_EXPENSE_INFLATION. Informational label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averageAnnualGrowth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 | null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yearly change between recent snapshots.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when fewer than 2 snapshots. Display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baseAnnualIncome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INCOME recorded last calendar year (0 if none)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baseAnnualExpense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 | null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EXPENSE recorded last calendar year.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if there is no expense history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3.3 yearlyData[ ] — one object per year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Starts at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year</w:t>
      </w:r>
      <w:r>
        <w:rPr>
          <w:rFonts w:ascii="Calibri" w:cs="Calibri" w:eastAsia="Calibri" w:hAnsi="Calibri"/>
          <w:sz w:val="20"/>
          <w:szCs w:val="20"/>
        </w:rPr>
        <w:t xml:space="preserve"> and ends at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targetYear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X-axis 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actualNetWorth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 | null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value for the current year; otherwise the snapshot value for that year,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projectedNetWorth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Forecast net worth for that year (see 3.5)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targetNetWorth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Straight-line path to the target. Last point equals targetAmount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requiredAnnualSaving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value as summary.requiredAnnualSaving, repeated on every point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3.4 Full Example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"summary":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"currentNetWorth": 500000.00,  "totalAssets": 900000.00,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"totalLiabilities": 400000.00, "targetAmount": 1000000.00,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"targetYear": 2029, "yearsRemaining": 3,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"progressPercentage": 50.00,   "requiredAnnualSaving": 166666.67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"assumptions":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"inflationRate": 6.00,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"projectionMethod": "INCOME_EXPENSE_INFLATION",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"averageAnnualGrowth": null,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"baseAnnualIncome": 600000.00,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"baseAnnualExpense": 240000.00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"yearlyData": [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 "year": 2026, "actualNetWorth": 500000.00,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"projectedNetWorth": 500000.00,  "targetNetWorth": 500000.00,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"requiredAnnualSaving": 166666.67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 "year": 2027, "actualNetWorth": null,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"projectedNetWorth": 845600.00,  "targetNetWorth": 666666.67,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"requiredAnnualSaving": 166666.67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 "year": 2028, "actualNetWorth": null,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"projectedNetWorth": 1175936.00, "targetNetWorth": 833333.34,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"requiredAnnualSaving": 166666.67 },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 "year": 2029, "actualNetWorth": null,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"projectedNetWorth": 1490092.16, "targetNetWorth": 1000000.00,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"requiredAnnualSaving": 166666.67 }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3.5 How the Lines Are Calculated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846"/>
      </w:tblGrid>
      <w:tr>
        <w:trPr>
          <w:cantSplit/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actualNetWorth</w:t>
            </w:r>
          </w:p>
        </w:tc>
        <w:tc>
          <w:tcPr>
            <w:tcW w:type="dxa" w:w="58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year = live net worth. Other years = snapshot for that year, else null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targetNetWorth</w:t>
            </w:r>
          </w:p>
        </w:tc>
        <w:tc>
          <w:tcPr>
            <w:tcW w:type="dxa" w:w="58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currentNetWorth + requiredAnnualSaving × yearsElapsed. Final year is forced to targetAmount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Projected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projectedNetWorth</w:t>
            </w:r>
          </w:p>
        </w:tc>
        <w:tc>
          <w:tcPr>
            <w:tcW w:type="dxa" w:w="58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year = currentNetWorth. Each later year = previous projected value + annual savings</w:t>
            </w:r>
          </w:p>
        </w:tc>
      </w:tr>
    </w:tbl>
    <w:p>
      <w:pPr>
        <w:spacing w:after="80"/>
      </w:pP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projectedExpense = baseAnnualExpense x (1 + inflation/100) ^ yearsElapsed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annualSavings    = baseAnnualIncome - projectedExpense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Example (2027):  expense = 240,000 x 1.06  = 254,400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savings = 600,000 - 254,400 = 345,600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net worth = 500,000 + 345,600 = 845,600</w:t>
      </w:r>
    </w:p>
    <w:p>
      <w:pPr>
        <w:spacing w:after="80"/>
      </w:pP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Income is held constant at last year's total; only expenses grow with inflation. If the user has no income/expense records from last year,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baseAnnualIncome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= 0 and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baseAnnualExpense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= null, so the projected line will be flat. Show a hint such as "Add last year's income and expenses for an accurate projection".</w:t>
      </w: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Past years are not returned in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yearlyData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actualNetWorth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is filled for the first point and stays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null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for future years until a snapshot is taken during that year.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3.6 Mapping to a Chart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 Element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X-axis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yearlyData[].year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 — "Actual"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yearlyData[].actualNetWorth (leave gaps for null)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 — "Projected"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yearlyData[].projectedNetWorth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 — "Target"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yearlyData[].targetNetWorth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summary.progressPercentage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 cards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summary.currentNetWorth, summary.requiredAnnualSaving, summary.yearsRemaining</w:t>
            </w:r>
          </w:p>
        </w:tc>
      </w:tr>
    </w:tbl>
    <w:p>
      <w:pPr>
        <w:spacing w:after="80"/>
      </w:pP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Pass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null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values as-is to Chart.js / Recharts and disable "span gaps" so the Actual line does not drop to zero.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 Snapshots</w:t>
      </w:r>
    </w:p>
    <w:p>
      <w:pPr>
        <w:keepNext/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Base path: </w:t>
      </w: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/api/net-worth</w:t>
      </w:r>
      <w:r>
        <w:rPr>
          <w:rFonts w:ascii="Calibri" w:cs="Calibri" w:eastAsia="Calibri" w:hAnsi="Calibri"/>
          <w:sz w:val="20"/>
          <w:szCs w:val="20"/>
        </w:rPr>
        <w:t xml:space="preserve">  ·  🔒 JWT required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A snapshot freezes the user's net worth on a given date. Snapshots build the history used for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averageAnnualGrowth</w:t>
      </w:r>
      <w:r>
        <w:rPr>
          <w:rFonts w:ascii="Calibri" w:cs="Calibri" w:eastAsia="Calibri" w:hAnsi="Calibri"/>
          <w:sz w:val="20"/>
          <w:szCs w:val="20"/>
        </w:rPr>
        <w:t xml:space="preserve"> and for the Actual line in later years.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746"/>
      </w:tblGrid>
      <w:tr>
        <w:trPr>
          <w:cantSplit/>
          <w:tblHeader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D7D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/api/net-worth/snapshot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 a snapshot of the current net worth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/api/net-worth/snapshots</w:t>
            </w:r>
          </w:p>
        </w:tc>
        <w:tc>
          <w:tcPr>
            <w:tcW w:type="dxa" w:w="4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all snapshots (sorted by year ascending)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4.1 Take Snapshot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No request body. Each call creates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new</w:t>
      </w:r>
      <w:r>
        <w:rPr>
          <w:rFonts w:ascii="Calibri" w:cs="Calibri" w:eastAsia="Calibri" w:hAnsi="Calibri"/>
          <w:sz w:val="20"/>
          <w:szCs w:val="20"/>
        </w:rPr>
        <w:t xml:space="preserve"> record — several snapshots in the same year are allowed. Returns the saved snapshot.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2D7DD2"/>
          <w:sz w:val="21"/>
          <w:szCs w:val="21"/>
        </w:rPr>
        <w:t xml:space="preserve">Response Fields — NetWorthSnapshotResponseDto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Snapshot 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year the snapshot belongs 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snapshotDate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LocalDate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the snapshot was taken (YYYY-MM-DD)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totalAssets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assets on that 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totalLiabilities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liabilities on that 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netWorth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BigDecimal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worth on that 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5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Creation timestamp</w:t>
            </w:r>
          </w:p>
        </w:tc>
      </w:tr>
    </w:tbl>
    <w:p>
      <w:pPr>
        <w:spacing w:after="80"/>
      </w:pP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200 OK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"id": 12,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"year": 2026,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"snapshotDate": "2026-09-28",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"totalAssets": 1250000.00,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"totalLiabilities": 850000.00,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"netWorth": 400000.00,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"createdAt": "2026-09-28T10:20:11"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There is currently </w:t>
      </w: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no automatic scheduler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(the yearly cron job is commented out in the backend). Snapshots exist only when the frontend calls this endpoint — provide a "Save snapshot" button. Do not call it in a loop or on every page load: each call adds a new record.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4.2 Get All Snapshots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No parameters, no pagination. Returns an array of the objects shown above, or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[]</w:t>
      </w:r>
      <w:r>
        <w:rPr>
          <w:rFonts w:ascii="Calibri" w:cs="Calibri" w:eastAsia="Calibri" w:hAnsi="Calibri"/>
          <w:sz w:val="20"/>
          <w:szCs w:val="20"/>
        </w:rPr>
        <w:t xml:space="preserve"> when none exist. Use it for a history table or a "past snapshots" chart (x =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snapshotDate</w:t>
      </w:r>
      <w:r>
        <w:rPr>
          <w:rFonts w:ascii="Calibri" w:cs="Calibri" w:eastAsia="Calibri" w:hAnsi="Calibri"/>
          <w:sz w:val="20"/>
          <w:szCs w:val="20"/>
        </w:rPr>
        <w:t xml:space="preserve">, y =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netWorth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There is no endpoint to edit or delete a snapshot.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 Enums Reference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2D7DD2"/>
          <w:sz w:val="21"/>
          <w:szCs w:val="21"/>
        </w:rPr>
        <w:t xml:space="preserve">projectionMethod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cantSplit/>
          <w:tblHeader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3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HISTORICAL_AVERAGE</w:t>
            </w:r>
          </w:p>
        </w:tc>
        <w:tc>
          <w:tcPr>
            <w:tcW w:type="dxa" w:w="63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2 snapshots exist, so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averageAnnualGrowth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available (display only)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INCOME_EXPENSE_INFLATION</w:t>
            </w:r>
          </w:p>
        </w:tc>
        <w:tc>
          <w:tcPr>
            <w:tcW w:type="dxa" w:w="63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Fewer than 2 snapshots;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averageAnnualGrowth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null</w:t>
            </w:r>
          </w:p>
        </w:tc>
      </w:tr>
    </w:tbl>
    <w:p>
      <w:pPr>
        <w:spacing w:after="80"/>
      </w:pP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 both cases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projectedNetWorth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is calculated from last year's income, last year's expenses and the inflation rate (section 3.5).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 Business Logic Summary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 What Feeds the Numbers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totalAssets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 of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currentValue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all the user's Assets (Assets API)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totalLiabilities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 of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outstandingAmount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all the user's Liabilities (Liabilities API)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baseAnnualIncome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of last calendar year's records with type INCOME (Expenses API)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baseAnnualExpense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of last calendar year's records with type EXPENSE (Expenses API)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Snapshots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 only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POST /api/net-worth/snapshot</w:t>
            </w:r>
          </w:p>
        </w:tc>
      </w:tr>
    </w:tbl>
    <w:p>
      <w:pPr>
        <w:spacing w:after="80"/>
      </w:pPr>
    </w:p>
    <w:p>
      <w:pPr>
        <w:pBdr>
          <w:left w:val="single" w:color="2D7DD2" w:sz="18" w:space="6"/>
        </w:pBdr>
        <w:shd w:fill="EAF2FB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2D7DD2"/>
          <w:sz w:val="20"/>
          <w:szCs w:val="20"/>
        </w:rPr>
        <w:t xml:space="preserve">ℹ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When the user updates an asset's valuation, records a liability payment or adds income/expenses, refetch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/api/net-worth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/api/net-worth/projection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6.2 What Moves Bank Balance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Nothing in this module changes bank balances.</w:t>
      </w:r>
      <w:r>
        <w:rPr>
          <w:rFonts w:ascii="Calibri" w:cs="Calibri" w:eastAsia="Calibri" w:hAnsi="Calibri"/>
          <w:sz w:val="20"/>
          <w:szCs w:val="20"/>
        </w:rPr>
        <w:t xml:space="preserve"> Net-worth endpoints never modify Bank, Asset, Liability or Expense records — the only data they write is the target and the snapshots.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6.3 Target &amp; Snapshot Flows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7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 goal</w:t>
            </w:r>
          </w:p>
        </w:tc>
        <w:tc>
          <w:tcPr>
            <w:tcW w:type="dxa" w:w="7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/target → refetch GET /projection → draw chart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 goal</w:t>
            </w:r>
          </w:p>
        </w:tc>
        <w:tc>
          <w:tcPr>
            <w:tcW w:type="dxa" w:w="7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/target with new values (old target is deactivated automatically)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Remove goal</w:t>
            </w:r>
          </w:p>
        </w:tc>
        <w:tc>
          <w:tcPr>
            <w:tcW w:type="dxa" w:w="7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/target (plain text) → hide chart → show Set Target form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Save history</w:t>
            </w:r>
          </w:p>
        </w:tc>
        <w:tc>
          <w:tcPr>
            <w:tcW w:type="dxa" w:w="7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/snapshot → refetch GET /snapshots and GET /projection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6.4 Security — IDOR Protection</w:t>
      </w:r>
    </w:p>
    <w:p>
      <w:pPr>
        <w:spacing w:after="110" w:line="270"/>
      </w:pPr>
      <w:r>
        <w:rPr>
          <w:rFonts w:ascii="Calibri" w:cs="Calibri" w:eastAsia="Calibri" w:hAnsi="Calibri"/>
          <w:sz w:val="20"/>
          <w:szCs w:val="20"/>
        </w:rPr>
        <w:t xml:space="preserve">All data is owner-scoped. The backend loads the user from the JWT and reads only that user's assets, liabilities, targets and snapshots. No endpoint accepts an owner or user ID.</w:t>
      </w:r>
    </w:p>
    <w:p>
      <w:pPr>
        <w:pStyle w:val="Heading1"/>
        <w:keepNext/>
        <w:pBdr>
          <w:bottom w:val="single" w:color="2D7DD2" w:sz="8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 Frontend Integration Guide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7.1 Suggested Page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load, call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GET /api/net-worth</w:t>
      </w:r>
      <w:r>
        <w:rPr>
          <w:rFonts w:ascii="Calibri" w:cs="Calibri" w:eastAsia="Calibri" w:hAnsi="Calibri"/>
          <w:sz w:val="20"/>
          <w:szCs w:val="20"/>
        </w:rPr>
        <w:t xml:space="preserve"> and render three cards: Assets, Liabilities, Net Worth.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Call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GET /api/net-worth/target</w:t>
      </w:r>
      <w:r>
        <w:rPr>
          <w:rFonts w:ascii="Calibri" w:cs="Calibri" w:eastAsia="Calibri" w:hAnsi="Calibri"/>
          <w:sz w:val="20"/>
          <w:szCs w:val="20"/>
        </w:rPr>
        <w:t xml:space="preserve">. On error show the Set Target form; otherwise pre-fill the form and show the target card.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If a target exists, call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GET /api/net-worth/projection</w:t>
      </w:r>
      <w:r>
        <w:rPr>
          <w:rFonts w:ascii="Calibri" w:cs="Calibri" w:eastAsia="Calibri" w:hAnsi="Calibri"/>
          <w:sz w:val="20"/>
          <w:szCs w:val="20"/>
        </w:rPr>
        <w:t xml:space="preserve"> and render the chart, progress bar and info cards.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form submit call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PUT /target</w:t>
      </w:r>
      <w:r>
        <w:rPr>
          <w:rFonts w:ascii="Calibri" w:cs="Calibri" w:eastAsia="Calibri" w:hAnsi="Calibri"/>
          <w:sz w:val="20"/>
          <w:szCs w:val="20"/>
        </w:rPr>
        <w:t xml:space="preserve">, then refetch target and projection.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"Save snapshot" button →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POST /snapshot</w:t>
      </w:r>
      <w:r>
        <w:rPr>
          <w:rFonts w:ascii="Calibri" w:cs="Calibri" w:eastAsia="Calibri" w:hAnsi="Calibri"/>
          <w:sz w:val="20"/>
          <w:szCs w:val="20"/>
        </w:rPr>
        <w:t xml:space="preserve">, then refetch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/snapshots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/projection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"Remove target" button →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DELETE /target</w:t>
      </w:r>
      <w:r>
        <w:rPr>
          <w:rFonts w:ascii="Calibri" w:cs="Calibri" w:eastAsia="Calibri" w:hAnsi="Calibri"/>
          <w:sz w:val="20"/>
          <w:szCs w:val="20"/>
        </w:rPr>
        <w:t xml:space="preserve">, then clear target and projection state.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7.2 TypeScript Interfaces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interface NetWorth { totalAssets: number; totalLiabilities: number; netWorth: number; }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interface TargetRequest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targetAmount: number;    // &gt;= 0.01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targetYear: number;      // &gt;= current year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inflationRate: number;   // &gt;= 0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interface Target extends TargetRequest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id: number; active: boolean; createdAt: string; updatedAt: string;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interface Snapshot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id: number; year: number; snapshotDate: string;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totalAssets: number; totalLiabilities: number; netWorth: number; createdAt: string;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interface ProjectionPoint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year: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actualNetWorth: number | null;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projectedNetWorth: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targetNetWorth: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requiredAnnualSaving: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interface Projection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summary: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currentNetWorth: number; totalAssets: number; totalLiabilities: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targetAmount: number; targetYear: number; yearsRemaining: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progressPercentage: number; requiredAnnualSaving: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assumptions: 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inflationRate: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projectionMethod: "HISTORICAL_AVERAGE" | "INCOME_EXPENSE_INFLATION";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averageAnnualGrowth: number | null;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baseAnnualIncome: number;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baseAnnualExpense: number | null;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yearlyData: ProjectionPoint[];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7.3 Example Fetch Helpers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const BASE = "http://localhost:8080/api/net-worth";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const hdr = () =&gt; ({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"Content-Type": "application/json",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Authorization: `Bearer ${localStorage.getItem("token")}`,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const getNetWorth   = () =&gt; fetch(BASE, { headers: hdr() }).then(r =&gt; r.json());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const getProjection = () =&gt; fetch(`${BASE}/projection`, { headers: hdr() }).then(r =&gt; r.json());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const getSnapshots  = () =&gt; fetch(`${BASE}/snapshots`, { headers: hdr() }).then(r =&gt; r.json());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const saveTarget    = (b) =&gt; fetch(`${BASE}/target`,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{ method: "PUT", headers: hdr(), body: JSON.stringify(b) }).then(r =&gt; r.json());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const deleteTarget  = () =&gt; fetch(`${BASE}/target`,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{ method: "DELETE", headers: hdr() }).then(r =&gt; r.text());   // plain text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export const takeSnapshot  = () =&gt; fetch(`${BASE}/snapshot`,</w:t>
      </w:r>
    </w:p>
    <w:p>
      <w:pPr>
        <w:keepLines/>
        <w:pBdr>
          <w:left w:val="single" w:color="2D7DD2" w:sz="18" w:space="6"/>
        </w:pBdr>
        <w:shd w:fill="EEF2F8" w:color="auto" w:val="clear"/>
        <w:spacing w:after="0" w:line="245"/>
        <w:ind w:left="160" w:right="1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{ method: "POST", headers: hdr() }).then(r =&gt; r.json());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7.4 Situations to Handle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rPr>
          <w:cantSplit/>
          <w:tblHeader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 in the UI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target set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/target, GET /projection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empty state with the Set Target form; do not render the chart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 failed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/target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the message next to the field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missing / expired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401 — redirect to login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assets or liabilities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/api/net-worth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response with zeros — show ₹0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snapshots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/snapshots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0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 array — show "No snapshots yet"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 deleted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/target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 is plain text — clear state, hide chart</w:t>
            </w:r>
          </w:p>
        </w:tc>
      </w:tr>
    </w:tbl>
    <w:p>
      <w:pPr>
        <w:spacing w:after="80"/>
      </w:pPr>
    </w:p>
    <w:p>
      <w:pPr>
        <w:pBdr>
          <w:left w:val="single" w:color="E67E22" w:sz="18" w:space="6"/>
        </w:pBdr>
        <w:shd w:fill="FEF5E7" w:color="auto" w:val="clear"/>
        <w:spacing w:after="140" w:before="60" w:line="265"/>
        <w:ind w:left="160" w:right="10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⚠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"No active target" is thrown as a generic runtime error, so the HTTP status code depends on your global exception handler. Check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response.ok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and show the </w:t>
      </w:r>
      <w:r>
        <w:rPr>
          <w:rFonts w:ascii="Courier New" w:cs="Courier New" w:eastAsia="Courier New" w:hAnsi="Courier New"/>
          <w:b w:val="false"/>
          <w:bCs w:val="false"/>
          <w:i/>
          <w:iCs/>
          <w:color w:val="444444"/>
          <w:sz w:val="18"/>
          <w:szCs w:val="18"/>
        </w:rPr>
        <w:t xml:space="preserve">message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field from the error body if present — do not depend on one exact status code.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7.5 Display Tips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Format money with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Intl.NumberFormat("en-IN", { style: "currency", currency: "INR" })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Show a negative net worth in red — it is valid.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If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requiredAnnualSaving</w:t>
      </w:r>
      <w:r>
        <w:rPr>
          <w:rFonts w:ascii="Calibri" w:cs="Calibri" w:eastAsia="Calibri" w:hAnsi="Calibri"/>
          <w:sz w:val="20"/>
          <w:szCs w:val="20"/>
        </w:rPr>
        <w:t xml:space="preserve"> is negative, the user has already passed the target — show "Target achieved".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Show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assumptions</w:t>
      </w:r>
      <w:r>
        <w:rPr>
          <w:rFonts w:ascii="Calibri" w:cs="Calibri" w:eastAsia="Calibri" w:hAnsi="Calibri"/>
          <w:sz w:val="20"/>
          <w:szCs w:val="20"/>
        </w:rPr>
        <w:t xml:space="preserve"> in a "How is this calculated?" tooltip so the projected line makes sense.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Refetch projection after any change to the target, snapshots, assets, liabilities, income or expenses.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7.6 Quick Integration Checklist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Send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Authorization: Bearer &lt;token&gt;</w:t>
      </w:r>
      <w:r>
        <w:rPr>
          <w:rFonts w:ascii="Calibri" w:cs="Calibri" w:eastAsia="Calibri" w:hAnsi="Calibri"/>
          <w:sz w:val="20"/>
          <w:szCs w:val="20"/>
        </w:rPr>
        <w:t xml:space="preserve"> on every request; never send an owner/user ID.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Read DTO fields directly — there is no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{ success, data }</w:t>
      </w:r>
      <w:r>
        <w:rPr>
          <w:rFonts w:ascii="Calibri" w:cs="Calibri" w:eastAsia="Calibri" w:hAnsi="Calibri"/>
          <w:sz w:val="20"/>
          <w:szCs w:val="20"/>
        </w:rPr>
        <w:t xml:space="preserve"> wrapper.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PUT /target</w:t>
      </w:r>
      <w:r>
        <w:rPr>
          <w:rFonts w:ascii="Calibri" w:cs="Calibri" w:eastAsia="Calibri" w:hAnsi="Calibri"/>
          <w:sz w:val="20"/>
          <w:szCs w:val="20"/>
        </w:rPr>
        <w:t xml:space="preserve"> for both create and update; use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response.text()</w:t>
      </w:r>
      <w:r>
        <w:rPr>
          <w:rFonts w:ascii="Calibri" w:cs="Calibri" w:eastAsia="Calibri" w:hAnsi="Calibri"/>
          <w:sz w:val="20"/>
          <w:szCs w:val="20"/>
        </w:rPr>
        <w:t xml:space="preserve"> for DELETE.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Handle "no target" before calling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/projection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Treat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actualNetWorth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averageAnnualGrowth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baseAnnualExpense</w:t>
      </w:r>
      <w:r>
        <w:rPr>
          <w:rFonts w:ascii="Calibri" w:cs="Calibri" w:eastAsia="Calibri" w:hAnsi="Calibri"/>
          <w:sz w:val="20"/>
          <w:szCs w:val="20"/>
        </w:rPr>
        <w:t xml:space="preserve"> as nullable.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Validate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targetYear ≥ current year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targetAmount &gt; 0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inflationRate ≥ 0</w:t>
      </w:r>
      <w:r>
        <w:rPr>
          <w:rFonts w:ascii="Calibri" w:cs="Calibri" w:eastAsia="Calibri" w:hAnsi="Calibri"/>
          <w:sz w:val="20"/>
          <w:szCs w:val="20"/>
        </w:rPr>
        <w:t xml:space="preserve"> on the client.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 not add bank balances to net worth — the backend uses only assets and liabilities.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8C9B"/>
        <w:sz w:val="16"/>
        <w:szCs w:val="16"/>
      </w:rPr>
      <w:t xml:space="preserve">© 2026 PJ Softtech  ·  Confidential  |  Page 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Expense Tracker</w:t>
    </w:r>
    <w:r>
      <w:rPr>
        <w:rFonts w:ascii="Calibri" w:cs="Calibri" w:eastAsia="Calibri" w:hAnsi="Calibri"/>
        <w:color w:val="7F8C9B"/>
        <w:sz w:val="16"/>
        <w:szCs w:val="16"/>
      </w:rPr>
      <w:t xml:space="preserve">  ·  Net Worth API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2026-09-28T05:48:46.511Z</dcterms:created>
  <dcterms:modified xsi:type="dcterms:W3CDTF">2026-09-28T05:48:46.512Z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