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3843</w:t>
      </w:r>
      <w:r w:rsidRPr="00773885">
        <w:rPr>
          <w:szCs w:val="24"/>
        </w:rPr>
        <w:t>/</w:t>
      </w:r>
      <w:r w:rsidRPr="00D31480" w:rsidR="00D31480">
        <w:rPr>
          <w:szCs w:val="24"/>
          <w:lang w:val="ru-RU"/>
        </w:rPr>
        <w:t>20.03.2019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Вода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66223D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Сондажни кладенци около площадка за временно съхранение на РАО и ХЗЗМ 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66223D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ДП “РАО”, СП "РАО" - Козлодуй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06.03.2019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711942" w:rsidR="00711942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водни проби от сондажи за м.март</w:t>
            </w:r>
          </w:p>
          <w:p w:rsidRPr="00EF13AB" w:rsidR="0073203D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3843-1 / 914; 3843-2 / 918; 3843-3 / 919; 3843-4 / 924; 3843-5 / 926; 3843-6 / 932; 3843-7 / 936; 3843-8 / 940; 3843-9 / 946;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E0004B" w:rsidRDefault="004F705A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4F705A">
              <w:rPr>
                <w:rFonts w:cs="Lucidasans"/>
                <w:sz w:val="22"/>
                <w:szCs w:val="22"/>
              </w:rPr>
              <w:t>Определяне на съдържанието на тритий във води, M.ЛИ-РХ-03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06.03.2019 /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CD50B4" w:rsidRDefault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07.03.2019 ÷ 11.03.2019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3843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20.03.2019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5"/>
        <w:gridCol w:w="2248"/>
        <w:gridCol w:w="3533"/>
        <w:gridCol w:w="1704"/>
        <w:gridCol w:w="3146"/>
        <w:gridCol w:w="2216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3843-1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5.14E+00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3843-2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4.95E+00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3843-3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5.10E+00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3843-4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5.08E+00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3843-5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5.06E+00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3843-6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5.11E+00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3843-7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5.12E+00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3843-8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5.07E+00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3843-9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5.16E+00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</w:tbl>
    <w:bookmarkEnd w:id="0"/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Pr="00794400"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bookmarkStart w:name="_GoBack" w:id="0"/>
      <w:r w:rsidRPr="00794400">
        <w:rPr>
          <w:rFonts w:cs="Lucidasans"/>
          <w:b/>
          <w:sz w:val="22"/>
          <w:szCs w:val="22"/>
        </w:rPr>
        <w:t>* Наредба за радиационна защита, обн., ДВ, бр. 16 от 20.02.2018 г., Приложение № 2, Таблица № 5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360588" w:rsidP="00FD24E1" w:rsidRDefault="00360588">
      <w:r>
        <w:separator/>
      </w:r>
    </w:p>
  </w:endnote>
  <w:endnote w:type="continuationSeparator" w:id="0">
    <w:p w:rsidR="00360588" w:rsidP="00FD24E1" w:rsidRDefault="00360588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360588">
    <w:pPr>
      <w:pStyle w:val="Footer"/>
      <w:rPr>
        <w:lang w:val="en-US"/>
      </w:rPr>
    </w:pPr>
  </w:p>
  <w:p w:rsidR="00454080" w:rsidRDefault="00360588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94400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94400">
      <w:rPr>
        <w:rStyle w:val="PageNumber"/>
        <w:b/>
        <w:noProof/>
      </w:rPr>
      <w:t>1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94400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94400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360588" w:rsidP="00FD24E1" w:rsidRDefault="00360588">
      <w:r>
        <w:separator/>
      </w:r>
    </w:p>
  </w:footnote>
  <w:footnote w:type="continuationSeparator" w:id="0">
    <w:p w:rsidR="00360588" w:rsidP="00FD24E1" w:rsidRDefault="00360588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360588">
    <w:pPr>
      <w:pStyle w:val="Header"/>
      <w:rPr>
        <w:lang w:val="ru-RU"/>
      </w:rPr>
    </w:pPr>
  </w:p>
  <w:p w:rsidR="00454080" w:rsidRDefault="00360588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360588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360588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360588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Fuiun+JmW3qwKoVLirusWM7fyxg=" w:salt="JFhv6pF35FQbToseIZyArw=="/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53300"/>
    <w:rsid w:val="00867C6A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1672</properties:Characters>
  <properties:Lines>13</properties:Lines>
  <properties:Paragraphs>3</properties:Paragraphs>
  <properties:TotalTime>83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1962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2019-02-27T10:56:00Z</dcterms:created>
  <dc:creator>ALPHA</dc:creator>
  <cp:lastModifiedBy>docx4j</cp:lastModifiedBy>
  <dcterms:modified xmlns:xsi="http://www.w3.org/2001/XMLSchema-instance" xsi:type="dcterms:W3CDTF">2019-03-20T12:36:00Z</dcterms:modified>
  <cp:revision>10</cp:revision>
</cp:coreProperties>
</file>