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3844</w:t>
      </w:r>
      <w:r w:rsidRPr="00773885">
        <w:rPr>
          <w:szCs w:val="24"/>
        </w:rPr>
        <w:t> / </w:t>
      </w:r>
      <w:r w:rsidRPr="00D31480" w:rsidR="00D31480">
        <w:rPr>
          <w:szCs w:val="24"/>
          <w:lang w:val="ru-RU"/>
        </w:rPr>
        <w:t>14.03.2019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Сондажни кладенци около цех РАО   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07.03.2019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 от сондажи за м.март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3844-1 / Cʷ1 (001); 3844-2 / Cʷ3 (003); 3844-3 / Cʷ5 (005); 3844-4 / Cʷ7 (007); 3844-5 / Cʷ9 (009); 3844-6 / Cʷ11 (011); 3844-7 / Cʷ13 (013); 3844-8 / Cʷ15 (015); 3844-9 / Cʷ17 (017); 3844-10 / Cˢ1 (021); 3844-11 / Cˢ3 (023); 3844-12 / Cˢ5 (025); 3844-13 / Cˢ7 (027); 3844-14 / Cˢ9 (029);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E0004B" w:rsidRDefault="004F705A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07.03.2019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14.03.2019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5"/>
        <w:gridCol w:w="2248"/>
        <w:gridCol w:w="3533"/>
        <w:gridCol w:w="1704"/>
        <w:gridCol w:w="3146"/>
        <w:gridCol w:w="2216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5.05E+00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3.15E+02 ± 0.28E+02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2.14E+03 ± 0.18E+03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7.36E+01 ± 0.80E+01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4.99E+00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3844-10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>
        <w:rPr>
          <w:rFonts w:cs="Lucidasans"/>
          <w:b/>
          <w:sz w:val="22"/>
          <w:szCs w:val="22"/>
        </w:rPr>
        <w:t/>
      </w:r>
      <w:proofErr w:type="spellEnd"/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14.03.2019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4.91E+00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EF13AB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3844-14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720D31" w:rsidR="00D31480" w:rsidP="005258B5" w:rsidRDefault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C15FAD" w:rsidR="00D31480" w:rsidP="00E0004B" w:rsidRDefault="00E0004B">
            <w:pPr>
              <w:pStyle w:val="BodyText"/>
              <w:jc w:val="center"/>
              <w:rPr>
                <w:rFonts w:cs="Lucidasans"/>
                <w:sz w:val="22"/>
                <w:szCs w:val="22"/>
                <w:vertAlign w:val="superscript"/>
              </w:rPr>
            </w:pPr>
            <w:r>
              <w:rPr>
                <w:rFonts w:cs="Lucidasans"/>
                <w:sz w:val="22"/>
                <w:szCs w:val="22"/>
              </w:rPr>
              <w:t>Съдържание на</w:t>
            </w:r>
            <w:r>
              <w:rPr>
                <w:rFonts w:cs="Lucidasans"/>
                <w:sz w:val="22"/>
                <w:szCs w:val="22"/>
                <w:vertAlign w:val="superscript"/>
              </w:rPr>
              <w:t>3</w:t>
            </w:r>
            <w:r w:rsidRPr="00C15FAD" w:rsidR="00C15FAD">
              <w:rPr>
                <w:rFonts w:cs="Lucidasans"/>
                <w:sz w:val="2"/>
                <w:szCs w:val="2"/>
                <w:vertAlign w:val="superscript"/>
              </w:rPr>
              <w:t xml:space="preserve"> </w:t>
            </w:r>
            <w:r w:rsidR="00C15FAD">
              <w:rPr>
                <w:rFonts w:cs="Lucidasans"/>
                <w:sz w:val="22"/>
                <w:szCs w:val="22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 4.81E+00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3844-6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4.97E+00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3844-7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5.02E+00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p w:rsidRPr="0000746F" w:rsidR="00771F86" w:rsidP="00771F86" w:rsidRDefault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3844-8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3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H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&lt; 5.05E+00</w:t>
      </w:r>
      <w:r>
        <w:rPr>
          <w:sz w:val="22"/>
          <w:szCs w:val="22"/>
        </w:rPr>
        <w:t xml:space="preserve">  </w:t>
      </w:r>
      <w:bookmarkStart w:name="_GoBack" w:id="0"/>
      <w:r w:rsidRPr="00720D31">
        <w:rPr>
          <w:sz w:val="22"/>
          <w:szCs w:val="22"/>
        </w:rPr>
        <w:t>Bq/l</w:t>
      </w:r>
      <w:bookmarkEnd w:id="0"/>
      <w:proofErr w:type="spellEnd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05B9B" w:rsidP="00FD24E1" w:rsidRDefault="00405B9B">
      <w:r>
        <w:separator/>
      </w:r>
    </w:p>
  </w:endnote>
  <w:endnote w:type="continuationSeparator" w:id="0">
    <w:p w:rsidR="00405B9B" w:rsidP="00FD24E1" w:rsidRDefault="00405B9B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405B9B">
    <w:pPr>
      <w:pStyle w:val="Footer"/>
      <w:rPr>
        <w:lang w:val="en-US"/>
      </w:rPr>
    </w:pPr>
  </w:p>
  <w:p w:rsidR="00454080" w:rsidRDefault="00405B9B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771F86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771F86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05B9B" w:rsidP="00FD24E1" w:rsidRDefault="00405B9B">
      <w:r>
        <w:separator/>
      </w:r>
    </w:p>
  </w:footnote>
  <w:footnote w:type="continuationSeparator" w:id="0">
    <w:p w:rsidR="00405B9B" w:rsidP="00FD24E1" w:rsidRDefault="00405B9B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405B9B">
    <w:pPr>
      <w:pStyle w:val="Header"/>
      <w:rPr>
        <w:lang w:val="ru-RU"/>
      </w:rPr>
    </w:pPr>
  </w:p>
  <w:p w:rsidR="00454080" w:rsidRDefault="00405B9B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405B9B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405B9B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Fuiun+JmW3qwKoVLirusWM7fyxg=" w:salt="JFhv6pF35FQbToseIZyArw==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7201"/>
    <w:rsid w:val="001F00D9"/>
    <w:rsid w:val="002574D2"/>
    <w:rsid w:val="00292512"/>
    <w:rsid w:val="002C081F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293</properties:Words>
  <properties:Characters>1673</properties:Characters>
  <properties:Lines>13</properties:Lines>
  <properties:Paragraphs>3</properties:Paragraphs>
  <properties:TotalTime>82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1963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2019-02-27T10:56:00Z</dcterms:created>
  <dc:creator>ALPHA</dc:creator>
  <cp:lastModifiedBy>docx4j</cp:lastModifiedBy>
  <dcterms:modified xmlns:xsi="http://www.w3.org/2001/XMLSchema-instance" xsi:type="dcterms:W3CDTF">2019-03-12T13:10:00Z</dcterms:modified>
  <cp:revision>9</cp:revision>
</cp:coreProperties>
</file>