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4327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31.07.2020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тръба-1 и Вентилационна тръба-2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 (двa) броя Аерозолни филтри            за м. юли за периода: 30.06.2020 ÷ 31.07.2020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4327-1 / ВТ-1Вентилационна тръба-1, V = 22008.80 m3 за периода: 30.06.2020 ÷ 31.07.2020; 4327-2 / ВТ-2Вентилационна тръба-2, V = 26604.13 m3 за периода: 30.06.2020 ÷ 31.07.2020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15.07.2020 / 22:15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12.08.2020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31.07.2020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Стефан Вълков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