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331E0" w14:textId="42613259" w:rsidR="00A862F5" w:rsidRDefault="00AA4691">
      <w:pPr>
        <w:rPr>
          <w:rFonts w:ascii="Bradley Hand ITC" w:hAnsi="Bradley Hand ITC"/>
          <w:color w:val="00B050"/>
          <w:sz w:val="40"/>
          <w:szCs w:val="40"/>
          <w:lang w:val="en-US"/>
        </w:rPr>
      </w:pPr>
      <w:r>
        <w:rPr>
          <w:rFonts w:ascii="Bradley Hand ITC" w:hAnsi="Bradley Hand ITC"/>
          <w:color w:val="00B05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68C68" wp14:editId="25D54711">
                <wp:simplePos x="0" y="0"/>
                <wp:positionH relativeFrom="margin">
                  <wp:align>left</wp:align>
                </wp:positionH>
                <wp:positionV relativeFrom="paragraph">
                  <wp:posOffset>297000</wp:posOffset>
                </wp:positionV>
                <wp:extent cx="3136174" cy="45719"/>
                <wp:effectExtent l="38100" t="76200" r="762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617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60A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3.4pt;width:246.95pt;height:3.6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" strokecolor="#70ad47 [3209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Bradley Hand ITC" w:hAnsi="Bradley Hand ITC"/>
          <w:color w:val="00B05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4D3D0" wp14:editId="7F2640BC">
                <wp:simplePos x="0" y="0"/>
                <wp:positionH relativeFrom="column">
                  <wp:posOffset>4251325</wp:posOffset>
                </wp:positionH>
                <wp:positionV relativeFrom="paragraph">
                  <wp:posOffset>-1437822</wp:posOffset>
                </wp:positionV>
                <wp:extent cx="2952205" cy="2762794"/>
                <wp:effectExtent l="0" t="0" r="635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205" cy="276279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AB0DC" id="Oval 2" o:spid="_x0000_s1026" style="position:absolute;margin-left:334.75pt;margin-top:-113.2pt;width:232.45pt;height:2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" fillcolor="#70ad47 [3209]" stroked="f">
                <v:fill opacity="32896f"/>
              </v:oval>
            </w:pict>
          </mc:Fallback>
        </mc:AlternateContent>
      </w:r>
      <w:r>
        <w:rPr>
          <w:rFonts w:ascii="Bradley Hand ITC" w:hAnsi="Bradley Hand ITC"/>
          <w:color w:val="00B05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67524" wp14:editId="78F796D2">
                <wp:simplePos x="0" y="0"/>
                <wp:positionH relativeFrom="column">
                  <wp:posOffset>3370035</wp:posOffset>
                </wp:positionH>
                <wp:positionV relativeFrom="paragraph">
                  <wp:posOffset>-1751512</wp:posOffset>
                </wp:positionV>
                <wp:extent cx="3626406" cy="2429692"/>
                <wp:effectExtent l="0" t="0" r="0" b="889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06" cy="242969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38CA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margin-left:265.35pt;margin-top:-137.9pt;width:285.55pt;height:19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" fillcolor="#70ad47 [3209]" stroked="f">
                <v:fill opacity="32896f"/>
              </v:shape>
            </w:pict>
          </mc:Fallback>
        </mc:AlternateContent>
      </w:r>
      <w:r w:rsidR="00A862F5">
        <w:rPr>
          <w:rFonts w:ascii="Bradley Hand ITC" w:hAnsi="Bradley Hand ITC"/>
          <w:color w:val="00B050"/>
          <w:sz w:val="40"/>
          <w:szCs w:val="40"/>
          <w:lang w:val="en-US"/>
        </w:rPr>
        <w:tab/>
      </w:r>
      <w:r w:rsidR="00A862F5" w:rsidRPr="00A862F5">
        <w:rPr>
          <w:rFonts w:ascii="Bradley Hand ITC" w:hAnsi="Bradley Hand ITC"/>
          <w:color w:val="538135" w:themeColor="accent6" w:themeShade="BF"/>
          <w:sz w:val="40"/>
          <w:szCs w:val="40"/>
          <w:lang w:val="en-US"/>
        </w:rPr>
        <w:t>Planet</w:t>
      </w:r>
    </w:p>
    <w:p w14:paraId="40D73F50" w14:textId="77777777" w:rsidR="00A862F5" w:rsidRPr="00A862F5" w:rsidRDefault="00A862F5" w:rsidP="00A862F5">
      <w:pPr>
        <w:pStyle w:val="ListParagraph"/>
        <w:numPr>
          <w:ilvl w:val="0"/>
          <w:numId w:val="2"/>
        </w:numPr>
        <w:rPr>
          <w:rFonts w:ascii="Cambria" w:hAnsi="Cambria" w:cs="Cambria"/>
          <w:color w:val="767171" w:themeColor="background2" w:themeShade="80"/>
        </w:rPr>
      </w:pPr>
      <w:r w:rsidRPr="00A862F5">
        <w:rPr>
          <w:rFonts w:ascii="Cambria" w:hAnsi="Cambria" w:cs="Cambria"/>
          <w:color w:val="767171" w:themeColor="background2" w:themeShade="80"/>
        </w:rPr>
        <w:t>И</w:t>
      </w:r>
      <w:r w:rsidRPr="00A862F5">
        <w:rPr>
          <w:rFonts w:ascii="Cambria" w:hAnsi="Cambria" w:cs="Cambria"/>
          <w:color w:val="767171" w:themeColor="background2" w:themeShade="80"/>
        </w:rPr>
        <w:t>ме</w:t>
      </w:r>
    </w:p>
    <w:p w14:paraId="14434374" w14:textId="77777777" w:rsidR="00A862F5" w:rsidRPr="00A862F5" w:rsidRDefault="00A862F5" w:rsidP="00A862F5">
      <w:pPr>
        <w:pStyle w:val="ListParagraph"/>
        <w:numPr>
          <w:ilvl w:val="0"/>
          <w:numId w:val="2"/>
        </w:numPr>
        <w:rPr>
          <w:rFonts w:ascii="Cambria" w:hAnsi="Cambria" w:cs="Cambria"/>
          <w:color w:val="767171" w:themeColor="background2" w:themeShade="80"/>
        </w:rPr>
      </w:pPr>
      <w:r w:rsidRPr="00A862F5">
        <w:rPr>
          <w:rFonts w:ascii="Cambria" w:hAnsi="Cambria" w:cs="Cambria"/>
          <w:color w:val="767171" w:themeColor="background2" w:themeShade="80"/>
        </w:rPr>
        <w:t>Р</w:t>
      </w:r>
      <w:r w:rsidRPr="00A862F5">
        <w:rPr>
          <w:rFonts w:ascii="Cambria" w:hAnsi="Cambria" w:cs="Cambria"/>
          <w:color w:val="767171" w:themeColor="background2" w:themeShade="80"/>
        </w:rPr>
        <w:t>азстояние</w:t>
      </w:r>
      <w:r w:rsidRPr="00A862F5">
        <w:rPr>
          <w:rFonts w:ascii="Bradley Hand ITC" w:hAnsi="Bradley Hand ITC"/>
          <w:color w:val="767171" w:themeColor="background2" w:themeShade="80"/>
        </w:rPr>
        <w:t xml:space="preserve"> </w:t>
      </w:r>
      <w:r w:rsidRPr="00A862F5">
        <w:rPr>
          <w:rFonts w:ascii="Cambria" w:hAnsi="Cambria" w:cs="Cambria"/>
          <w:color w:val="767171" w:themeColor="background2" w:themeShade="80"/>
        </w:rPr>
        <w:t>от</w:t>
      </w:r>
      <w:r w:rsidRPr="00A862F5">
        <w:rPr>
          <w:rFonts w:ascii="Bradley Hand ITC" w:hAnsi="Bradley Hand ITC"/>
          <w:color w:val="767171" w:themeColor="background2" w:themeShade="80"/>
        </w:rPr>
        <w:t xml:space="preserve"> </w:t>
      </w:r>
      <w:r w:rsidRPr="00A862F5">
        <w:rPr>
          <w:rFonts w:ascii="Cambria" w:hAnsi="Cambria" w:cs="Cambria"/>
          <w:color w:val="767171" w:themeColor="background2" w:themeShade="80"/>
        </w:rPr>
        <w:t>слънцето</w:t>
      </w:r>
    </w:p>
    <w:p w14:paraId="5598BC31" w14:textId="41131617" w:rsidR="00A862F5" w:rsidRPr="00A862F5" w:rsidRDefault="00A862F5" w:rsidP="00A862F5">
      <w:pPr>
        <w:pStyle w:val="ListParagraph"/>
        <w:numPr>
          <w:ilvl w:val="0"/>
          <w:numId w:val="2"/>
        </w:numPr>
        <w:rPr>
          <w:rFonts w:ascii="Cambria" w:hAnsi="Cambria" w:cs="Cambria"/>
          <w:color w:val="767171" w:themeColor="background2" w:themeShade="80"/>
        </w:rPr>
      </w:pPr>
      <w:r w:rsidRPr="00A862F5">
        <w:rPr>
          <w:rFonts w:ascii="Calibri" w:hAnsi="Calibri" w:cs="Calibri"/>
          <w:color w:val="767171" w:themeColor="background2" w:themeShade="80"/>
        </w:rPr>
        <w:t>Д</w:t>
      </w:r>
      <w:r w:rsidRPr="00A862F5">
        <w:rPr>
          <w:rFonts w:ascii="Cambria" w:hAnsi="Cambria" w:cs="Cambria"/>
          <w:color w:val="767171" w:themeColor="background2" w:themeShade="80"/>
        </w:rPr>
        <w:t>иаметър</w:t>
      </w:r>
      <w:r w:rsidRPr="00A862F5">
        <w:rPr>
          <w:rFonts w:ascii="Bradley Hand ITC" w:hAnsi="Bradley Hand ITC"/>
          <w:color w:val="767171" w:themeColor="background2" w:themeShade="80"/>
        </w:rPr>
        <w:t xml:space="preserve"> </w:t>
      </w:r>
      <w:r w:rsidRPr="00A862F5">
        <w:rPr>
          <w:rFonts w:ascii="Cambria" w:hAnsi="Cambria" w:cs="Cambria"/>
          <w:color w:val="767171" w:themeColor="background2" w:themeShade="80"/>
        </w:rPr>
        <w:t>и</w:t>
      </w:r>
      <w:r w:rsidRPr="00A862F5">
        <w:rPr>
          <w:rFonts w:ascii="Bradley Hand ITC" w:hAnsi="Bradley Hand ITC"/>
          <w:color w:val="767171" w:themeColor="background2" w:themeShade="80"/>
        </w:rPr>
        <w:t xml:space="preserve"> </w:t>
      </w:r>
      <w:r w:rsidRPr="00A862F5">
        <w:rPr>
          <w:rFonts w:ascii="Cambria" w:hAnsi="Cambria" w:cs="Cambria"/>
          <w:color w:val="767171" w:themeColor="background2" w:themeShade="80"/>
        </w:rPr>
        <w:t>маса</w:t>
      </w:r>
      <w:r w:rsidRPr="00A862F5">
        <w:rPr>
          <w:rFonts w:ascii="Bradley Hand ITC" w:hAnsi="Bradley Hand ITC"/>
          <w:color w:val="767171" w:themeColor="background2" w:themeShade="80"/>
        </w:rPr>
        <w:t xml:space="preserve"> </w:t>
      </w:r>
    </w:p>
    <w:p w14:paraId="60E6C3F1" w14:textId="53DB3DDA" w:rsidR="00A862F5" w:rsidRDefault="00A862F5">
      <w:pPr>
        <w:rPr>
          <w:color w:val="538135" w:themeColor="accent6" w:themeShade="BF"/>
        </w:rPr>
      </w:pPr>
      <w:r w:rsidRPr="00A862F5">
        <w:rPr>
          <w:rFonts w:ascii="Bradley Hand ITC" w:hAnsi="Bradley Hand ITC"/>
        </w:rPr>
        <w:br/>
      </w:r>
      <w:r w:rsidR="00AA4691">
        <w:tab/>
      </w:r>
      <w:r w:rsidRPr="00A862F5">
        <w:rPr>
          <w:rFonts w:ascii="Bradley Hand ITC" w:hAnsi="Bradley Hand ITC"/>
        </w:rPr>
        <w:t xml:space="preserve"> </w:t>
      </w:r>
      <w:r w:rsidRPr="00A862F5">
        <w:rPr>
          <w:rFonts w:ascii="Cambria" w:hAnsi="Cambria" w:cs="Cambria"/>
          <w:color w:val="538135" w:themeColor="accent6" w:themeShade="BF"/>
          <w:u w:val="single"/>
        </w:rPr>
        <w:t>Да</w:t>
      </w:r>
      <w:r w:rsidRPr="00A862F5">
        <w:rPr>
          <w:rFonts w:ascii="Bradley Hand ITC" w:hAnsi="Bradley Hand ITC"/>
          <w:color w:val="538135" w:themeColor="accent6" w:themeShade="BF"/>
          <w:u w:val="single"/>
        </w:rPr>
        <w:t xml:space="preserve"> </w:t>
      </w:r>
      <w:r w:rsidRPr="00A862F5">
        <w:rPr>
          <w:rFonts w:ascii="Cambria" w:hAnsi="Cambria" w:cs="Cambria"/>
          <w:color w:val="538135" w:themeColor="accent6" w:themeShade="BF"/>
          <w:u w:val="single"/>
        </w:rPr>
        <w:t>се</w:t>
      </w:r>
      <w:r w:rsidRPr="00A862F5">
        <w:rPr>
          <w:rFonts w:ascii="Bradley Hand ITC" w:hAnsi="Bradley Hand ITC"/>
          <w:color w:val="538135" w:themeColor="accent6" w:themeShade="BF"/>
          <w:u w:val="single"/>
        </w:rPr>
        <w:t xml:space="preserve"> </w:t>
      </w:r>
      <w:r w:rsidRPr="00A862F5">
        <w:rPr>
          <w:rFonts w:ascii="Cambria" w:hAnsi="Cambria" w:cs="Cambria"/>
          <w:color w:val="538135" w:themeColor="accent6" w:themeShade="BF"/>
          <w:u w:val="single"/>
        </w:rPr>
        <w:t>дефинира</w:t>
      </w:r>
      <w:r w:rsidRPr="00A862F5">
        <w:rPr>
          <w:rFonts w:ascii="Bradley Hand ITC" w:hAnsi="Bradley Hand ITC"/>
          <w:color w:val="538135" w:themeColor="accent6" w:themeShade="BF"/>
          <w:u w:val="single"/>
        </w:rPr>
        <w:t xml:space="preserve"> </w:t>
      </w:r>
      <w:r w:rsidRPr="00A862F5">
        <w:rPr>
          <w:rFonts w:ascii="Cambria" w:hAnsi="Cambria" w:cs="Cambria"/>
          <w:color w:val="538135" w:themeColor="accent6" w:themeShade="BF"/>
          <w:u w:val="single"/>
        </w:rPr>
        <w:t>функция</w:t>
      </w:r>
      <w:r w:rsidRPr="00A862F5">
        <w:rPr>
          <w:rFonts w:ascii="Bradley Hand ITC" w:hAnsi="Bradley Hand ITC"/>
          <w:color w:val="538135" w:themeColor="accent6" w:themeShade="BF"/>
          <w:u w:val="single"/>
        </w:rPr>
        <w:t xml:space="preserve">, </w:t>
      </w:r>
      <w:r w:rsidRPr="00A862F5">
        <w:rPr>
          <w:rFonts w:ascii="Cambria" w:hAnsi="Cambria" w:cs="Cambria"/>
          <w:color w:val="538135" w:themeColor="accent6" w:themeShade="BF"/>
          <w:u w:val="single"/>
        </w:rPr>
        <w:t>която</w:t>
      </w:r>
      <w:r w:rsidRPr="00A862F5">
        <w:rPr>
          <w:rFonts w:ascii="Bradley Hand ITC" w:hAnsi="Bradley Hand ITC"/>
          <w:color w:val="538135" w:themeColor="accent6" w:themeShade="BF"/>
          <w:u w:val="single"/>
        </w:rPr>
        <w:t>:</w:t>
      </w:r>
    </w:p>
    <w:p w14:paraId="4E7E8C3C" w14:textId="77777777" w:rsidR="00A862F5" w:rsidRPr="00AA4691" w:rsidRDefault="00A862F5" w:rsidP="00A862F5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AA4691">
        <w:rPr>
          <w:rFonts w:ascii="Cambria" w:hAnsi="Cambria" w:cs="Cambria"/>
          <w:color w:val="385623" w:themeColor="accent6" w:themeShade="80"/>
        </w:rPr>
        <w:t>въвежда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данни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за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планета</w:t>
      </w:r>
      <w:r w:rsidRPr="00AA4691">
        <w:rPr>
          <w:rFonts w:ascii="Bradley Hand ITC" w:hAnsi="Bradley Hand ITC"/>
          <w:color w:val="385623" w:themeColor="accent6" w:themeShade="80"/>
        </w:rPr>
        <w:t>;</w:t>
      </w:r>
    </w:p>
    <w:p w14:paraId="209A9704" w14:textId="65A03783" w:rsidR="00A862F5" w:rsidRPr="00AA4691" w:rsidRDefault="00A862F5" w:rsidP="00A862F5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извежда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данните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за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планета</w:t>
      </w:r>
      <w:r w:rsidRPr="00AA4691">
        <w:rPr>
          <w:rFonts w:ascii="Bradley Hand ITC" w:hAnsi="Bradley Hand ITC"/>
          <w:color w:val="385623" w:themeColor="accent6" w:themeShade="80"/>
        </w:rPr>
        <w:t>;</w:t>
      </w:r>
    </w:p>
    <w:p w14:paraId="5B0A44A8" w14:textId="234A0B84" w:rsidR="00A65B7F" w:rsidRPr="00AA4691" w:rsidRDefault="00A862F5" w:rsidP="00A862F5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AA4691">
        <w:rPr>
          <w:rFonts w:ascii="Cambria" w:hAnsi="Cambria" w:cs="Cambria"/>
          <w:color w:val="385623" w:themeColor="accent6" w:themeShade="80"/>
        </w:rPr>
        <w:t>връща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като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резултат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броя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секунди</w:t>
      </w:r>
      <w:r w:rsidRPr="00AA4691">
        <w:rPr>
          <w:rFonts w:ascii="Bradley Hand ITC" w:hAnsi="Bradley Hand ITC"/>
          <w:color w:val="385623" w:themeColor="accent6" w:themeShade="80"/>
        </w:rPr>
        <w:t xml:space="preserve">, </w:t>
      </w:r>
      <w:r w:rsidRPr="00AA4691">
        <w:rPr>
          <w:rFonts w:ascii="Cambria" w:hAnsi="Cambria" w:cs="Cambria"/>
          <w:color w:val="385623" w:themeColor="accent6" w:themeShade="80"/>
        </w:rPr>
        <w:t>които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са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необходими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на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светлината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да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достигне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от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слънцето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до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планетата</w:t>
      </w:r>
      <w:r w:rsidRPr="00AA4691">
        <w:rPr>
          <w:rFonts w:ascii="Bradley Hand ITC" w:hAnsi="Bradley Hand ITC"/>
          <w:color w:val="385623" w:themeColor="accent6" w:themeShade="80"/>
        </w:rPr>
        <w:t xml:space="preserve"> (</w:t>
      </w:r>
      <w:r w:rsidRPr="00AA4691">
        <w:rPr>
          <w:rFonts w:ascii="Cambria" w:hAnsi="Cambria" w:cs="Cambria"/>
          <w:color w:val="385623" w:themeColor="accent6" w:themeShade="80"/>
        </w:rPr>
        <w:t>да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се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приеме</w:t>
      </w:r>
      <w:r w:rsidRPr="00AA4691">
        <w:rPr>
          <w:rFonts w:ascii="Bradley Hand ITC" w:hAnsi="Bradley Hand ITC"/>
          <w:color w:val="385623" w:themeColor="accent6" w:themeShade="80"/>
        </w:rPr>
        <w:t xml:space="preserve">, </w:t>
      </w:r>
      <w:r w:rsidRPr="00AA4691">
        <w:rPr>
          <w:rFonts w:ascii="Cambria" w:hAnsi="Cambria" w:cs="Cambria"/>
          <w:color w:val="385623" w:themeColor="accent6" w:themeShade="80"/>
        </w:rPr>
        <w:t>че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светлината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има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скорост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bookmarkStart w:id="0" w:name="_GoBack"/>
      <w:r w:rsidRPr="00AA4691">
        <w:rPr>
          <w:rFonts w:ascii="Baskerville Old Face" w:hAnsi="Baskerville Old Face"/>
          <w:b/>
          <w:bCs/>
          <w:color w:val="385623" w:themeColor="accent6" w:themeShade="80"/>
        </w:rPr>
        <w:t>299 792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b/>
          <w:bCs/>
          <w:color w:val="385623" w:themeColor="accent6" w:themeShade="80"/>
        </w:rPr>
        <w:t>км</w:t>
      </w:r>
      <w:r w:rsidRPr="00AA4691">
        <w:rPr>
          <w:rFonts w:ascii="Bradley Hand ITC" w:hAnsi="Bradley Hand ITC"/>
          <w:b/>
          <w:bCs/>
          <w:color w:val="385623" w:themeColor="accent6" w:themeShade="80"/>
        </w:rPr>
        <w:t>/</w:t>
      </w:r>
      <w:r w:rsidRPr="00AA4691">
        <w:rPr>
          <w:rFonts w:ascii="Cambria" w:hAnsi="Cambria" w:cs="Cambria"/>
          <w:b/>
          <w:bCs/>
          <w:color w:val="385623" w:themeColor="accent6" w:themeShade="80"/>
        </w:rPr>
        <w:t>сек</w:t>
      </w:r>
      <w:bookmarkEnd w:id="0"/>
      <w:r w:rsidRPr="00AA4691">
        <w:rPr>
          <w:rFonts w:ascii="Bradley Hand ITC" w:hAnsi="Bradley Hand ITC"/>
          <w:color w:val="385623" w:themeColor="accent6" w:themeShade="80"/>
        </w:rPr>
        <w:t xml:space="preserve">. </w:t>
      </w:r>
      <w:r w:rsidRPr="00AA4691">
        <w:rPr>
          <w:rFonts w:ascii="Cambria" w:hAnsi="Cambria" w:cs="Cambria"/>
          <w:color w:val="385623" w:themeColor="accent6" w:themeShade="80"/>
        </w:rPr>
        <w:t>и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че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разстоянието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на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планетата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до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слънцето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е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зададено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в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километри</w:t>
      </w:r>
      <w:r w:rsidRPr="00AA4691">
        <w:rPr>
          <w:rFonts w:ascii="Bradley Hand ITC" w:hAnsi="Bradley Hand ITC"/>
          <w:color w:val="385623" w:themeColor="accent6" w:themeShade="80"/>
        </w:rPr>
        <w:t>)</w:t>
      </w:r>
    </w:p>
    <w:p w14:paraId="1DCB8840" w14:textId="7E0FDB21" w:rsidR="00AA4691" w:rsidRDefault="00AA4691" w:rsidP="00AA4691">
      <w:pPr>
        <w:rPr>
          <w:rFonts w:ascii="Bradley Hand ITC" w:hAnsi="Bradley Hand ITC"/>
          <w:color w:val="538135" w:themeColor="accent6" w:themeShade="BF"/>
          <w:sz w:val="32"/>
          <w:szCs w:val="32"/>
          <w:lang w:val="en-US"/>
        </w:rPr>
      </w:pPr>
      <w:r w:rsidRPr="00AA4691">
        <w:rPr>
          <w:rFonts w:ascii="Bradley Hand ITC" w:hAnsi="Bradley Hand ITC"/>
          <w:color w:val="00B05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E2B97" wp14:editId="7F1F2AAC">
                <wp:simplePos x="0" y="0"/>
                <wp:positionH relativeFrom="margin">
                  <wp:align>left</wp:align>
                </wp:positionH>
                <wp:positionV relativeFrom="paragraph">
                  <wp:posOffset>291102</wp:posOffset>
                </wp:positionV>
                <wp:extent cx="3136174" cy="45719"/>
                <wp:effectExtent l="38100" t="76200" r="762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617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6FBB" id="Straight Arrow Connector 4" o:spid="_x0000_s1026" type="#_x0000_t32" style="position:absolute;margin-left:0;margin-top:22.9pt;width:246.95pt;height:3.6pt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" strokecolor="#70ad47 [3209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rFonts w:ascii="Bradley Hand ITC" w:hAnsi="Bradley Hand ITC"/>
          <w:sz w:val="32"/>
          <w:szCs w:val="32"/>
          <w:lang w:val="en-US"/>
        </w:rPr>
        <w:tab/>
      </w:r>
      <w:r w:rsidRPr="00AA4691">
        <w:rPr>
          <w:rFonts w:ascii="Bradley Hand ITC" w:hAnsi="Bradley Hand ITC"/>
          <w:color w:val="538135" w:themeColor="accent6" w:themeShade="BF"/>
          <w:sz w:val="32"/>
          <w:szCs w:val="32"/>
          <w:lang w:val="en-US"/>
        </w:rPr>
        <w:t>My</w:t>
      </w:r>
      <w:r>
        <w:rPr>
          <w:rFonts w:ascii="Bradley Hand ITC" w:hAnsi="Bradley Hand ITC"/>
          <w:color w:val="538135" w:themeColor="accent6" w:themeShade="BF"/>
          <w:sz w:val="32"/>
          <w:szCs w:val="32"/>
          <w:lang w:val="en-US"/>
        </w:rPr>
        <w:t>Planet</w:t>
      </w:r>
    </w:p>
    <w:p w14:paraId="41567979" w14:textId="10A7F52A" w:rsidR="00AA4691" w:rsidRPr="00AA4691" w:rsidRDefault="00AA4691" w:rsidP="00AA4691">
      <w:pPr>
        <w:pStyle w:val="ListParagraph"/>
        <w:numPr>
          <w:ilvl w:val="0"/>
          <w:numId w:val="2"/>
        </w:numPr>
        <w:rPr>
          <w:rFonts w:ascii="Cambria" w:hAnsi="Cambria"/>
          <w:color w:val="767171" w:themeColor="background2" w:themeShade="80"/>
          <w:lang w:val="en-US"/>
        </w:rPr>
      </w:pPr>
      <w:r w:rsidRPr="00AA4691">
        <w:rPr>
          <w:rFonts w:ascii="Cambria" w:hAnsi="Cambria"/>
          <w:color w:val="767171" w:themeColor="background2" w:themeShade="80"/>
        </w:rPr>
        <w:t>Притежател</w:t>
      </w:r>
    </w:p>
    <w:p w14:paraId="702BEA52" w14:textId="77777777" w:rsidR="00F75921" w:rsidRPr="00F75921" w:rsidRDefault="00AA4691" w:rsidP="00F75921">
      <w:pPr>
        <w:pStyle w:val="ListParagraph"/>
        <w:numPr>
          <w:ilvl w:val="0"/>
          <w:numId w:val="2"/>
        </w:numPr>
        <w:rPr>
          <w:rFonts w:ascii="Cambria" w:hAnsi="Cambria"/>
          <w:color w:val="767171" w:themeColor="background2" w:themeShade="80"/>
          <w:lang w:val="en-US"/>
        </w:rPr>
      </w:pPr>
      <w:r>
        <w:rPr>
          <w:rFonts w:ascii="Cambria" w:hAnsi="Cambria"/>
          <w:color w:val="767171" w:themeColor="background2" w:themeShade="80"/>
        </w:rPr>
        <w:t>Години на притежателя</w:t>
      </w:r>
    </w:p>
    <w:p w14:paraId="05AE7306" w14:textId="37DC3080" w:rsidR="00AA4691" w:rsidRPr="00F75921" w:rsidRDefault="00F75921" w:rsidP="00F75921">
      <w:pPr>
        <w:pStyle w:val="ListParagraph"/>
        <w:numPr>
          <w:ilvl w:val="0"/>
          <w:numId w:val="2"/>
        </w:numPr>
        <w:rPr>
          <w:rFonts w:ascii="Cambria" w:hAnsi="Cambria"/>
          <w:color w:val="767171" w:themeColor="background2" w:themeShade="80"/>
          <w:lang w:val="en-US"/>
        </w:rPr>
      </w:pPr>
      <w:r>
        <w:rPr>
          <w:rFonts w:ascii="Cambria" w:hAnsi="Cambria"/>
          <w:color w:val="767171" w:themeColor="background2" w:themeShade="80"/>
          <w:lang w:val="en-AU"/>
        </w:rPr>
        <w:t>Planet</w:t>
      </w:r>
      <w:r w:rsidR="00AA4691" w:rsidRPr="00F75921">
        <w:rPr>
          <w:rFonts w:ascii="Cambria" w:hAnsi="Cambria"/>
          <w:color w:val="767171" w:themeColor="background2" w:themeShade="80"/>
          <w:lang w:val="en-US"/>
        </w:rPr>
        <w:tab/>
      </w:r>
      <w:r w:rsidR="00AA4691" w:rsidRPr="00F75921">
        <w:rPr>
          <w:rFonts w:ascii="Cambria" w:hAnsi="Cambria"/>
          <w:color w:val="767171" w:themeColor="background2" w:themeShade="80"/>
          <w:lang w:val="en-US"/>
        </w:rPr>
        <w:br/>
      </w:r>
      <w:r w:rsidR="00AA4691" w:rsidRPr="00F75921">
        <w:rPr>
          <w:rFonts w:ascii="Cambria" w:hAnsi="Cambria" w:cs="Cambria"/>
          <w:color w:val="538135" w:themeColor="accent6" w:themeShade="BF"/>
        </w:rPr>
        <w:tab/>
      </w:r>
      <w:r w:rsidR="00AA4691" w:rsidRPr="00F75921">
        <w:rPr>
          <w:rFonts w:ascii="Cambria" w:hAnsi="Cambria" w:cs="Cambria"/>
          <w:color w:val="538135" w:themeColor="accent6" w:themeShade="BF"/>
          <w:u w:val="single"/>
        </w:rPr>
        <w:t>Да</w:t>
      </w:r>
      <w:r w:rsidR="00AA4691" w:rsidRPr="00F75921">
        <w:rPr>
          <w:rFonts w:ascii="Bradley Hand ITC" w:hAnsi="Bradley Hand ITC"/>
          <w:color w:val="538135" w:themeColor="accent6" w:themeShade="BF"/>
          <w:u w:val="single"/>
        </w:rPr>
        <w:t xml:space="preserve"> </w:t>
      </w:r>
      <w:r w:rsidR="00AA4691" w:rsidRPr="00F75921">
        <w:rPr>
          <w:rFonts w:ascii="Cambria" w:hAnsi="Cambria" w:cs="Cambria"/>
          <w:color w:val="538135" w:themeColor="accent6" w:themeShade="BF"/>
          <w:u w:val="single"/>
        </w:rPr>
        <w:t>се</w:t>
      </w:r>
      <w:r w:rsidR="00AA4691" w:rsidRPr="00F75921">
        <w:rPr>
          <w:rFonts w:ascii="Bradley Hand ITC" w:hAnsi="Bradley Hand ITC"/>
          <w:color w:val="538135" w:themeColor="accent6" w:themeShade="BF"/>
          <w:u w:val="single"/>
        </w:rPr>
        <w:t xml:space="preserve"> </w:t>
      </w:r>
      <w:r w:rsidR="00AA4691" w:rsidRPr="00F75921">
        <w:rPr>
          <w:rFonts w:ascii="Cambria" w:hAnsi="Cambria" w:cs="Cambria"/>
          <w:color w:val="538135" w:themeColor="accent6" w:themeShade="BF"/>
          <w:u w:val="single"/>
        </w:rPr>
        <w:t>дефинира</w:t>
      </w:r>
      <w:r w:rsidR="00AA4691" w:rsidRPr="00F75921">
        <w:rPr>
          <w:rFonts w:ascii="Bradley Hand ITC" w:hAnsi="Bradley Hand ITC"/>
          <w:color w:val="538135" w:themeColor="accent6" w:themeShade="BF"/>
          <w:u w:val="single"/>
        </w:rPr>
        <w:t xml:space="preserve"> </w:t>
      </w:r>
      <w:r w:rsidR="00AA4691" w:rsidRPr="00F75921">
        <w:rPr>
          <w:rFonts w:ascii="Cambria" w:hAnsi="Cambria" w:cs="Cambria"/>
          <w:color w:val="538135" w:themeColor="accent6" w:themeShade="BF"/>
          <w:u w:val="single"/>
        </w:rPr>
        <w:t>функция</w:t>
      </w:r>
      <w:r w:rsidR="00AA4691" w:rsidRPr="00F75921">
        <w:rPr>
          <w:rFonts w:ascii="Bradley Hand ITC" w:hAnsi="Bradley Hand ITC"/>
          <w:color w:val="538135" w:themeColor="accent6" w:themeShade="BF"/>
          <w:u w:val="single"/>
        </w:rPr>
        <w:t xml:space="preserve">, </w:t>
      </w:r>
      <w:r w:rsidR="00AA4691" w:rsidRPr="00F75921">
        <w:rPr>
          <w:rFonts w:ascii="Cambria" w:hAnsi="Cambria" w:cs="Cambria"/>
          <w:color w:val="538135" w:themeColor="accent6" w:themeShade="BF"/>
          <w:u w:val="single"/>
        </w:rPr>
        <w:t>която</w:t>
      </w:r>
      <w:r w:rsidR="00AA4691" w:rsidRPr="00F75921">
        <w:rPr>
          <w:rFonts w:ascii="Bradley Hand ITC" w:hAnsi="Bradley Hand ITC"/>
          <w:color w:val="538135" w:themeColor="accent6" w:themeShade="BF"/>
          <w:u w:val="single"/>
        </w:rPr>
        <w:t>:</w:t>
      </w:r>
    </w:p>
    <w:p w14:paraId="107F4ED3" w14:textId="3489DE99" w:rsidR="00AA4691" w:rsidRPr="00AA4691" w:rsidRDefault="00AA4691" w:rsidP="00AA4691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AA4691">
        <w:rPr>
          <w:rFonts w:ascii="Cambria" w:hAnsi="Cambria" w:cs="Cambria"/>
          <w:color w:val="385623" w:themeColor="accent6" w:themeShade="80"/>
        </w:rPr>
        <w:t>въвежда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данни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за</w:t>
      </w:r>
      <w:r>
        <w:rPr>
          <w:rFonts w:ascii="Cambria" w:hAnsi="Cambria" w:cs="Cambria"/>
          <w:color w:val="385623" w:themeColor="accent6" w:themeShade="80"/>
        </w:rPr>
        <w:t xml:space="preserve"> притежателя и неговата планета</w:t>
      </w:r>
      <w:r w:rsidRPr="00AA4691">
        <w:rPr>
          <w:rFonts w:ascii="Bradley Hand ITC" w:hAnsi="Bradley Hand ITC"/>
          <w:color w:val="385623" w:themeColor="accent6" w:themeShade="80"/>
        </w:rPr>
        <w:t>;</w:t>
      </w:r>
    </w:p>
    <w:p w14:paraId="7EFFBD7B" w14:textId="06EE031C" w:rsidR="00AA4691" w:rsidRDefault="00AA4691" w:rsidP="00AA4691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AA4691">
        <w:rPr>
          <w:rFonts w:ascii="Cambria" w:hAnsi="Cambria" w:cs="Cambria"/>
          <w:color w:val="385623" w:themeColor="accent6" w:themeShade="80"/>
        </w:rPr>
        <w:t>извежда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данните</w:t>
      </w:r>
      <w:r w:rsidRPr="00AA4691">
        <w:rPr>
          <w:rFonts w:ascii="Bradley Hand ITC" w:hAnsi="Bradley Hand ITC"/>
          <w:color w:val="385623" w:themeColor="accent6" w:themeShade="80"/>
        </w:rPr>
        <w:t xml:space="preserve"> </w:t>
      </w:r>
      <w:r w:rsidRPr="00AA4691">
        <w:rPr>
          <w:rFonts w:ascii="Cambria" w:hAnsi="Cambria" w:cs="Cambria"/>
          <w:color w:val="385623" w:themeColor="accent6" w:themeShade="80"/>
        </w:rPr>
        <w:t>за</w:t>
      </w:r>
      <w:r>
        <w:rPr>
          <w:rFonts w:ascii="Cambria" w:hAnsi="Cambria" w:cs="Cambria"/>
          <w:color w:val="385623" w:themeColor="accent6" w:themeShade="80"/>
        </w:rPr>
        <w:t xml:space="preserve"> притежателя и неговата планета</w:t>
      </w:r>
      <w:r w:rsidRPr="00AA4691">
        <w:rPr>
          <w:rFonts w:ascii="Bradley Hand ITC" w:hAnsi="Bradley Hand ITC"/>
          <w:color w:val="385623" w:themeColor="accent6" w:themeShade="80"/>
        </w:rPr>
        <w:t>;</w:t>
      </w:r>
    </w:p>
    <w:p w14:paraId="73FA0530" w14:textId="77777777" w:rsidR="00F75921" w:rsidRPr="00F855F8" w:rsidRDefault="00F75921" w:rsidP="00F75921">
      <w:pPr>
        <w:rPr>
          <w:color w:val="385623" w:themeColor="accent6" w:themeShade="80"/>
          <w:lang w:val="en-US"/>
        </w:rPr>
      </w:pPr>
    </w:p>
    <w:p w14:paraId="71D6C92F" w14:textId="1EBFA2A3" w:rsidR="00AA4691" w:rsidRDefault="00AA4691" w:rsidP="00AA4691">
      <w:pPr>
        <w:pStyle w:val="ListParagraph"/>
        <w:ind w:left="405"/>
        <w:rPr>
          <w:rFonts w:ascii="Cambria" w:hAnsi="Cambria" w:cs="Cambria"/>
          <w:color w:val="385623" w:themeColor="accent6" w:themeShade="80"/>
          <w:lang w:val="en-US"/>
        </w:rPr>
      </w:pPr>
      <w:r>
        <w:rPr>
          <w:rFonts w:ascii="Cambria" w:hAnsi="Cambria" w:cs="Cambria"/>
          <w:color w:val="385623" w:themeColor="accent6" w:themeShade="80"/>
        </w:rPr>
        <w:t xml:space="preserve">Да се инициализира масив </w:t>
      </w:r>
      <w:r>
        <w:rPr>
          <w:rFonts w:ascii="Cambria" w:hAnsi="Cambria" w:cs="Cambria"/>
          <w:color w:val="385623" w:themeColor="accent6" w:themeShade="80"/>
          <w:lang w:val="en-US"/>
        </w:rPr>
        <w:t xml:space="preserve">OurSpace, </w:t>
      </w:r>
      <w:r>
        <w:rPr>
          <w:rFonts w:ascii="Cambria" w:hAnsi="Cambria" w:cs="Cambria"/>
          <w:color w:val="385623" w:themeColor="accent6" w:themeShade="80"/>
        </w:rPr>
        <w:t xml:space="preserve">който съхранява данните за обекти от </w:t>
      </w:r>
      <w:r>
        <w:rPr>
          <w:rFonts w:ascii="Cambria" w:hAnsi="Cambria" w:cs="Cambria"/>
          <w:color w:val="385623" w:themeColor="accent6" w:themeShade="80"/>
          <w:lang w:val="en-US"/>
        </w:rPr>
        <w:t xml:space="preserve">MyPlanet. </w:t>
      </w:r>
    </w:p>
    <w:p w14:paraId="38CEF778" w14:textId="3C723313" w:rsidR="00AA4691" w:rsidRDefault="00AA4691" w:rsidP="00AA4691">
      <w:pPr>
        <w:pStyle w:val="ListParagraph"/>
        <w:ind w:left="405"/>
        <w:rPr>
          <w:rFonts w:ascii="Cambria" w:hAnsi="Cambria" w:cs="Cambria"/>
          <w:color w:val="385623" w:themeColor="accent6" w:themeShade="80"/>
        </w:rPr>
      </w:pPr>
      <w:r>
        <w:rPr>
          <w:rFonts w:ascii="Cambria" w:hAnsi="Cambria" w:cs="Cambria"/>
          <w:color w:val="385623" w:themeColor="accent6" w:themeShade="80"/>
        </w:rPr>
        <w:t>Да се дефинира функция, която:</w:t>
      </w:r>
    </w:p>
    <w:p w14:paraId="39832D2D" w14:textId="6B4454C3" w:rsidR="00F75921" w:rsidRDefault="00AA4691" w:rsidP="00F75921">
      <w:pPr>
        <w:pStyle w:val="ListParagraph"/>
        <w:numPr>
          <w:ilvl w:val="0"/>
          <w:numId w:val="2"/>
        </w:numPr>
        <w:rPr>
          <w:color w:val="767171" w:themeColor="background2" w:themeShade="80"/>
        </w:rPr>
      </w:pPr>
      <w:r>
        <w:rPr>
          <w:rFonts w:ascii="Cambria" w:hAnsi="Cambria" w:cs="Cambria"/>
          <w:color w:val="385623" w:themeColor="accent6" w:themeShade="80"/>
        </w:rPr>
        <w:t xml:space="preserve">Сортира всички елементи на </w:t>
      </w:r>
      <w:r>
        <w:rPr>
          <w:rFonts w:ascii="Cambria" w:hAnsi="Cambria" w:cs="Cambria"/>
          <w:color w:val="385623" w:themeColor="accent6" w:themeShade="80"/>
          <w:lang w:val="en-US"/>
        </w:rPr>
        <w:t xml:space="preserve">OurSpace </w:t>
      </w:r>
      <w:r>
        <w:rPr>
          <w:rFonts w:ascii="Cambria" w:hAnsi="Cambria" w:cs="Cambria"/>
          <w:color w:val="385623" w:themeColor="accent6" w:themeShade="80"/>
        </w:rPr>
        <w:t xml:space="preserve">по </w:t>
      </w:r>
      <w:r w:rsidR="00F75921">
        <w:rPr>
          <w:rFonts w:ascii="Cambria" w:hAnsi="Cambria" w:cs="Cambria"/>
          <w:color w:val="385623" w:themeColor="accent6" w:themeShade="80"/>
        </w:rPr>
        <w:t>име на притежателя</w:t>
      </w:r>
      <w:r>
        <w:rPr>
          <w:rFonts w:ascii="Cambria" w:hAnsi="Cambria" w:cs="Cambria"/>
          <w:color w:val="385623" w:themeColor="accent6" w:themeShade="80"/>
        </w:rPr>
        <w:t>.</w:t>
      </w:r>
    </w:p>
    <w:p w14:paraId="670885AB" w14:textId="7ACD09C7" w:rsidR="00F75921" w:rsidRPr="00F75921" w:rsidRDefault="00F75921" w:rsidP="00F75921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F75921">
        <w:rPr>
          <w:color w:val="385623" w:themeColor="accent6" w:themeShade="80"/>
        </w:rPr>
        <w:t>Да се изведе справка за всички планети, чиито собственици са над 20 години</w:t>
      </w:r>
    </w:p>
    <w:p w14:paraId="7D13257C" w14:textId="4A098EF8" w:rsidR="00AA4691" w:rsidRPr="00AA4691" w:rsidRDefault="00AA4691" w:rsidP="00AA4691">
      <w:pPr>
        <w:rPr>
          <w:rFonts w:ascii="Cambria" w:hAnsi="Cambria"/>
          <w:color w:val="767171" w:themeColor="background2" w:themeShade="80"/>
        </w:rPr>
      </w:pPr>
    </w:p>
    <w:sectPr w:rsidR="00AA4691" w:rsidRPr="00AA46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FB374" w14:textId="77777777" w:rsidR="000E29D5" w:rsidRDefault="000E29D5" w:rsidP="00A862F5">
      <w:pPr>
        <w:spacing w:after="0" w:line="240" w:lineRule="auto"/>
      </w:pPr>
      <w:r>
        <w:separator/>
      </w:r>
    </w:p>
  </w:endnote>
  <w:endnote w:type="continuationSeparator" w:id="0">
    <w:p w14:paraId="48CAB5C5" w14:textId="77777777" w:rsidR="000E29D5" w:rsidRDefault="000E29D5" w:rsidP="00A8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78E26" w14:textId="77777777" w:rsidR="000E29D5" w:rsidRDefault="000E29D5" w:rsidP="00A862F5">
      <w:pPr>
        <w:spacing w:after="0" w:line="240" w:lineRule="auto"/>
      </w:pPr>
      <w:r>
        <w:separator/>
      </w:r>
    </w:p>
  </w:footnote>
  <w:footnote w:type="continuationSeparator" w:id="0">
    <w:p w14:paraId="54A96C91" w14:textId="77777777" w:rsidR="000E29D5" w:rsidRDefault="000E29D5" w:rsidP="00A86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6C17" w14:textId="77777777" w:rsidR="00A862F5" w:rsidRDefault="00A862F5">
    <w:pPr>
      <w:pStyle w:val="Header"/>
      <w:rPr>
        <w:lang w:val="en-US"/>
      </w:rPr>
    </w:pPr>
    <w:r>
      <w:rPr>
        <w:lang w:val="en-US"/>
      </w:rPr>
      <w:t>Petya Kotova</w:t>
    </w:r>
  </w:p>
  <w:p w14:paraId="74C0962E" w14:textId="77777777" w:rsidR="00A862F5" w:rsidRDefault="00A862F5">
    <w:pPr>
      <w:pStyle w:val="Header"/>
      <w:rPr>
        <w:lang w:val="en-US"/>
      </w:rPr>
    </w:pPr>
    <w:r>
      <w:rPr>
        <w:lang w:val="en-US"/>
      </w:rPr>
      <w:t>Sofia University, Faculty of Mathematics and Informatics</w:t>
    </w:r>
  </w:p>
  <w:p w14:paraId="35B95A13" w14:textId="3CCF38BE" w:rsidR="00A862F5" w:rsidRPr="00A862F5" w:rsidRDefault="00A862F5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7881"/>
    <w:multiLevelType w:val="hybridMultilevel"/>
    <w:tmpl w:val="5C92C5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5D1B"/>
    <w:multiLevelType w:val="hybridMultilevel"/>
    <w:tmpl w:val="022EEFB2"/>
    <w:lvl w:ilvl="0" w:tplc="10529F54">
      <w:numFmt w:val="bullet"/>
      <w:lvlText w:val="-"/>
      <w:lvlJc w:val="left"/>
      <w:pPr>
        <w:ind w:left="405" w:hanging="360"/>
      </w:pPr>
      <w:rPr>
        <w:rFonts w:ascii="Cambria" w:eastAsiaTheme="minorHAnsi" w:hAnsi="Cambria" w:cs="Cambria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6C10CAB"/>
    <w:multiLevelType w:val="hybridMultilevel"/>
    <w:tmpl w:val="45AE8826"/>
    <w:lvl w:ilvl="0" w:tplc="0C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F5"/>
    <w:rsid w:val="000E29D5"/>
    <w:rsid w:val="00A65B7F"/>
    <w:rsid w:val="00A862F5"/>
    <w:rsid w:val="00AA4691"/>
    <w:rsid w:val="00F75921"/>
    <w:rsid w:val="00F8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B244"/>
  <w15:chartTrackingRefBased/>
  <w15:docId w15:val="{6314C593-5EBA-4E03-8AAA-1C17D5A4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F5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A86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F5"/>
    <w:rPr>
      <w:noProof/>
      <w:lang w:val="bg-BG"/>
    </w:rPr>
  </w:style>
  <w:style w:type="paragraph" w:styleId="ListParagraph">
    <w:name w:val="List Paragraph"/>
    <w:basedOn w:val="Normal"/>
    <w:uiPriority w:val="34"/>
    <w:qFormat/>
    <w:rsid w:val="00A8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Kotova</dc:creator>
  <cp:keywords/>
  <dc:description/>
  <cp:lastModifiedBy>Petya Kotova</cp:lastModifiedBy>
  <cp:revision>2</cp:revision>
  <cp:lastPrinted>2019-09-18T17:04:00Z</cp:lastPrinted>
  <dcterms:created xsi:type="dcterms:W3CDTF">2019-09-18T16:42:00Z</dcterms:created>
  <dcterms:modified xsi:type="dcterms:W3CDTF">2019-09-18T18:17:00Z</dcterms:modified>
</cp:coreProperties>
</file>