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39B9F06A" w:rsidR="005B3F9A" w:rsidRPr="00C42E53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42E53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C931D6" w:rsidRPr="00C42E53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5781D9E5" w14:textId="77777777" w:rsidR="0006269D" w:rsidRPr="00C42E53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:rsidRPr="00C42E53" w14:paraId="4E965334" w14:textId="77777777" w:rsidTr="002F17B9">
        <w:tc>
          <w:tcPr>
            <w:tcW w:w="5670" w:type="dxa"/>
          </w:tcPr>
          <w:p w14:paraId="67C4926F" w14:textId="59F0ECC2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Pr="00C42E53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48368AFC" w:rsidR="005B3F9A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931D6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</w:t>
            </w:r>
            <w:r w:rsidR="004E3412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/2026</w:t>
            </w:r>
          </w:p>
          <w:p w14:paraId="72414F91" w14:textId="2A841758" w:rsidR="00E728DB" w:rsidRPr="00C42E53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 w:rsidRPr="00C42E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Pr="00C42E53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8B33" w14:textId="7DF7F9BB" w:rsidR="00E728DB" w:rsidRPr="00C42E53" w:rsidRDefault="00E728DB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="008F04BA" w:rsidRPr="00C42E53">
        <w:rPr>
          <w:rFonts w:ascii="Times New Roman" w:hAnsi="Times New Roman" w:cs="Times New Roman"/>
          <w:b/>
          <w:bCs/>
          <w:sz w:val="28"/>
          <w:szCs w:val="28"/>
        </w:rPr>
        <w:t>Creating and using cursors for row-by-row processing in a database.</w:t>
      </w:r>
    </w:p>
    <w:p w14:paraId="100285A2" w14:textId="7EA85A3D" w:rsidR="007608DE" w:rsidRPr="00C42E53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677D4E" w14:textId="58C388CF" w:rsidR="00D802A3" w:rsidRPr="00C42E53" w:rsidRDefault="00C42E53" w:rsidP="00622C7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To gain hands-on experience in creating and using cursors for row-by-row processing in a database, enabling sequential access and manipulation of query results for complex business logic</w:t>
      </w:r>
      <w:r w:rsidR="00622C7E" w:rsidRPr="00C42E53">
        <w:rPr>
          <w:rFonts w:ascii="Times New Roman" w:hAnsi="Times New Roman" w:cs="Times New Roman"/>
          <w:sz w:val="28"/>
          <w:szCs w:val="28"/>
        </w:rPr>
        <w:t>.</w:t>
      </w:r>
    </w:p>
    <w:p w14:paraId="5D01E637" w14:textId="77777777" w:rsidR="00622C7E" w:rsidRPr="00C42E53" w:rsidRDefault="00622C7E" w:rsidP="00622C7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B8F905" w14:textId="76740444" w:rsidR="00D802A3" w:rsidRPr="00C42E53" w:rsidRDefault="00D802A3" w:rsidP="00D802A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C42E53">
        <w:rPr>
          <w:rFonts w:ascii="Times New Roman" w:hAnsi="Times New Roman" w:cs="Times New Roman"/>
          <w:sz w:val="28"/>
          <w:szCs w:val="28"/>
        </w:rPr>
        <w:t>:</w:t>
      </w:r>
    </w:p>
    <w:p w14:paraId="08FD9C11" w14:textId="617C5996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PostgreSQL (Database Server)</w:t>
      </w:r>
    </w:p>
    <w:p w14:paraId="79ABDAC6" w14:textId="77500F30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pgAdmin</w:t>
      </w:r>
    </w:p>
    <w:p w14:paraId="6723A231" w14:textId="58520034" w:rsidR="00D802A3" w:rsidRPr="00C42E53" w:rsidRDefault="00D802A3" w:rsidP="00D802A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OS: Windows</w:t>
      </w:r>
    </w:p>
    <w:p w14:paraId="1D78BBCA" w14:textId="77777777" w:rsidR="00D14263" w:rsidRPr="00C42E53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E976722" w14:textId="77777777" w:rsidR="00622C7E" w:rsidRPr="00C42E53" w:rsidRDefault="007608DE" w:rsidP="00172A23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917B89F" w14:textId="77777777" w:rsidR="00C42E53" w:rsidRPr="00C42E53" w:rsidRDefault="00C42E53" w:rsidP="00C42E53">
      <w:pPr>
        <w:pStyle w:val="NormalWeb"/>
        <w:numPr>
          <w:ilvl w:val="0"/>
          <w:numId w:val="23"/>
        </w:numPr>
        <w:spacing w:before="24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42E53">
        <w:rPr>
          <w:color w:val="000000"/>
          <w:sz w:val="28"/>
          <w:szCs w:val="28"/>
        </w:rPr>
        <w:t>Sequential Data Access: To understand how to fetch rows one by one from a result set using cursor mechanisms.</w:t>
      </w:r>
    </w:p>
    <w:p w14:paraId="2E127F02" w14:textId="77777777" w:rsidR="00C42E53" w:rsidRPr="00C42E53" w:rsidRDefault="00C42E53" w:rsidP="00C42E53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42E53">
        <w:rPr>
          <w:color w:val="000000"/>
          <w:sz w:val="28"/>
          <w:szCs w:val="28"/>
        </w:rPr>
        <w:t>Row-Level Manipulation: To perform specific operations or calculations on individual records that require conditional procedural logic.</w:t>
      </w:r>
    </w:p>
    <w:p w14:paraId="169F4200" w14:textId="77777777" w:rsidR="00C42E53" w:rsidRPr="00C42E53" w:rsidRDefault="00C42E53" w:rsidP="00C42E53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42E53">
        <w:rPr>
          <w:color w:val="000000"/>
          <w:sz w:val="28"/>
          <w:szCs w:val="28"/>
        </w:rPr>
        <w:t>Resource Management: To learn the lifecycle of a cursor: Declaring, Opening, Fetching, and importantly, Closing and Deallocating to manage system memory.</w:t>
      </w:r>
    </w:p>
    <w:p w14:paraId="76B3BE68" w14:textId="77777777" w:rsidR="00C42E53" w:rsidRPr="00A01174" w:rsidRDefault="00C42E53" w:rsidP="00C42E53">
      <w:pPr>
        <w:pStyle w:val="NormalWeb"/>
        <w:numPr>
          <w:ilvl w:val="0"/>
          <w:numId w:val="23"/>
        </w:numPr>
        <w:spacing w:before="0" w:beforeAutospacing="0" w:after="240" w:afterAutospacing="0"/>
        <w:jc w:val="both"/>
        <w:textAlignment w:val="baseline"/>
        <w:rPr>
          <w:color w:val="000000"/>
        </w:rPr>
      </w:pPr>
      <w:r w:rsidRPr="00C42E53">
        <w:rPr>
          <w:color w:val="000000"/>
          <w:sz w:val="28"/>
          <w:szCs w:val="28"/>
        </w:rPr>
        <w:t>Exception Handling: To handle cursor-related errors and performance considerations during large-scale data iteration.</w:t>
      </w:r>
    </w:p>
    <w:p w14:paraId="5940EA7B" w14:textId="62569661" w:rsidR="00A01174" w:rsidRPr="00A01174" w:rsidRDefault="00A01174" w:rsidP="00A01174">
      <w:pPr>
        <w:pStyle w:val="NormalWeb"/>
        <w:numPr>
          <w:ilvl w:val="0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Theory:</w:t>
      </w:r>
      <w:r w:rsidRPr="00A01174">
        <w:t xml:space="preserve"> </w:t>
      </w:r>
      <w:r w:rsidRPr="00A01174">
        <w:rPr>
          <w:bCs/>
          <w:color w:val="000000"/>
          <w:sz w:val="28"/>
          <w:szCs w:val="28"/>
        </w:rPr>
        <w:t>While SQL is generally set-oriented, certain tasks require a procedural approach where we process one row at a time. This is where Cursors are used:</w:t>
      </w:r>
    </w:p>
    <w:p w14:paraId="2A7047AD" w14:textId="77777777" w:rsidR="00A01174" w:rsidRPr="00A01174" w:rsidRDefault="00A01174" w:rsidP="00A01174">
      <w:pPr>
        <w:pStyle w:val="NormalWeb"/>
        <w:numPr>
          <w:ilvl w:val="1"/>
          <w:numId w:val="18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Cursor Types: Cursors can be Implicit (managed by the system) or Explicit (defined by the developer). They can also be Forward-Only (moving only toward the end) or Scrollable (moving back and forth).</w:t>
      </w:r>
    </w:p>
    <w:p w14:paraId="00A83138" w14:textId="77777777" w:rsidR="00A01174" w:rsidRDefault="00A01174" w:rsidP="00A01174">
      <w:pPr>
        <w:pStyle w:val="NormalWeb"/>
        <w:numPr>
          <w:ilvl w:val="1"/>
          <w:numId w:val="18"/>
        </w:numPr>
        <w:spacing w:after="0" w:afterAutospacing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 xml:space="preserve">The Lifecycle:  </w:t>
      </w:r>
    </w:p>
    <w:p w14:paraId="307A8D44" w14:textId="6C3D2458" w:rsidR="00A01174" w:rsidRPr="00A01174" w:rsidRDefault="00A01174" w:rsidP="00A01174">
      <w:pPr>
        <w:pStyle w:val="NormalWeb"/>
        <w:numPr>
          <w:ilvl w:val="2"/>
          <w:numId w:val="25"/>
        </w:numPr>
        <w:spacing w:before="0" w:beforeAutospacing="0"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DECLARE: Defines the SQL query for the cursor.</w:t>
      </w:r>
    </w:p>
    <w:p w14:paraId="688A463D" w14:textId="77777777" w:rsidR="00A01174" w:rsidRPr="00A01174" w:rsidRDefault="00A01174" w:rsidP="00A01174">
      <w:pPr>
        <w:pStyle w:val="NormalWeb"/>
        <w:numPr>
          <w:ilvl w:val="2"/>
          <w:numId w:val="25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OPEN: Executes the query and establishes the result set.</w:t>
      </w:r>
    </w:p>
    <w:p w14:paraId="1BB57884" w14:textId="77777777" w:rsidR="00A01174" w:rsidRPr="00A01174" w:rsidRDefault="00A01174" w:rsidP="00A01174">
      <w:pPr>
        <w:pStyle w:val="NormalWeb"/>
        <w:numPr>
          <w:ilvl w:val="2"/>
          <w:numId w:val="25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FETCH: Retrieves a specific row into variables for processing.</w:t>
      </w:r>
    </w:p>
    <w:p w14:paraId="1BDD1814" w14:textId="77777777" w:rsidR="00A01174" w:rsidRPr="00A01174" w:rsidRDefault="00A01174" w:rsidP="00A01174">
      <w:pPr>
        <w:pStyle w:val="NormalWeb"/>
        <w:numPr>
          <w:ilvl w:val="2"/>
          <w:numId w:val="25"/>
        </w:numPr>
        <w:spacing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CLOSE: Releases the current result set.</w:t>
      </w:r>
    </w:p>
    <w:p w14:paraId="0BF16C9E" w14:textId="77777777" w:rsidR="00A01174" w:rsidRPr="00A01174" w:rsidRDefault="00A01174" w:rsidP="00A01174">
      <w:pPr>
        <w:pStyle w:val="NormalWeb"/>
        <w:numPr>
          <w:ilvl w:val="2"/>
          <w:numId w:val="25"/>
        </w:numPr>
        <w:spacing w:before="0" w:beforeAutospacing="0" w:after="240" w:afterAutospacing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lastRenderedPageBreak/>
        <w:t>DEALLOCATE: Removes the cursor definition from memory.</w:t>
      </w:r>
    </w:p>
    <w:p w14:paraId="47E0A976" w14:textId="77777777" w:rsidR="00A01174" w:rsidRPr="00A01174" w:rsidRDefault="00A01174" w:rsidP="00A01174">
      <w:pPr>
        <w:pStyle w:val="NormalWeb"/>
        <w:numPr>
          <w:ilvl w:val="1"/>
          <w:numId w:val="18"/>
        </w:numPr>
        <w:spacing w:before="0" w:beforeAutospacing="0" w:after="0"/>
        <w:jc w:val="both"/>
        <w:textAlignment w:val="baseline"/>
        <w:rPr>
          <w:bCs/>
          <w:color w:val="000000"/>
          <w:sz w:val="28"/>
          <w:szCs w:val="28"/>
        </w:rPr>
      </w:pPr>
      <w:r w:rsidRPr="00A01174">
        <w:rPr>
          <w:bCs/>
          <w:color w:val="000000"/>
          <w:sz w:val="28"/>
          <w:szCs w:val="28"/>
        </w:rPr>
        <w:t>Use Case: Cursors are ideal for generating row-specific reports, updating balances based on complex historical data, or migrating data where each record needs individual validation.</w:t>
      </w:r>
    </w:p>
    <w:p w14:paraId="7973B88B" w14:textId="77777777" w:rsidR="00B1338B" w:rsidRPr="00C42E53" w:rsidRDefault="00B1338B" w:rsidP="00B1338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B71475" w14:textId="566EF338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Procedure of the Practical:</w:t>
      </w:r>
    </w:p>
    <w:p w14:paraId="2C49B056" w14:textId="32C7F212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Start the system.</w:t>
      </w:r>
    </w:p>
    <w:p w14:paraId="46F152C6" w14:textId="480E1516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Open pgAdmin.</w:t>
      </w:r>
    </w:p>
    <w:p w14:paraId="7BACCD4D" w14:textId="7A338761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6FAA8C46" w14:textId="31A6EA73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Establish connection to the database using Alt+Shift+Q.</w:t>
      </w:r>
    </w:p>
    <w:p w14:paraId="34E6A946" w14:textId="215D48BF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E53">
        <w:rPr>
          <w:rFonts w:ascii="Times New Roman" w:hAnsi="Times New Roman" w:cs="Times New Roman"/>
          <w:sz w:val="28"/>
          <w:szCs w:val="28"/>
        </w:rPr>
        <w:t>Run the following queries given in Experiment Steps (</w:t>
      </w:r>
      <w:r w:rsidR="00A01174">
        <w:rPr>
          <w:rFonts w:ascii="Times New Roman" w:hAnsi="Times New Roman" w:cs="Times New Roman"/>
          <w:sz w:val="28"/>
          <w:szCs w:val="28"/>
        </w:rPr>
        <w:t>6</w:t>
      </w:r>
      <w:r w:rsidRPr="00C42E53">
        <w:rPr>
          <w:rFonts w:ascii="Times New Roman" w:hAnsi="Times New Roman" w:cs="Times New Roman"/>
          <w:sz w:val="28"/>
          <w:szCs w:val="28"/>
        </w:rPr>
        <w:t>).</w:t>
      </w:r>
    </w:p>
    <w:p w14:paraId="74DF18D9" w14:textId="77777777" w:rsidR="00467300" w:rsidRPr="00C42E53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C42E5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36269" w14:textId="4F82ED81" w:rsidR="00A01174" w:rsidRDefault="00A01174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Base Table:</w:t>
      </w:r>
    </w:p>
    <w:p w14:paraId="6795CB0D" w14:textId="6545B6F5" w:rsidR="00804CC6" w:rsidRDefault="00A1617B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88C625" wp14:editId="239C3B14">
            <wp:extent cx="4565650" cy="1135960"/>
            <wp:effectExtent l="0" t="0" r="6350" b="7620"/>
            <wp:docPr id="1366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2195" name="Picture 136632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35" cy="114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992B" w14:textId="77777777" w:rsidR="00A01174" w:rsidRDefault="00A01174" w:rsidP="00A0117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C9F5B" w14:textId="3310FE9C" w:rsidR="00EB7D43" w:rsidRPr="00A1617B" w:rsidRDefault="00EB7D43" w:rsidP="00EB7D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Implementing a simple forward only cursor.</w:t>
      </w:r>
    </w:p>
    <w:p w14:paraId="7ECDE371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DO $$ </w:t>
      </w:r>
    </w:p>
    <w:p w14:paraId="3B9B503A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50618362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emp_cursor CURSOR FOR SELECT emp_id, emp_name, salary FROM Employee;</w:t>
      </w:r>
    </w:p>
    <w:p w14:paraId="47FA16E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emp_record RECORD;</w:t>
      </w:r>
    </w:p>
    <w:p w14:paraId="604E5125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BEGIN </w:t>
      </w:r>
    </w:p>
    <w:p w14:paraId="378BEA7C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FOR emp_record IN emp_cursor LOOP</w:t>
      </w:r>
    </w:p>
    <w:p w14:paraId="0DAF5C0F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RAISE NOTICE 'Employee ID: %, Name: %, Salary: %', </w:t>
      </w:r>
    </w:p>
    <w:p w14:paraId="1B6B6A18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         emp_record.emp_id, </w:t>
      </w:r>
    </w:p>
    <w:p w14:paraId="02D1C881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         emp_record.emp_name, </w:t>
      </w:r>
    </w:p>
    <w:p w14:paraId="4505AFAA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         emp_record.salary;</w:t>
      </w:r>
    </w:p>
    <w:p w14:paraId="0630EC73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8203513" w14:textId="3E491DCA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</w:t>
      </w:r>
      <w:r w:rsidRPr="00A46893">
        <w:rPr>
          <w:rFonts w:ascii="Times New Roman" w:hAnsi="Times New Roman" w:cs="Times New Roman"/>
          <w:sz w:val="24"/>
          <w:szCs w:val="24"/>
        </w:rPr>
        <w:t>END $$;</w:t>
      </w:r>
    </w:p>
    <w:p w14:paraId="654A02F4" w14:textId="4223A859" w:rsid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FE27FC" wp14:editId="288BBB43">
            <wp:extent cx="5563376" cy="1619476"/>
            <wp:effectExtent l="19050" t="19050" r="18415" b="19050"/>
            <wp:docPr id="1692677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7188" name="Picture 16926771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19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9541D" w14:textId="77777777" w:rsidR="00A46893" w:rsidRDefault="00A46893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F077EF1" w14:textId="77777777" w:rsid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3D021D7" w14:textId="0780A90C" w:rsidR="00EB7D43" w:rsidRDefault="00EB7D43" w:rsidP="00EB7D4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Complex row-by-row manipulation</w:t>
      </w:r>
      <w:r w:rsidR="005C48C2">
        <w:rPr>
          <w:rFonts w:ascii="Times New Roman" w:hAnsi="Times New Roman" w:cs="Times New Roman"/>
          <w:sz w:val="28"/>
          <w:szCs w:val="28"/>
        </w:rPr>
        <w:t xml:space="preserve"> using cursor to update salaries based on dynamic “experience to performance” ratio.</w:t>
      </w:r>
    </w:p>
    <w:p w14:paraId="586CCB3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DO $$ </w:t>
      </w:r>
    </w:p>
    <w:p w14:paraId="60BDC0AC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6A955FCC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emp_cursor CURSOR FOR SELECT emp_id, emp_name, experience_years, performance_rating, salary FROM Employee;</w:t>
      </w:r>
    </w:p>
    <w:p w14:paraId="7F8902BA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emp_record RECORD;</w:t>
      </w:r>
    </w:p>
    <w:p w14:paraId="463A8FCF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v_ratio NUMERIC;</w:t>
      </w:r>
    </w:p>
    <w:p w14:paraId="4FABC3F3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v_bonus_multiplier NUMERIC;</w:t>
      </w:r>
    </w:p>
    <w:p w14:paraId="0B89339F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BEGIN </w:t>
      </w:r>
    </w:p>
    <w:p w14:paraId="298E1548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FOR emp_record IN emp_cursor LOOP</w:t>
      </w:r>
    </w:p>
    <w:p w14:paraId="4AD33FA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53EA57E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v_ratio := emp_record.performance_rating / (emp_record.experience_years + 1);</w:t>
      </w:r>
    </w:p>
    <w:p w14:paraId="6F5F9DD9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2378E2F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IF v_ratio &gt;= 1.5 THEN</w:t>
      </w:r>
    </w:p>
    <w:p w14:paraId="685680C1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v_bonus_multiplier := 1.20; </w:t>
      </w:r>
    </w:p>
    <w:p w14:paraId="59966A97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ELSIF v_ratio &gt;= 0.8 THEN</w:t>
      </w:r>
    </w:p>
    <w:p w14:paraId="7A841412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v_bonus_multiplier := 1.10; </w:t>
      </w:r>
    </w:p>
    <w:p w14:paraId="3802E1F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1A46CAB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v_bonus_multiplier := 1.05; </w:t>
      </w:r>
    </w:p>
    <w:p w14:paraId="7BE9BA14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509488E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D55C915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ab/>
      </w:r>
      <w:r w:rsidRPr="00A46893">
        <w:rPr>
          <w:rFonts w:ascii="Times New Roman" w:hAnsi="Times New Roman" w:cs="Times New Roman"/>
          <w:sz w:val="24"/>
          <w:szCs w:val="24"/>
        </w:rPr>
        <w:tab/>
        <w:t xml:space="preserve">UPDATE Employee </w:t>
      </w:r>
    </w:p>
    <w:p w14:paraId="0F10146E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SET salary = salary * v_bonus_multiplier</w:t>
      </w:r>
    </w:p>
    <w:p w14:paraId="76EC85B7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WHERE emp_id = emp_record.emp_id;</w:t>
      </w:r>
    </w:p>
    <w:p w14:paraId="6AD2C1CD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261CD49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RAISE NOTICE 'Employee: % salary incremented by multiplier of %', </w:t>
      </w:r>
    </w:p>
    <w:p w14:paraId="6D0D2E14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         emp_record.emp_name,  v_bonus_multiplier;</w:t>
      </w:r>
    </w:p>
    <w:p w14:paraId="2DAD96D3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77FE34F" w14:textId="77777777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 xml:space="preserve">    END LOOP; </w:t>
      </w:r>
    </w:p>
    <w:p w14:paraId="444E5AC1" w14:textId="0040328F" w:rsidR="00A1617B" w:rsidRPr="00A46893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6893">
        <w:rPr>
          <w:rFonts w:ascii="Times New Roman" w:hAnsi="Times New Roman" w:cs="Times New Roman"/>
          <w:sz w:val="24"/>
          <w:szCs w:val="24"/>
        </w:rPr>
        <w:t>END $$;</w:t>
      </w:r>
    </w:p>
    <w:p w14:paraId="69CF07E5" w14:textId="5F4BAA98" w:rsid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C082D" wp14:editId="4EE2EA21">
            <wp:extent cx="4937760" cy="1220086"/>
            <wp:effectExtent l="19050" t="19050" r="15240" b="18415"/>
            <wp:docPr id="1525015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5052" name="Picture 15250150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564" cy="122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6B9F9" wp14:editId="26C1CECA">
            <wp:extent cx="4954062" cy="1238279"/>
            <wp:effectExtent l="0" t="0" r="0" b="0"/>
            <wp:docPr id="1805743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3807" name="Picture 18057438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460" cy="12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FF0" w14:textId="77777777" w:rsidR="00A46893" w:rsidRDefault="00A46893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A9FE168" w14:textId="77777777" w:rsidR="005C48C2" w:rsidRDefault="005C48C2" w:rsidP="005C48C2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9C8FD9B" w14:textId="4524ABC8" w:rsidR="005C48C2" w:rsidRDefault="005C48C2" w:rsidP="005C48C2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Exception and status handling ensuring the cursor handles empty result sets and termination signals gracefully.</w:t>
      </w:r>
    </w:p>
    <w:p w14:paraId="6EB7D0F2" w14:textId="77777777" w:rsid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8CF995E" w14:textId="39D8194F" w:rsidR="00A46893" w:rsidRPr="00A46893" w:rsidRDefault="00A46893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$$</w:t>
      </w:r>
    </w:p>
    <w:p w14:paraId="1CD7D073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1E647B0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emp_cursor CURSOR FOR SELECT * FROM Employee;</w:t>
      </w:r>
    </w:p>
    <w:p w14:paraId="0FD1B988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emp_record RECORD;</w:t>
      </w:r>
    </w:p>
    <w:p w14:paraId="7BC74A07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v_ratio NUMERIC;</w:t>
      </w:r>
    </w:p>
    <w:p w14:paraId="276FF484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BEGIN </w:t>
      </w:r>
    </w:p>
    <w:p w14:paraId="0D043D1B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OPEN emp_cursor;</w:t>
      </w:r>
    </w:p>
    <w:p w14:paraId="76A8DD6B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433CF2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7985D91E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FETCH emp_cursor INTO emp_record;</w:t>
      </w:r>
    </w:p>
    <w:p w14:paraId="1EE73F7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EXIT WHEN NOT FOUND; </w:t>
      </w:r>
    </w:p>
    <w:p w14:paraId="287BBEA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E4F075B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28DA0859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IF emp_record.experience_years &lt; 0 THEN</w:t>
      </w:r>
    </w:p>
    <w:p w14:paraId="4F7F1373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    RAISE EXCEPTION 'Invalid experience for employee %', emp_record.emp_name;</w:t>
      </w:r>
    </w:p>
    <w:p w14:paraId="591A09CD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END IF;</w:t>
      </w:r>
    </w:p>
    <w:p w14:paraId="56F6F44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B0757A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v_ratio := emp_record.performance_rating / (emp_record.experience_years + 1);</w:t>
      </w:r>
    </w:p>
    <w:p w14:paraId="43BBBE60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4832EA3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UPDATE Employee </w:t>
      </w:r>
    </w:p>
    <w:p w14:paraId="07A0DAD1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SET salary = salary * (1 + (v_ratio / 10)) -- Dynamic 10% scaled raise</w:t>
      </w:r>
    </w:p>
    <w:p w14:paraId="40F72EDC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WHERE emp_id = emp_record.emp_id;</w:t>
      </w:r>
    </w:p>
    <w:p w14:paraId="65CD8AD5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953F036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RAISE NOTICE 'Success: Updated %', emp_record.emp_name;</w:t>
      </w:r>
    </w:p>
    <w:p w14:paraId="4433117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3312B8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EXCEPTION </w:t>
      </w:r>
    </w:p>
    <w:p w14:paraId="20621807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WHEN OTHERS THEN</w:t>
      </w:r>
    </w:p>
    <w:p w14:paraId="6E408FB2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        RAISE WARNING 'Skipping Employee % due to error: %', emp_record.emp_name, SQLERRM;</w:t>
      </w:r>
    </w:p>
    <w:p w14:paraId="3DD5809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42B42F66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58B3B84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976FA2B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467F47A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CLOSE emp_cursor;</w:t>
      </w:r>
    </w:p>
    <w:p w14:paraId="231AB048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1E98A54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EXCEPTION </w:t>
      </w:r>
    </w:p>
    <w:p w14:paraId="076C9FFF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WHEN OTHERS THEN </w:t>
      </w:r>
    </w:p>
    <w:p w14:paraId="6D42A731" w14:textId="77777777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 xml:space="preserve">        RAISE EXCEPTION 'Critical Failure in Cursor Processing: %', SQLERRM;</w:t>
      </w:r>
    </w:p>
    <w:p w14:paraId="45750C42" w14:textId="3114ED6D" w:rsidR="00A1617B" w:rsidRPr="00A1617B" w:rsidRDefault="00A1617B" w:rsidP="00A1617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1617B">
        <w:rPr>
          <w:rFonts w:ascii="Times New Roman" w:hAnsi="Times New Roman" w:cs="Times New Roman"/>
          <w:sz w:val="24"/>
          <w:szCs w:val="24"/>
        </w:rPr>
        <w:t>END $$;</w:t>
      </w:r>
    </w:p>
    <w:p w14:paraId="7CE59D37" w14:textId="77777777" w:rsidR="00EB7D43" w:rsidRDefault="00EB7D4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5D44E" w14:textId="77777777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98FB7" w14:textId="77777777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7E95F" w14:textId="77777777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D5D34B" wp14:editId="5B17AF53">
            <wp:extent cx="4718050" cy="1073350"/>
            <wp:effectExtent l="19050" t="19050" r="25400" b="12700"/>
            <wp:docPr id="2099469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9790" name="Picture 20994697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139" cy="1088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18D25" w14:textId="22AD1098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Before:</w:t>
      </w:r>
    </w:p>
    <w:p w14:paraId="2E4BC03B" w14:textId="77777777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4BBF9B" wp14:editId="042F894B">
            <wp:extent cx="4733290" cy="1556658"/>
            <wp:effectExtent l="0" t="0" r="0" b="5715"/>
            <wp:docPr id="140467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2408" name="Picture 14046724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515" cy="15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292" w14:textId="3C004BFE" w:rsidR="00A4689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After:</w:t>
      </w:r>
    </w:p>
    <w:p w14:paraId="3D64AB6C" w14:textId="2B1A6D87" w:rsidR="00A46893" w:rsidRPr="00C42E53" w:rsidRDefault="00A46893" w:rsidP="00EB7D43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E6B19E" wp14:editId="471B631C">
            <wp:extent cx="4740910" cy="1580001"/>
            <wp:effectExtent l="0" t="0" r="2540" b="1270"/>
            <wp:docPr id="587624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4799" name="Picture 5876247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379" cy="15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172" w14:textId="77777777" w:rsidR="00F97774" w:rsidRPr="00C42E53" w:rsidRDefault="00F97774" w:rsidP="00F9777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9F3592F" w14:textId="21EE904A" w:rsidR="00E728DB" w:rsidRPr="00C42E53" w:rsidRDefault="00E728DB" w:rsidP="00E728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Input/Output Details:</w:t>
      </w:r>
    </w:p>
    <w:p w14:paraId="311A78EC" w14:textId="3738483D" w:rsidR="00E728DB" w:rsidRPr="00C42E53" w:rsidRDefault="00E728DB" w:rsidP="00E728DB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 xml:space="preserve">The input for the experiment </w:t>
      </w:r>
      <w:r w:rsidR="00EE0C55" w:rsidRPr="00C42E53">
        <w:rPr>
          <w:rFonts w:ascii="Times New Roman" w:hAnsi="Times New Roman" w:cs="Times New Roman"/>
          <w:sz w:val="28"/>
          <w:szCs w:val="28"/>
        </w:rPr>
        <w:t>is</w:t>
      </w:r>
      <w:r w:rsidRPr="00C42E53">
        <w:rPr>
          <w:rFonts w:ascii="Times New Roman" w:hAnsi="Times New Roman" w:cs="Times New Roman"/>
          <w:sz w:val="28"/>
          <w:szCs w:val="28"/>
        </w:rPr>
        <w:t xml:space="preserve"> the SQL queries mentioned in Experiment Steps</w:t>
      </w:r>
      <w:r w:rsidR="00EE0C55" w:rsidRPr="00C42E53">
        <w:rPr>
          <w:rFonts w:ascii="Times New Roman" w:hAnsi="Times New Roman" w:cs="Times New Roman"/>
          <w:sz w:val="28"/>
          <w:szCs w:val="28"/>
        </w:rPr>
        <w:t xml:space="preserve"> </w:t>
      </w:r>
      <w:r w:rsidRPr="00C42E53">
        <w:rPr>
          <w:rFonts w:ascii="Times New Roman" w:hAnsi="Times New Roman" w:cs="Times New Roman"/>
          <w:sz w:val="28"/>
          <w:szCs w:val="28"/>
        </w:rPr>
        <w:t>(5).</w:t>
      </w:r>
    </w:p>
    <w:p w14:paraId="0F0748BE" w14:textId="66F1B77A" w:rsidR="00C53CD6" w:rsidRPr="00C42E53" w:rsidRDefault="00E728DB" w:rsidP="008A7A3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2E53">
        <w:rPr>
          <w:rFonts w:ascii="Times New Roman" w:hAnsi="Times New Roman" w:cs="Times New Roman"/>
          <w:sz w:val="28"/>
          <w:szCs w:val="28"/>
        </w:rPr>
        <w:t>The output for each query is attached after the query itself.</w:t>
      </w:r>
    </w:p>
    <w:p w14:paraId="67F8610B" w14:textId="77777777" w:rsidR="008A7A35" w:rsidRPr="00C42E53" w:rsidRDefault="008A7A35" w:rsidP="008A7A3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3B577C" w14:textId="77777777" w:rsidR="000C1D3A" w:rsidRPr="00C42E53" w:rsidRDefault="007608DE" w:rsidP="000C1D3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42E53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C42E53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709AD802" w14:textId="37544358" w:rsidR="00172A23" w:rsidRPr="00172A23" w:rsidRDefault="00172A23" w:rsidP="00172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2A23">
        <w:rPr>
          <w:rFonts w:ascii="Times New Roman" w:hAnsi="Times New Roman" w:cs="Times New Roman"/>
          <w:color w:val="000000"/>
          <w:sz w:val="28"/>
          <w:szCs w:val="28"/>
        </w:rPr>
        <w:t>Cursor Implementation: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Ability</w:t>
      </w: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 to design, implement, and manage cursors to solve row-wise processing problems.</w:t>
      </w:r>
    </w:p>
    <w:p w14:paraId="7F5DC7B3" w14:textId="0D4ECC15" w:rsidR="00172A23" w:rsidRPr="00172A23" w:rsidRDefault="00172A23" w:rsidP="00172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Lifecycle Mastery: </w:t>
      </w:r>
      <w:r>
        <w:rPr>
          <w:rFonts w:ascii="Times New Roman" w:hAnsi="Times New Roman" w:cs="Times New Roman"/>
          <w:color w:val="000000"/>
          <w:sz w:val="28"/>
          <w:szCs w:val="28"/>
        </w:rPr>
        <w:t>Gaining knowledge of</w:t>
      </w: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 the correct syntax for declaring, opening, fetching, and closing cursors.</w:t>
      </w:r>
    </w:p>
    <w:p w14:paraId="4BC30B59" w14:textId="49F6EE4A" w:rsidR="00172A23" w:rsidRPr="00172A23" w:rsidRDefault="00172A23" w:rsidP="00172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Error Prevention: </w:t>
      </w:r>
      <w:r>
        <w:rPr>
          <w:rFonts w:ascii="Times New Roman" w:hAnsi="Times New Roman" w:cs="Times New Roman"/>
          <w:color w:val="000000"/>
          <w:sz w:val="28"/>
          <w:szCs w:val="28"/>
        </w:rPr>
        <w:t>Understanding</w:t>
      </w: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 how to properly handle row-by-row processing exceptions and prevent memory leaks via deallocation.</w:t>
      </w:r>
    </w:p>
    <w:p w14:paraId="14972FC6" w14:textId="08E019DE" w:rsidR="00172A23" w:rsidRPr="00172A23" w:rsidRDefault="00172A23" w:rsidP="00172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Analytical Thinking: </w:t>
      </w:r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172A23">
        <w:rPr>
          <w:rFonts w:ascii="Times New Roman" w:hAnsi="Times New Roman" w:cs="Times New Roman"/>
          <w:color w:val="000000"/>
          <w:sz w:val="28"/>
          <w:szCs w:val="28"/>
        </w:rPr>
        <w:t>pply</w:t>
      </w:r>
      <w:r>
        <w:rPr>
          <w:rFonts w:ascii="Times New Roman" w:hAnsi="Times New Roman" w:cs="Times New Roman"/>
          <w:color w:val="000000"/>
          <w:sz w:val="28"/>
          <w:szCs w:val="28"/>
        </w:rPr>
        <w:t>ing</w:t>
      </w:r>
      <w:r w:rsidRPr="00172A23">
        <w:rPr>
          <w:rFonts w:ascii="Times New Roman" w:hAnsi="Times New Roman" w:cs="Times New Roman"/>
          <w:color w:val="000000"/>
          <w:sz w:val="28"/>
          <w:szCs w:val="28"/>
        </w:rPr>
        <w:t xml:space="preserve"> cursor-based logic to solve real-world scenarios like multi-level payroll adjustments or data migrations.</w:t>
      </w:r>
    </w:p>
    <w:p w14:paraId="0E2C57C5" w14:textId="77777777" w:rsidR="00F77BBB" w:rsidRPr="00C42E53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C42E53" w:rsidSect="007706A9">
      <w:headerReference w:type="even" r:id="rId15"/>
      <w:headerReference w:type="default" r:id="rId16"/>
      <w:footerReference w:type="even" r:id="rId17"/>
      <w:footerReference w:type="default" r:id="rId18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3370" w14:textId="77777777" w:rsidR="00087F09" w:rsidRDefault="00087F09">
      <w:pPr>
        <w:spacing w:line="240" w:lineRule="auto"/>
      </w:pPr>
      <w:r>
        <w:separator/>
      </w:r>
    </w:p>
  </w:endnote>
  <w:endnote w:type="continuationSeparator" w:id="0">
    <w:p w14:paraId="2AF48D22" w14:textId="77777777" w:rsidR="00087F09" w:rsidRDefault="00087F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E865" w14:textId="77777777" w:rsidR="00087F09" w:rsidRDefault="00087F09">
      <w:pPr>
        <w:spacing w:after="0"/>
      </w:pPr>
      <w:r>
        <w:separator/>
      </w:r>
    </w:p>
  </w:footnote>
  <w:footnote w:type="continuationSeparator" w:id="0">
    <w:p w14:paraId="1A59FABD" w14:textId="77777777" w:rsidR="00087F09" w:rsidRDefault="00087F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7427C1"/>
    <w:multiLevelType w:val="multilevel"/>
    <w:tmpl w:val="AD3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221A6"/>
    <w:multiLevelType w:val="hybridMultilevel"/>
    <w:tmpl w:val="CFF231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40B8F"/>
    <w:multiLevelType w:val="multilevel"/>
    <w:tmpl w:val="B47CA4A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80C5C"/>
    <w:multiLevelType w:val="hybridMultilevel"/>
    <w:tmpl w:val="9EE8919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13"/>
  </w:num>
  <w:num w:numId="2" w16cid:durableId="1641567238">
    <w:abstractNumId w:val="10"/>
  </w:num>
  <w:num w:numId="3" w16cid:durableId="1390302524">
    <w:abstractNumId w:val="6"/>
  </w:num>
  <w:num w:numId="4" w16cid:durableId="1485387337">
    <w:abstractNumId w:val="17"/>
  </w:num>
  <w:num w:numId="5" w16cid:durableId="1382823616">
    <w:abstractNumId w:val="9"/>
  </w:num>
  <w:num w:numId="6" w16cid:durableId="416363701">
    <w:abstractNumId w:val="3"/>
  </w:num>
  <w:num w:numId="7" w16cid:durableId="716243836">
    <w:abstractNumId w:val="19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5"/>
  </w:num>
  <w:num w:numId="11" w16cid:durableId="1978217288">
    <w:abstractNumId w:val="4"/>
  </w:num>
  <w:num w:numId="12" w16cid:durableId="263854236">
    <w:abstractNumId w:val="5"/>
  </w:num>
  <w:num w:numId="13" w16cid:durableId="651180030">
    <w:abstractNumId w:val="16"/>
  </w:num>
  <w:num w:numId="14" w16cid:durableId="1343777408">
    <w:abstractNumId w:val="24"/>
  </w:num>
  <w:num w:numId="15" w16cid:durableId="1521122285">
    <w:abstractNumId w:val="22"/>
  </w:num>
  <w:num w:numId="16" w16cid:durableId="942762315">
    <w:abstractNumId w:val="18"/>
  </w:num>
  <w:num w:numId="17" w16cid:durableId="714503460">
    <w:abstractNumId w:val="8"/>
  </w:num>
  <w:num w:numId="18" w16cid:durableId="521434702">
    <w:abstractNumId w:val="21"/>
  </w:num>
  <w:num w:numId="19" w16cid:durableId="1139494374">
    <w:abstractNumId w:val="23"/>
  </w:num>
  <w:num w:numId="20" w16cid:durableId="669914851">
    <w:abstractNumId w:val="7"/>
  </w:num>
  <w:num w:numId="21" w16cid:durableId="485782568">
    <w:abstractNumId w:val="20"/>
  </w:num>
  <w:num w:numId="22" w16cid:durableId="38213527">
    <w:abstractNumId w:val="2"/>
  </w:num>
  <w:num w:numId="23" w16cid:durableId="765152175">
    <w:abstractNumId w:val="12"/>
  </w:num>
  <w:num w:numId="24" w16cid:durableId="1069966154">
    <w:abstractNumId w:val="14"/>
  </w:num>
  <w:num w:numId="25" w16cid:durableId="381944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44184"/>
    <w:rsid w:val="00060842"/>
    <w:rsid w:val="00061128"/>
    <w:rsid w:val="0006269D"/>
    <w:rsid w:val="00063DE7"/>
    <w:rsid w:val="00065603"/>
    <w:rsid w:val="000827C3"/>
    <w:rsid w:val="00087F09"/>
    <w:rsid w:val="00091799"/>
    <w:rsid w:val="00091806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72A23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933F3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48C2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4CC6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D57C6"/>
    <w:rsid w:val="008E2FB2"/>
    <w:rsid w:val="008F04BA"/>
    <w:rsid w:val="008F1BAB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1174"/>
    <w:rsid w:val="00A06073"/>
    <w:rsid w:val="00A13E88"/>
    <w:rsid w:val="00A1490F"/>
    <w:rsid w:val="00A1617B"/>
    <w:rsid w:val="00A16538"/>
    <w:rsid w:val="00A32F52"/>
    <w:rsid w:val="00A46893"/>
    <w:rsid w:val="00A565A6"/>
    <w:rsid w:val="00A75504"/>
    <w:rsid w:val="00A8622C"/>
    <w:rsid w:val="00A86C19"/>
    <w:rsid w:val="00A928B0"/>
    <w:rsid w:val="00AA45E6"/>
    <w:rsid w:val="00AA63EB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32972"/>
    <w:rsid w:val="00C42E53"/>
    <w:rsid w:val="00C44775"/>
    <w:rsid w:val="00C53CD6"/>
    <w:rsid w:val="00C7069C"/>
    <w:rsid w:val="00C767A3"/>
    <w:rsid w:val="00C82735"/>
    <w:rsid w:val="00C82835"/>
    <w:rsid w:val="00C931D6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21095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92E27"/>
    <w:rsid w:val="00EA6721"/>
    <w:rsid w:val="00EB7D43"/>
    <w:rsid w:val="00EC3304"/>
    <w:rsid w:val="00ED326B"/>
    <w:rsid w:val="00ED51EE"/>
    <w:rsid w:val="00EE0C55"/>
    <w:rsid w:val="00EE76C9"/>
    <w:rsid w:val="00EF5B41"/>
    <w:rsid w:val="00EF69DA"/>
    <w:rsid w:val="00F023E7"/>
    <w:rsid w:val="00F10586"/>
    <w:rsid w:val="00F17D06"/>
    <w:rsid w:val="00F329B3"/>
    <w:rsid w:val="00F37AC5"/>
    <w:rsid w:val="00F44AE3"/>
    <w:rsid w:val="00F44E7D"/>
    <w:rsid w:val="00F62B0A"/>
    <w:rsid w:val="00F646BB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5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152</cp:revision>
  <dcterms:created xsi:type="dcterms:W3CDTF">2025-08-16T13:08:00Z</dcterms:created>
  <dcterms:modified xsi:type="dcterms:W3CDTF">2026-03-03T08:06:00Z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