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color w:val="c00000"/>
          <w:sz w:val="24"/>
          <w:szCs w:val="24"/>
          <w:u w:val="single"/>
        </w:rPr>
      </w:pPr>
      <w:r w:rsidDel="00000000" w:rsidR="00000000" w:rsidRPr="00000000">
        <w:rPr>
          <w:rFonts w:ascii="Verdana" w:cs="Verdana" w:eastAsia="Verdana" w:hAnsi="Verdana"/>
          <w:b w:val="1"/>
          <w:color w:val="c00000"/>
          <w:sz w:val="24"/>
          <w:szCs w:val="24"/>
          <w:u w:val="single"/>
          <w:rtl w:val="0"/>
        </w:rPr>
        <w:t xml:space="preserve">Geometric warehouse</w:t>
      </w:r>
    </w:p>
    <w:p w:rsidR="00000000" w:rsidDel="00000000" w:rsidP="00000000" w:rsidRDefault="00000000" w:rsidRPr="00000000" w14:paraId="00000002">
      <w:pPr>
        <w:jc w:val="both"/>
        <w:rPr>
          <w:rFonts w:ascii="Verdana" w:cs="Verdana" w:eastAsia="Verdana" w:hAnsi="Verdana"/>
        </w:rPr>
      </w:pPr>
      <w:r w:rsidDel="00000000" w:rsidR="00000000" w:rsidRPr="00000000">
        <w:rPr>
          <w:rFonts w:ascii="Verdana" w:cs="Verdana" w:eastAsia="Verdana" w:hAnsi="Verdana"/>
          <w:rtl w:val="0"/>
        </w:rPr>
        <w:t xml:space="preserve">Imagine we are building a warehouse that will house a number of geometric shapes. It can store up to 100 shapes at any time. It can identify each of the shapes individually. It can also tell use what the total area all the shapes are occupying at any given time. </w:t>
      </w:r>
    </w:p>
    <w:p w:rsidR="00000000" w:rsidDel="00000000" w:rsidP="00000000" w:rsidRDefault="00000000" w:rsidRPr="00000000" w14:paraId="00000003">
      <w:pPr>
        <w:jc w:val="both"/>
        <w:rPr>
          <w:rFonts w:ascii="Verdana" w:cs="Verdana" w:eastAsia="Verdana" w:hAnsi="Verdana"/>
        </w:rPr>
      </w:pPr>
      <w:r w:rsidDel="00000000" w:rsidR="00000000" w:rsidRPr="00000000">
        <w:rPr>
          <w:rFonts w:ascii="Verdana" w:cs="Verdana" w:eastAsia="Verdana" w:hAnsi="Verdana"/>
          <w:rtl w:val="0"/>
        </w:rPr>
        <w:t xml:space="preserve">On the final version of the application, it will accept only three types of shapes: circles, rectangles and cubes. The application will hold the minimal information for each shape as follows: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7"/>
        <w:gridCol w:w="3261"/>
        <w:gridCol w:w="2812"/>
        <w:tblGridChange w:id="0">
          <w:tblGrid>
            <w:gridCol w:w="3277"/>
            <w:gridCol w:w="3261"/>
            <w:gridCol w:w="2812"/>
          </w:tblGrid>
        </w:tblGridChange>
      </w:tblGrid>
      <w:tr>
        <w:trPr>
          <w:cantSplit w:val="0"/>
          <w:tblHeader w:val="0"/>
        </w:trPr>
        <w:tc>
          <w:tcPr/>
          <w:p w:rsidR="00000000" w:rsidDel="00000000" w:rsidP="00000000" w:rsidRDefault="00000000" w:rsidRPr="00000000" w14:paraId="00000004">
            <w:pPr>
              <w:jc w:val="both"/>
              <w:rPr>
                <w:rFonts w:ascii="Verdana" w:cs="Verdana" w:eastAsia="Verdana" w:hAnsi="Verdana"/>
                <w:b w:val="1"/>
                <w:color w:val="00b0f0"/>
              </w:rPr>
            </w:pPr>
            <w:r w:rsidDel="00000000" w:rsidR="00000000" w:rsidRPr="00000000">
              <w:rPr>
                <w:rFonts w:ascii="Verdana" w:cs="Verdana" w:eastAsia="Verdana" w:hAnsi="Verdana"/>
                <w:b w:val="1"/>
                <w:color w:val="00b0f0"/>
                <w:rtl w:val="0"/>
              </w:rPr>
              <w:t xml:space="preserve">Circle</w:t>
            </w:r>
          </w:p>
        </w:tc>
        <w:tc>
          <w:tcPr/>
          <w:p w:rsidR="00000000" w:rsidDel="00000000" w:rsidP="00000000" w:rsidRDefault="00000000" w:rsidRPr="00000000" w14:paraId="00000005">
            <w:pPr>
              <w:jc w:val="both"/>
              <w:rPr>
                <w:rFonts w:ascii="Verdana" w:cs="Verdana" w:eastAsia="Verdana" w:hAnsi="Verdana"/>
                <w:b w:val="1"/>
                <w:color w:val="00b0f0"/>
              </w:rPr>
            </w:pPr>
            <w:r w:rsidDel="00000000" w:rsidR="00000000" w:rsidRPr="00000000">
              <w:rPr>
                <w:rFonts w:ascii="Verdana" w:cs="Verdana" w:eastAsia="Verdana" w:hAnsi="Verdana"/>
                <w:b w:val="1"/>
                <w:color w:val="00b0f0"/>
                <w:rtl w:val="0"/>
              </w:rPr>
              <w:t xml:space="preserve">Rectangle </w:t>
            </w:r>
          </w:p>
        </w:tc>
        <w:tc>
          <w:tcPr/>
          <w:p w:rsidR="00000000" w:rsidDel="00000000" w:rsidP="00000000" w:rsidRDefault="00000000" w:rsidRPr="00000000" w14:paraId="00000006">
            <w:pPr>
              <w:jc w:val="both"/>
              <w:rPr>
                <w:rFonts w:ascii="Verdana" w:cs="Verdana" w:eastAsia="Verdana" w:hAnsi="Verdana"/>
                <w:b w:val="1"/>
                <w:color w:val="00b0f0"/>
              </w:rPr>
            </w:pPr>
            <w:r w:rsidDel="00000000" w:rsidR="00000000" w:rsidRPr="00000000">
              <w:rPr>
                <w:rFonts w:ascii="Verdana" w:cs="Verdana" w:eastAsia="Verdana" w:hAnsi="Verdana"/>
                <w:b w:val="1"/>
                <w:color w:val="00b0f0"/>
                <w:rtl w:val="0"/>
              </w:rPr>
              <w:t xml:space="preserve">Cube</w:t>
            </w:r>
          </w:p>
        </w:tc>
      </w:tr>
      <w:tr>
        <w:trPr>
          <w:cantSplit w:val="0"/>
          <w:tblHeader w:val="0"/>
        </w:trPr>
        <w:tc>
          <w:tcPr/>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rtl w:val="0"/>
              </w:rPr>
              <w:t xml:space="preserve">Shape id: integer</w:t>
            </w:r>
          </w:p>
          <w:p w:rsidR="00000000" w:rsidDel="00000000" w:rsidP="00000000" w:rsidRDefault="00000000" w:rsidRPr="00000000" w14:paraId="00000008">
            <w:pPr>
              <w:jc w:val="both"/>
              <w:rPr>
                <w:rFonts w:ascii="Verdana" w:cs="Verdana" w:eastAsia="Verdana" w:hAnsi="Verdana"/>
              </w:rPr>
            </w:pPr>
            <w:r w:rsidDel="00000000" w:rsidR="00000000" w:rsidRPr="00000000">
              <w:rPr>
                <w:rFonts w:ascii="Verdana" w:cs="Verdana" w:eastAsia="Verdana" w:hAnsi="Verdana"/>
                <w:rtl w:val="0"/>
              </w:rPr>
              <w:t xml:space="preserve">Diameter: float</w:t>
            </w:r>
          </w:p>
          <w:p w:rsidR="00000000" w:rsidDel="00000000" w:rsidP="00000000" w:rsidRDefault="00000000" w:rsidRPr="00000000" w14:paraId="00000009">
            <w:pPr>
              <w:jc w:val="both"/>
              <w:rPr>
                <w:rFonts w:ascii="Verdana" w:cs="Verdana" w:eastAsia="Verdana" w:hAnsi="Verdana"/>
              </w:rPr>
            </w:pPr>
            <w:r w:rsidDel="00000000" w:rsidR="00000000" w:rsidRPr="00000000">
              <w:rPr>
                <w:rtl w:val="0"/>
              </w:rPr>
            </w:r>
          </w:p>
        </w:tc>
        <w:tc>
          <w:tcPr/>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rtl w:val="0"/>
              </w:rPr>
              <w:t xml:space="preserve">Shape id: integer </w:t>
            </w:r>
          </w:p>
          <w:p w:rsidR="00000000" w:rsidDel="00000000" w:rsidP="00000000" w:rsidRDefault="00000000" w:rsidRPr="00000000" w14:paraId="0000000B">
            <w:pPr>
              <w:jc w:val="both"/>
              <w:rPr>
                <w:rFonts w:ascii="Verdana" w:cs="Verdana" w:eastAsia="Verdana" w:hAnsi="Verdana"/>
              </w:rPr>
            </w:pPr>
            <w:r w:rsidDel="00000000" w:rsidR="00000000" w:rsidRPr="00000000">
              <w:rPr>
                <w:rFonts w:ascii="Verdana" w:cs="Verdana" w:eastAsia="Verdana" w:hAnsi="Verdana"/>
                <w:rtl w:val="0"/>
              </w:rPr>
              <w:t xml:space="preserve">Height: float</w:t>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Width: float</w:t>
            </w:r>
          </w:p>
        </w:tc>
        <w:tc>
          <w:tcPr/>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t xml:space="preserve">Shape id: integer </w:t>
            </w:r>
          </w:p>
          <w:p w:rsidR="00000000" w:rsidDel="00000000" w:rsidP="00000000" w:rsidRDefault="00000000" w:rsidRPr="00000000" w14:paraId="0000000E">
            <w:pPr>
              <w:jc w:val="both"/>
              <w:rPr>
                <w:rFonts w:ascii="Verdana" w:cs="Verdana" w:eastAsia="Verdana" w:hAnsi="Verdana"/>
              </w:rPr>
            </w:pPr>
            <w:r w:rsidDel="00000000" w:rsidR="00000000" w:rsidRPr="00000000">
              <w:rPr>
                <w:rFonts w:ascii="Verdana" w:cs="Verdana" w:eastAsia="Verdana" w:hAnsi="Verdana"/>
                <w:rtl w:val="0"/>
              </w:rPr>
              <w:t xml:space="preserve">Height: float</w:t>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Width: float</w:t>
            </w:r>
          </w:p>
          <w:p w:rsidR="00000000" w:rsidDel="00000000" w:rsidP="00000000" w:rsidRDefault="00000000" w:rsidRPr="00000000" w14:paraId="00000010">
            <w:pPr>
              <w:jc w:val="both"/>
              <w:rPr>
                <w:rFonts w:ascii="Verdana" w:cs="Verdana" w:eastAsia="Verdana" w:hAnsi="Verdana"/>
              </w:rPr>
            </w:pPr>
            <w:r w:rsidDel="00000000" w:rsidR="00000000" w:rsidRPr="00000000">
              <w:rPr>
                <w:rFonts w:ascii="Verdana" w:cs="Verdana" w:eastAsia="Verdana" w:hAnsi="Verdana"/>
                <w:rtl w:val="0"/>
              </w:rPr>
              <w:t xml:space="preserve">Depth: float</w:t>
            </w:r>
          </w:p>
        </w:tc>
      </w:tr>
    </w:tbl>
    <w:p w:rsidR="00000000" w:rsidDel="00000000" w:rsidP="00000000" w:rsidRDefault="00000000" w:rsidRPr="00000000" w14:paraId="00000011">
      <w:pP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2">
      <w:pPr>
        <w:jc w:val="both"/>
        <w:rPr>
          <w:rFonts w:ascii="Verdana" w:cs="Verdana" w:eastAsia="Verdana" w:hAnsi="Verdana"/>
        </w:rPr>
      </w:pPr>
      <w:r w:rsidDel="00000000" w:rsidR="00000000" w:rsidRPr="00000000">
        <w:rPr>
          <w:rFonts w:ascii="Verdana" w:cs="Verdana" w:eastAsia="Verdana" w:hAnsi="Verdana"/>
          <w:rtl w:val="0"/>
        </w:rPr>
        <w:t xml:space="preserve">The program will have a menu with the following options: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Add a circle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Add a rectangle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Add a cube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List items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Get Statistic</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The activities of each of the menu’s item will be following</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Add a circle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selected, it will ask the user to type the followings: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the diameter: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the user type in one value, it will assign a unique integer id number (Starting with 1) to this shape and save the circle diameter into memory (array)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Add a Rectangle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selected, it will ask the user to type the followings: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the height: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the width:</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the user type in two values, it will assign a unique integer id number (continuation from the previous Add circle or Rectangle or cube) to this shape and save the rectangle parameters into memory (array)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Add a Cube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selected, it will ask the user to type the followings: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the height: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the width: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is the depth: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Once the user type in three values, it will assign a unique integer id number (continuation from the previous Add circle or Rectangle or cube) to this shape and save the cube parameters into memory (array)</w:t>
      </w:r>
    </w:p>
    <w:p w:rsidR="00000000" w:rsidDel="00000000" w:rsidP="00000000" w:rsidRDefault="00000000" w:rsidRPr="00000000" w14:paraId="0000003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List Items: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selected, it will show the items ordered by the id numbers as following example: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Id       </w:t>
        <w:tab/>
        <w:t xml:space="preserve">type     </w:t>
        <w:tab/>
        <w:t xml:space="preserve"> </w:t>
        <w:tab/>
        <w:t xml:space="preserve">dimension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circle</w:t>
        <w:tab/>
        <w:t xml:space="preserve"> </w:t>
        <w:tab/>
        <w:tab/>
        <w:tab/>
        <w:t xml:space="preserve">25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rectangle </w:t>
        <w:tab/>
        <w:tab/>
        <w:tab/>
        <w:t xml:space="preserve">41 x 37</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tab/>
        <w:t xml:space="preserve">rectangle</w:t>
        <w:tab/>
        <w:tab/>
        <w:tab/>
        <w:t xml:space="preserve">53 x 59</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tab/>
        <w:t xml:space="preserve">cube</w:t>
        <w:tab/>
        <w:tab/>
        <w:tab/>
        <w:tab/>
        <w:t xml:space="preserve">31 x 12 x 45</w:t>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Get Statistic: (</w:t>
      </w:r>
      <w:r w:rsidDel="00000000" w:rsidR="00000000" w:rsidRPr="00000000">
        <w:rPr>
          <w:rFonts w:ascii="Verdana" w:cs="Verdana" w:eastAsia="Verdana" w:hAnsi="Verdana"/>
          <w:b w:val="1"/>
          <w:i w:val="0"/>
          <w:smallCaps w:val="0"/>
          <w:strike w:val="0"/>
          <w:color w:val="ff0000"/>
          <w:sz w:val="22"/>
          <w:szCs w:val="22"/>
          <w:u w:val="none"/>
          <w:shd w:fill="auto" w:val="clear"/>
          <w:vertAlign w:val="baseline"/>
          <w:rtl w:val="0"/>
        </w:rPr>
        <w:t xml:space="preserve">Given Sample output may not be correct</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When selected, it will show the following details: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Total shapes: 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Total number of Rectangles: 2</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Total number of Circles: 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Total number of Cube: 1</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Total area:  4995.68</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total area occupied by rectangles: 4644 (92.96%)</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total area occupied by circles:  150.68 (2.00%)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total area occupied by circles:  301.68 (5.04%)</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Verdana" w:cs="Verdana" w:eastAsia="Verdana" w:hAnsi="Verdana"/>
          <w:b w:val="1"/>
          <w:i w:val="0"/>
          <w:smallCaps w:val="0"/>
          <w:strike w:val="0"/>
          <w:color w:val="ff0000"/>
          <w:sz w:val="22"/>
          <w:szCs w:val="22"/>
          <w:u w:val="none"/>
          <w:shd w:fill="auto" w:val="clear"/>
          <w:vertAlign w:val="baseline"/>
        </w:rPr>
      </w:pPr>
      <w:bookmarkStart w:colFirst="0" w:colLast="0" w:name="_goefbh3okgpo" w:id="0"/>
      <w:bookmarkEnd w:id="0"/>
      <w:r w:rsidDel="00000000" w:rsidR="00000000" w:rsidRPr="00000000">
        <w:rPr>
          <w:rFonts w:ascii="Verdana" w:cs="Verdana" w:eastAsia="Verdana" w:hAnsi="Verdana"/>
          <w:b w:val="1"/>
          <w:i w:val="0"/>
          <w:smallCaps w:val="0"/>
          <w:strike w:val="0"/>
          <w:color w:val="ff0000"/>
          <w:sz w:val="22"/>
          <w:szCs w:val="22"/>
          <w:u w:val="none"/>
          <w:shd w:fill="auto" w:val="clear"/>
          <w:vertAlign w:val="baseline"/>
          <w:rtl w:val="0"/>
        </w:rPr>
        <w:t xml:space="preserve">Use C programming and construct. Create separate programmes: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1"/>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ff0000"/>
          <w:sz w:val="22"/>
          <w:szCs w:val="22"/>
          <w:u w:val="none"/>
          <w:shd w:fill="auto" w:val="clear"/>
          <w:vertAlign w:val="baseline"/>
          <w:rtl w:val="0"/>
        </w:rPr>
        <w:t xml:space="preserve">Without Structure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1"/>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ff0000"/>
          <w:sz w:val="22"/>
          <w:szCs w:val="22"/>
          <w:u w:val="none"/>
          <w:shd w:fill="auto" w:val="clear"/>
          <w:vertAlign w:val="baseline"/>
          <w:rtl w:val="0"/>
        </w:rPr>
        <w:t xml:space="preserve">With Structure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Verdana" w:cs="Verdana" w:eastAsia="Verdana" w:hAnsi="Verdana"/>
          <w:b w:val="1"/>
          <w:i w:val="0"/>
          <w:smallCaps w:val="0"/>
          <w:strike w:val="0"/>
          <w:color w:val="ff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ff0000"/>
          <w:sz w:val="22"/>
          <w:szCs w:val="22"/>
          <w:u w:val="none"/>
          <w:shd w:fill="auto" w:val="clear"/>
          <w:vertAlign w:val="baseline"/>
          <w:rtl w:val="0"/>
        </w:rPr>
        <w:t xml:space="preserve">With nested structure</w:t>
      </w:r>
    </w:p>
    <w:p w:rsidR="00000000" w:rsidDel="00000000" w:rsidP="00000000" w:rsidRDefault="00000000" w:rsidRPr="00000000" w14:paraId="00000050">
      <w:pPr>
        <w:jc w:val="both"/>
        <w:rPr>
          <w:rFonts w:ascii="Verdana" w:cs="Verdana" w:eastAsia="Verdana" w:hAnsi="Verdana"/>
          <w:b w:val="1"/>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d8aab27b-eb33-4d41-b3d2-bfef793f807f</vt:lpwstr>
  </property>
</Properties>
</file>