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i w:val="0"/>
          <w:sz w:val="36"/>
        </w:rPr>
        <w:t>Benchmark: Weed Species Classification under Domain Shift</w:t>
      </w:r>
    </w:p>
    <w:p>
      <w:pPr>
        <w:spacing w:after="200"/>
        <w:jc w:val="center"/>
      </w:pPr>
      <w:r>
        <w:rPr>
          <w:b w:val="0"/>
          <w:i w:val="0"/>
          <w:sz w:val="21"/>
        </w:rPr>
        <w:t>Plabon Kumar Saha · MRes (AI) · 14 October 2026</w:t>
      </w:r>
    </w:p>
    <w:p>
      <w:pPr>
        <w:spacing w:after="200"/>
      </w:pPr>
      <w:r>
        <w:rPr>
          <w:b w:val="0"/>
          <w:i/>
          <w:sz w:val="19"/>
        </w:rPr>
        <w:t>Top-1 accuracy (%) and macro-F1 on 8 weed species (chance = 12.5%). Each model is listed with the classifier that scored best on the in-domain test split; models are ranked by in-domain accuracy. The shift column is the other dataset, never used for training. Full backbone × classifier tables are in the results report.</w:t>
      </w:r>
    </w:p>
    <w:p>
      <w:pPr>
        <w:keepNext/>
        <w:spacing w:after="60"/>
      </w:pPr>
      <w:r>
        <w:rPr>
          <w:b/>
          <w:i w:val="0"/>
          <w:sz w:val="19"/>
        </w:rPr>
        <w:t>Table 1. Datasets.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637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</w:tblPr>
      <w:tblGrid>
        <w:gridCol w:w="1585"/>
        <w:gridCol w:w="4635"/>
        <w:gridCol w:w="1219"/>
        <w:gridCol w:w="2195"/>
      </w:tblGrid>
      <w:tr>
        <w:trPr>
          <w:tblHeader w:val="true"/>
        </w:trPr>
        <w:tc>
          <w:tcPr>
            <w:tcW w:type="dxa" w:w="158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Dataset</w:t>
            </w:r>
          </w:p>
        </w:tc>
        <w:tc>
          <w:tcPr>
            <w:tcW w:type="dxa" w:w="46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Content</w:t>
            </w:r>
          </w:p>
        </w:tc>
        <w:tc>
          <w:tcPr>
            <w:tcW w:type="dxa" w:w="12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Images</w:t>
            </w:r>
          </w:p>
        </w:tc>
        <w:tc>
          <w:tcPr>
            <w:tcW w:type="dxa" w:w="219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Train / val / test</w:t>
            </w:r>
          </w:p>
        </w:tc>
      </w:tr>
      <w:tr>
        <w:tc>
          <w:tcPr>
            <w:tcW w:type="dxa" w:w="1586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GBIF-400</w:t>
            </w:r>
          </w:p>
        </w:tc>
        <w:tc>
          <w:tcPr>
            <w:tcW w:type="dxa" w:w="4636"/>
          </w:tcPr>
          <w:p>
            <w:pPr>
              <w:spacing w:after="0"/>
            </w:pPr>
            <w:r/>
            <w:r>
              <w:rPr>
                <w:sz w:val="17"/>
              </w:rPr>
              <w:t>Web photos, worldwide (no Australia); earlier set, used only as a test set (Section 3)</w:t>
            </w:r>
          </w:p>
        </w:tc>
        <w:tc>
          <w:tcPr>
            <w:tcW w:type="dxa" w:w="1220"/>
          </w:tcPr>
          <w:p>
            <w:pPr>
              <w:spacing w:after="0"/>
            </w:pPr>
            <w:r/>
            <w:r>
              <w:rPr>
                <w:sz w:val="17"/>
              </w:rPr>
              <w:t>3,200</w:t>
            </w:r>
          </w:p>
        </w:tc>
        <w:tc>
          <w:tcPr>
            <w:tcW w:type="dxa" w:w="2196"/>
          </w:tcPr>
          <w:p>
            <w:pPr>
              <w:spacing w:after="0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586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GBIF-649</w:t>
            </w:r>
          </w:p>
        </w:tc>
        <w:tc>
          <w:tcPr>
            <w:tcW w:type="dxa" w:w="4636"/>
          </w:tcPr>
          <w:p>
            <w:pPr>
              <w:spacing w:after="0"/>
            </w:pPr>
            <w:r/>
            <w:r>
              <w:rPr>
                <w:sz w:val="17"/>
              </w:rPr>
              <w:t>Web photos, worldwide (no Australia); 61% herbarium sheets</w:t>
            </w:r>
          </w:p>
        </w:tc>
        <w:tc>
          <w:tcPr>
            <w:tcW w:type="dxa" w:w="1220"/>
          </w:tcPr>
          <w:p>
            <w:pPr>
              <w:spacing w:after="0"/>
            </w:pPr>
            <w:r/>
            <w:r>
              <w:rPr>
                <w:sz w:val="17"/>
              </w:rPr>
              <w:t>5,192</w:t>
            </w:r>
          </w:p>
        </w:tc>
        <w:tc>
          <w:tcPr>
            <w:tcW w:type="dxa" w:w="2196"/>
          </w:tcPr>
          <w:p>
            <w:pPr>
              <w:spacing w:after="0"/>
            </w:pPr>
            <w:r/>
            <w:r>
              <w:rPr>
                <w:sz w:val="17"/>
              </w:rPr>
              <w:t>3,112 / 1,032 / 1,048</w:t>
            </w:r>
          </w:p>
        </w:tc>
      </w:tr>
      <w:tr>
        <w:tc>
          <w:tcPr>
            <w:tcW w:type="dxa" w:w="1586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GBIF-Living</w:t>
            </w:r>
          </w:p>
        </w:tc>
        <w:tc>
          <w:tcPr>
            <w:tcW w:type="dxa" w:w="4636"/>
          </w:tcPr>
          <w:p>
            <w:pPr>
              <w:spacing w:after="0"/>
            </w:pPr>
            <w:r/>
            <w:r>
              <w:rPr>
                <w:sz w:val="17"/>
              </w:rPr>
              <w:t>Web photos, worldwide (no Australia); living plants only</w:t>
            </w:r>
          </w:p>
        </w:tc>
        <w:tc>
          <w:tcPr>
            <w:tcW w:type="dxa" w:w="1220"/>
          </w:tcPr>
          <w:p>
            <w:pPr>
              <w:spacing w:after="0"/>
            </w:pPr>
            <w:r/>
            <w:r>
              <w:rPr>
                <w:sz w:val="17"/>
              </w:rPr>
              <w:t>6,688</w:t>
            </w:r>
          </w:p>
        </w:tc>
        <w:tc>
          <w:tcPr>
            <w:tcW w:type="dxa" w:w="2196"/>
          </w:tcPr>
          <w:p>
            <w:pPr>
              <w:spacing w:after="0"/>
            </w:pPr>
            <w:r/>
            <w:r>
              <w:rPr>
                <w:sz w:val="17"/>
              </w:rPr>
              <w:t>4,008 / 1,336 / 1,344</w:t>
            </w:r>
          </w:p>
        </w:tc>
      </w:tr>
      <w:tr>
        <w:tc>
          <w:tcPr>
            <w:tcW w:type="dxa" w:w="1586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DeepWeeds</w:t>
            </w:r>
          </w:p>
        </w:tc>
        <w:tc>
          <w:tcPr>
            <w:tcW w:type="dxa" w:w="4636"/>
          </w:tcPr>
          <w:p>
            <w:pPr>
              <w:spacing w:after="0"/>
            </w:pPr>
            <w:r/>
            <w:r>
              <w:rPr>
                <w:sz w:val="17"/>
              </w:rPr>
              <w:t>Field photos, Queensland, Australia (Olsen et al., 2019)</w:t>
            </w:r>
          </w:p>
        </w:tc>
        <w:tc>
          <w:tcPr>
            <w:tcW w:type="dxa" w:w="1220"/>
          </w:tcPr>
          <w:p>
            <w:pPr>
              <w:spacing w:after="0"/>
            </w:pPr>
            <w:r/>
            <w:r>
              <w:rPr>
                <w:sz w:val="17"/>
              </w:rPr>
              <w:t>8,403</w:t>
            </w:r>
          </w:p>
        </w:tc>
        <w:tc>
          <w:tcPr>
            <w:tcW w:type="dxa" w:w="2196"/>
          </w:tcPr>
          <w:p>
            <w:pPr>
              <w:spacing w:after="0"/>
            </w:pPr>
            <w:r/>
            <w:r>
              <w:rPr>
                <w:sz w:val="17"/>
              </w:rPr>
              <w:t>5,039 / 1,677 / 1,687</w:t>
            </w:r>
          </w:p>
        </w:tc>
      </w:tr>
    </w:tbl>
    <w:p>
      <w:pPr>
        <w:spacing w:after="120"/>
      </w:pPr>
    </w:p>
    <w:p>
      <w:pPr>
        <w:pStyle w:val="Heading1"/>
      </w:pPr>
      <w:r>
        <w:t>1. Trained on GBIF-649</w:t>
      </w:r>
    </w:p>
    <w:p>
      <w:pPr>
        <w:spacing w:after="120"/>
      </w:pPr>
      <w:r>
        <w:rPr>
          <w:b/>
          <w:color w:val="1F4E79"/>
        </w:rPr>
        <w:t xml:space="preserve">Trained on: </w:t>
      </w:r>
      <w:r>
        <w:t>GBIF-649 train (3,112).</w:t>
      </w:r>
      <w:r>
        <w:rPr>
          <w:b/>
          <w:color w:val="1F4E79"/>
        </w:rPr>
        <w:t xml:space="preserve">   Tested on: </w:t>
      </w:r>
      <w:r>
        <w:t>GBIF-649 test (1,048) and DeepWeeds (8,403).</w:t>
      </w:r>
    </w:p>
    <w:p>
      <w:pPr>
        <w:keepNext/>
        <w:spacing w:after="60"/>
      </w:pPr>
      <w:r>
        <w:rPr>
          <w:b/>
          <w:i w:val="0"/>
          <w:sz w:val="19"/>
        </w:rPr>
        <w:t>Table 2. Benchmark, trained on GBIF-649.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637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</w:tblPr>
      <w:tblGrid>
        <w:gridCol w:w="408"/>
        <w:gridCol w:w="2336"/>
        <w:gridCol w:w="1401"/>
        <w:gridCol w:w="1051"/>
        <w:gridCol w:w="1285"/>
        <w:gridCol w:w="934"/>
        <w:gridCol w:w="1285"/>
        <w:gridCol w:w="934"/>
      </w:tblGrid>
      <w:tr>
        <w:trPr>
          <w:tblHeader w:val="true"/>
        </w:trPr>
        <w:tc>
          <w:tcPr>
            <w:tcW w:type="dxa" w:w="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3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Model</w:t>
            </w:r>
          </w:p>
        </w:tc>
        <w:tc>
          <w:tcPr>
            <w:tcW w:type="dxa" w:w="140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Type</w:t>
            </w:r>
          </w:p>
        </w:tc>
        <w:tc>
          <w:tcPr>
            <w:tcW w:type="dxa" w:w="10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Classifier</w:t>
            </w:r>
          </w:p>
        </w:tc>
        <w:tc>
          <w:tcPr>
            <w:tcW w:type="dxa" w:w="12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GBIF-649 acc</w:t>
            </w:r>
          </w:p>
        </w:tc>
        <w:tc>
          <w:tcPr>
            <w:tcW w:type="dxa" w:w="93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macro-F1</w:t>
            </w:r>
          </w:p>
        </w:tc>
        <w:tc>
          <w:tcPr>
            <w:tcW w:type="dxa" w:w="12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DeepWeeds acc</w:t>
            </w:r>
          </w:p>
        </w:tc>
        <w:tc>
          <w:tcPr>
            <w:tcW w:type="dxa" w:w="93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macro-F1</w:t>
            </w:r>
          </w:p>
        </w:tc>
      </w:tr>
      <w:tr>
        <w:tc>
          <w:tcPr>
            <w:tcW w:type="dxa" w:w="409"/>
          </w:tcPr>
          <w:p>
            <w:pPr>
              <w:spacing w:after="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2336"/>
          </w:tcPr>
          <w:p>
            <w:pPr>
              <w:spacing w:after="0"/>
            </w:pPr>
            <w:r/>
            <w:r>
              <w:rPr>
                <w:sz w:val="17"/>
              </w:rPr>
              <w:t>DINOv2-448 + CLIP-L/14</w:t>
            </w:r>
          </w:p>
        </w:tc>
        <w:tc>
          <w:tcPr>
            <w:tcW w:type="dxa" w:w="1402"/>
          </w:tcPr>
          <w:p>
            <w:pPr>
              <w:spacing w:after="0"/>
            </w:pPr>
            <w:r/>
            <w:r>
              <w:rPr>
                <w:sz w:val="17"/>
              </w:rPr>
              <w:t>fusion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sz w:val="17"/>
              </w:rPr>
              <w:t>LR</w:t>
            </w:r>
          </w:p>
        </w:tc>
        <w:tc>
          <w:tcPr>
            <w:tcW w:type="dxa" w:w="1285"/>
          </w:tcPr>
          <w:p>
            <w:pPr>
              <w:spacing w:after="0"/>
            </w:pPr>
            <w:r/>
            <w:r>
              <w:rPr>
                <w:sz w:val="17"/>
              </w:rPr>
              <w:t>98.5 ★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sz w:val="17"/>
              </w:rPr>
              <w:t>0.985</w:t>
            </w:r>
          </w:p>
        </w:tc>
        <w:tc>
          <w:tcPr>
            <w:tcW w:type="dxa" w:w="1285"/>
          </w:tcPr>
          <w:p>
            <w:pPr>
              <w:spacing w:after="0"/>
            </w:pPr>
            <w:r/>
            <w:r>
              <w:rPr>
                <w:sz w:val="17"/>
              </w:rPr>
              <w:t>76.0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sz w:val="17"/>
              </w:rPr>
              <w:t>0.761</w:t>
            </w:r>
          </w:p>
        </w:tc>
      </w:tr>
      <w:tr>
        <w:tc>
          <w:tcPr>
            <w:tcW w:type="dxa" w:w="409"/>
          </w:tcPr>
          <w:p>
            <w:pPr>
              <w:spacing w:after="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2336"/>
          </w:tcPr>
          <w:p>
            <w:pPr>
              <w:spacing w:after="0"/>
            </w:pPr>
            <w:r/>
            <w:r>
              <w:rPr>
                <w:sz w:val="17"/>
              </w:rPr>
              <w:t>DINOv2-448</w:t>
            </w:r>
          </w:p>
        </w:tc>
        <w:tc>
          <w:tcPr>
            <w:tcW w:type="dxa" w:w="1402"/>
          </w:tcPr>
          <w:p>
            <w:pPr>
              <w:spacing w:after="0"/>
            </w:pPr>
            <w:r/>
            <w:r>
              <w:rPr>
                <w:sz w:val="17"/>
              </w:rPr>
              <w:t>frozen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sz w:val="17"/>
              </w:rPr>
              <w:t>SVM</w:t>
            </w:r>
          </w:p>
        </w:tc>
        <w:tc>
          <w:tcPr>
            <w:tcW w:type="dxa" w:w="1285"/>
          </w:tcPr>
          <w:p>
            <w:pPr>
              <w:spacing w:after="0"/>
            </w:pPr>
            <w:r/>
            <w:r>
              <w:rPr>
                <w:sz w:val="17"/>
              </w:rPr>
              <w:t>98.3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sz w:val="17"/>
              </w:rPr>
              <w:t>0.983</w:t>
            </w:r>
          </w:p>
        </w:tc>
        <w:tc>
          <w:tcPr>
            <w:tcW w:type="dxa" w:w="1285"/>
          </w:tcPr>
          <w:p>
            <w:pPr>
              <w:spacing w:after="0"/>
            </w:pPr>
            <w:r/>
            <w:r>
              <w:rPr>
                <w:sz w:val="17"/>
              </w:rPr>
              <w:t>77.7 ★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sz w:val="17"/>
              </w:rPr>
              <w:t>0.782</w:t>
            </w:r>
          </w:p>
        </w:tc>
      </w:tr>
      <w:tr>
        <w:tc>
          <w:tcPr>
            <w:tcW w:type="dxa" w:w="409"/>
          </w:tcPr>
          <w:p>
            <w:pPr>
              <w:spacing w:after="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2336"/>
          </w:tcPr>
          <w:p>
            <w:pPr>
              <w:spacing w:after="0"/>
            </w:pPr>
            <w:r/>
            <w:r>
              <w:rPr>
                <w:sz w:val="17"/>
              </w:rPr>
              <w:t>DINOv2-224 + CLIP-L/14</w:t>
            </w:r>
          </w:p>
        </w:tc>
        <w:tc>
          <w:tcPr>
            <w:tcW w:type="dxa" w:w="1402"/>
          </w:tcPr>
          <w:p>
            <w:pPr>
              <w:spacing w:after="0"/>
            </w:pPr>
            <w:r/>
            <w:r>
              <w:rPr>
                <w:sz w:val="17"/>
              </w:rPr>
              <w:t>fusion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sz w:val="17"/>
              </w:rPr>
              <w:t>SVM</w:t>
            </w:r>
          </w:p>
        </w:tc>
        <w:tc>
          <w:tcPr>
            <w:tcW w:type="dxa" w:w="1285"/>
          </w:tcPr>
          <w:p>
            <w:pPr>
              <w:spacing w:after="0"/>
            </w:pPr>
            <w:r/>
            <w:r>
              <w:rPr>
                <w:sz w:val="17"/>
              </w:rPr>
              <w:t>97.7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sz w:val="17"/>
              </w:rPr>
              <w:t>0.977</w:t>
            </w:r>
          </w:p>
        </w:tc>
        <w:tc>
          <w:tcPr>
            <w:tcW w:type="dxa" w:w="1285"/>
          </w:tcPr>
          <w:p>
            <w:pPr>
              <w:spacing w:after="0"/>
            </w:pPr>
            <w:r/>
            <w:r>
              <w:rPr>
                <w:sz w:val="17"/>
              </w:rPr>
              <w:t>66.0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sz w:val="17"/>
              </w:rPr>
              <w:t>0.661</w:t>
            </w:r>
          </w:p>
        </w:tc>
      </w:tr>
      <w:tr>
        <w:tc>
          <w:tcPr>
            <w:tcW w:type="dxa" w:w="409"/>
          </w:tcPr>
          <w:p>
            <w:pPr>
              <w:spacing w:after="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2336"/>
          </w:tcPr>
          <w:p>
            <w:pPr>
              <w:spacing w:after="0"/>
            </w:pPr>
            <w:r/>
            <w:r>
              <w:rPr>
                <w:sz w:val="17"/>
              </w:rPr>
              <w:t>DINOv2-224</w:t>
            </w:r>
          </w:p>
        </w:tc>
        <w:tc>
          <w:tcPr>
            <w:tcW w:type="dxa" w:w="1402"/>
          </w:tcPr>
          <w:p>
            <w:pPr>
              <w:spacing w:after="0"/>
            </w:pPr>
            <w:r/>
            <w:r>
              <w:rPr>
                <w:sz w:val="17"/>
              </w:rPr>
              <w:t>frozen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sz w:val="17"/>
              </w:rPr>
              <w:t>LR</w:t>
            </w:r>
          </w:p>
        </w:tc>
        <w:tc>
          <w:tcPr>
            <w:tcW w:type="dxa" w:w="1285"/>
          </w:tcPr>
          <w:p>
            <w:pPr>
              <w:spacing w:after="0"/>
            </w:pPr>
            <w:r/>
            <w:r>
              <w:rPr>
                <w:sz w:val="17"/>
              </w:rPr>
              <w:t>97.6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sz w:val="17"/>
              </w:rPr>
              <w:t>0.976</w:t>
            </w:r>
          </w:p>
        </w:tc>
        <w:tc>
          <w:tcPr>
            <w:tcW w:type="dxa" w:w="1285"/>
          </w:tcPr>
          <w:p>
            <w:pPr>
              <w:spacing w:after="0"/>
            </w:pPr>
            <w:r/>
            <w:r>
              <w:rPr>
                <w:sz w:val="17"/>
              </w:rPr>
              <w:t>63.6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sz w:val="17"/>
              </w:rPr>
              <w:t>0.644</w:t>
            </w:r>
          </w:p>
        </w:tc>
      </w:tr>
      <w:tr>
        <w:tc>
          <w:tcPr>
            <w:tcW w:type="dxa" w:w="409"/>
          </w:tcPr>
          <w:p>
            <w:pPr>
              <w:spacing w:after="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2336"/>
          </w:tcPr>
          <w:p>
            <w:pPr>
              <w:spacing w:after="0"/>
            </w:pPr>
            <w:r/>
            <w:r>
              <w:rPr>
                <w:sz w:val="17"/>
              </w:rPr>
              <w:t>DINOv2-448 + CLIP-L/14 + RegNetY-32GF</w:t>
            </w:r>
          </w:p>
        </w:tc>
        <w:tc>
          <w:tcPr>
            <w:tcW w:type="dxa" w:w="1402"/>
          </w:tcPr>
          <w:p>
            <w:pPr>
              <w:spacing w:after="0"/>
            </w:pPr>
            <w:r/>
            <w:r>
              <w:rPr>
                <w:sz w:val="17"/>
              </w:rPr>
              <w:t>fusion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sz w:val="17"/>
              </w:rPr>
              <w:t>Stack</w:t>
            </w:r>
          </w:p>
        </w:tc>
        <w:tc>
          <w:tcPr>
            <w:tcW w:type="dxa" w:w="1285"/>
          </w:tcPr>
          <w:p>
            <w:pPr>
              <w:spacing w:after="0"/>
            </w:pPr>
            <w:r/>
            <w:r>
              <w:rPr>
                <w:sz w:val="17"/>
              </w:rPr>
              <w:t>97.0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sz w:val="17"/>
              </w:rPr>
              <w:t>0.970</w:t>
            </w:r>
          </w:p>
        </w:tc>
        <w:tc>
          <w:tcPr>
            <w:tcW w:type="dxa" w:w="1285"/>
          </w:tcPr>
          <w:p>
            <w:pPr>
              <w:spacing w:after="0"/>
            </w:pPr>
            <w:r/>
            <w:r>
              <w:rPr>
                <w:sz w:val="17"/>
              </w:rPr>
              <w:t>47.8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sz w:val="17"/>
              </w:rPr>
              <w:t>0.476</w:t>
            </w:r>
          </w:p>
        </w:tc>
      </w:tr>
      <w:tr>
        <w:tc>
          <w:tcPr>
            <w:tcW w:type="dxa" w:w="409"/>
          </w:tcPr>
          <w:p>
            <w:pPr>
              <w:spacing w:after="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2336"/>
          </w:tcPr>
          <w:p>
            <w:pPr>
              <w:spacing w:after="0"/>
            </w:pPr>
            <w:r/>
            <w:r>
              <w:rPr>
                <w:sz w:val="17"/>
              </w:rPr>
              <w:t>RegNetY-32GF</w:t>
            </w:r>
          </w:p>
        </w:tc>
        <w:tc>
          <w:tcPr>
            <w:tcW w:type="dxa" w:w="1402"/>
          </w:tcPr>
          <w:p>
            <w:pPr>
              <w:spacing w:after="0"/>
            </w:pPr>
            <w:r/>
            <w:r>
              <w:rPr>
                <w:sz w:val="17"/>
              </w:rPr>
              <w:t>fine-tuned CNN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sz w:val="17"/>
              </w:rPr>
              <w:t>kNN</w:t>
            </w:r>
          </w:p>
        </w:tc>
        <w:tc>
          <w:tcPr>
            <w:tcW w:type="dxa" w:w="1285"/>
          </w:tcPr>
          <w:p>
            <w:pPr>
              <w:spacing w:after="0"/>
            </w:pPr>
            <w:r/>
            <w:r>
              <w:rPr>
                <w:sz w:val="17"/>
              </w:rPr>
              <w:t>95.7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sz w:val="17"/>
              </w:rPr>
              <w:t>0.957</w:t>
            </w:r>
          </w:p>
        </w:tc>
        <w:tc>
          <w:tcPr>
            <w:tcW w:type="dxa" w:w="1285"/>
          </w:tcPr>
          <w:p>
            <w:pPr>
              <w:spacing w:after="0"/>
            </w:pPr>
            <w:r/>
            <w:r>
              <w:rPr>
                <w:sz w:val="17"/>
              </w:rPr>
              <w:t>31.7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sz w:val="17"/>
              </w:rPr>
              <w:t>0.312</w:t>
            </w:r>
          </w:p>
        </w:tc>
      </w:tr>
      <w:tr>
        <w:tc>
          <w:tcPr>
            <w:tcW w:type="dxa" w:w="409"/>
          </w:tcPr>
          <w:p>
            <w:pPr>
              <w:spacing w:after="0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2336"/>
          </w:tcPr>
          <w:p>
            <w:pPr>
              <w:spacing w:after="0"/>
            </w:pPr>
            <w:r/>
            <w:r>
              <w:rPr>
                <w:sz w:val="17"/>
              </w:rPr>
              <w:t>CLIP-L/14</w:t>
            </w:r>
          </w:p>
        </w:tc>
        <w:tc>
          <w:tcPr>
            <w:tcW w:type="dxa" w:w="1402"/>
          </w:tcPr>
          <w:p>
            <w:pPr>
              <w:spacing w:after="0"/>
            </w:pPr>
            <w:r/>
            <w:r>
              <w:rPr>
                <w:sz w:val="17"/>
              </w:rPr>
              <w:t>frozen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sz w:val="17"/>
              </w:rPr>
              <w:t>SVM</w:t>
            </w:r>
          </w:p>
        </w:tc>
        <w:tc>
          <w:tcPr>
            <w:tcW w:type="dxa" w:w="1285"/>
          </w:tcPr>
          <w:p>
            <w:pPr>
              <w:spacing w:after="0"/>
            </w:pPr>
            <w:r/>
            <w:r>
              <w:rPr>
                <w:sz w:val="17"/>
              </w:rPr>
              <w:t>94.8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sz w:val="17"/>
              </w:rPr>
              <w:t>0.948</w:t>
            </w:r>
          </w:p>
        </w:tc>
        <w:tc>
          <w:tcPr>
            <w:tcW w:type="dxa" w:w="1285"/>
          </w:tcPr>
          <w:p>
            <w:pPr>
              <w:spacing w:after="0"/>
            </w:pPr>
            <w:r/>
            <w:r>
              <w:rPr>
                <w:sz w:val="17"/>
              </w:rPr>
              <w:t>52.2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sz w:val="17"/>
              </w:rPr>
              <w:t>0.517</w:t>
            </w:r>
          </w:p>
        </w:tc>
      </w:tr>
      <w:tr>
        <w:tc>
          <w:tcPr>
            <w:tcW w:type="dxa" w:w="409"/>
          </w:tcPr>
          <w:p>
            <w:pPr>
              <w:spacing w:after="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2336"/>
          </w:tcPr>
          <w:p>
            <w:pPr>
              <w:spacing w:after="0"/>
            </w:pPr>
            <w:r/>
            <w:r>
              <w:rPr>
                <w:sz w:val="17"/>
              </w:rPr>
              <w:t>DenseNet-201</w:t>
            </w:r>
          </w:p>
        </w:tc>
        <w:tc>
          <w:tcPr>
            <w:tcW w:type="dxa" w:w="1402"/>
          </w:tcPr>
          <w:p>
            <w:pPr>
              <w:spacing w:after="0"/>
            </w:pPr>
            <w:r/>
            <w:r>
              <w:rPr>
                <w:sz w:val="17"/>
              </w:rPr>
              <w:t>fine-tuned CNN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sz w:val="17"/>
              </w:rPr>
              <w:t>LR</w:t>
            </w:r>
          </w:p>
        </w:tc>
        <w:tc>
          <w:tcPr>
            <w:tcW w:type="dxa" w:w="1285"/>
          </w:tcPr>
          <w:p>
            <w:pPr>
              <w:spacing w:after="0"/>
            </w:pPr>
            <w:r/>
            <w:r>
              <w:rPr>
                <w:sz w:val="17"/>
              </w:rPr>
              <w:t>93.5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sz w:val="17"/>
              </w:rPr>
              <w:t>0.935</w:t>
            </w:r>
          </w:p>
        </w:tc>
        <w:tc>
          <w:tcPr>
            <w:tcW w:type="dxa" w:w="1285"/>
          </w:tcPr>
          <w:p>
            <w:pPr>
              <w:spacing w:after="0"/>
            </w:pPr>
            <w:r/>
            <w:r>
              <w:rPr>
                <w:sz w:val="17"/>
              </w:rPr>
              <w:t>26.1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sz w:val="17"/>
              </w:rPr>
              <w:t>0.273</w:t>
            </w:r>
          </w:p>
        </w:tc>
      </w:tr>
      <w:tr>
        <w:tc>
          <w:tcPr>
            <w:tcW w:type="dxa" w:w="409"/>
          </w:tcPr>
          <w:p>
            <w:pPr>
              <w:spacing w:after="0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2336"/>
          </w:tcPr>
          <w:p>
            <w:pPr>
              <w:spacing w:after="0"/>
            </w:pPr>
            <w:r/>
            <w:r>
              <w:rPr>
                <w:sz w:val="17"/>
              </w:rPr>
              <w:t>VGG16</w:t>
            </w:r>
          </w:p>
        </w:tc>
        <w:tc>
          <w:tcPr>
            <w:tcW w:type="dxa" w:w="1402"/>
          </w:tcPr>
          <w:p>
            <w:pPr>
              <w:spacing w:after="0"/>
            </w:pPr>
            <w:r/>
            <w:r>
              <w:rPr>
                <w:sz w:val="17"/>
              </w:rPr>
              <w:t>fine-tuned CNN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sz w:val="17"/>
              </w:rPr>
              <w:t>RF</w:t>
            </w:r>
          </w:p>
        </w:tc>
        <w:tc>
          <w:tcPr>
            <w:tcW w:type="dxa" w:w="1285"/>
          </w:tcPr>
          <w:p>
            <w:pPr>
              <w:spacing w:after="0"/>
            </w:pPr>
            <w:r/>
            <w:r>
              <w:rPr>
                <w:sz w:val="17"/>
              </w:rPr>
              <w:t>92.9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sz w:val="17"/>
              </w:rPr>
              <w:t>0.929</w:t>
            </w:r>
          </w:p>
        </w:tc>
        <w:tc>
          <w:tcPr>
            <w:tcW w:type="dxa" w:w="1285"/>
          </w:tcPr>
          <w:p>
            <w:pPr>
              <w:spacing w:after="0"/>
            </w:pPr>
            <w:r/>
            <w:r>
              <w:rPr>
                <w:sz w:val="17"/>
              </w:rPr>
              <w:t>28.8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sz w:val="17"/>
              </w:rPr>
              <w:t>0.264</w:t>
            </w:r>
          </w:p>
        </w:tc>
      </w:tr>
      <w:tr>
        <w:tc>
          <w:tcPr>
            <w:tcW w:type="dxa" w:w="409"/>
          </w:tcPr>
          <w:p>
            <w:pPr>
              <w:spacing w:after="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2336"/>
          </w:tcPr>
          <w:p>
            <w:pPr>
              <w:spacing w:after="0"/>
            </w:pPr>
            <w:r/>
            <w:r>
              <w:rPr>
                <w:sz w:val="17"/>
              </w:rPr>
              <w:t>ResNet-50</w:t>
            </w:r>
          </w:p>
        </w:tc>
        <w:tc>
          <w:tcPr>
            <w:tcW w:type="dxa" w:w="1402"/>
          </w:tcPr>
          <w:p>
            <w:pPr>
              <w:spacing w:after="0"/>
            </w:pPr>
            <w:r/>
            <w:r>
              <w:rPr>
                <w:sz w:val="17"/>
              </w:rPr>
              <w:t>fine-tuned CNN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sz w:val="17"/>
              </w:rPr>
              <w:t>SVM</w:t>
            </w:r>
          </w:p>
        </w:tc>
        <w:tc>
          <w:tcPr>
            <w:tcW w:type="dxa" w:w="1285"/>
          </w:tcPr>
          <w:p>
            <w:pPr>
              <w:spacing w:after="0"/>
            </w:pPr>
            <w:r/>
            <w:r>
              <w:rPr>
                <w:sz w:val="17"/>
              </w:rPr>
              <w:t>92.7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sz w:val="17"/>
              </w:rPr>
              <w:t>0.926</w:t>
            </w:r>
          </w:p>
        </w:tc>
        <w:tc>
          <w:tcPr>
            <w:tcW w:type="dxa" w:w="1285"/>
          </w:tcPr>
          <w:p>
            <w:pPr>
              <w:spacing w:after="0"/>
            </w:pPr>
            <w:r/>
            <w:r>
              <w:rPr>
                <w:sz w:val="17"/>
              </w:rPr>
              <w:t>26.3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sz w:val="17"/>
              </w:rPr>
              <w:t>0.251</w:t>
            </w:r>
          </w:p>
        </w:tc>
      </w:tr>
      <w:tr>
        <w:tc>
          <w:tcPr>
            <w:tcW w:type="dxa" w:w="409"/>
          </w:tcPr>
          <w:p>
            <w:pPr>
              <w:spacing w:after="0"/>
            </w:pPr>
            <w:r/>
            <w:r>
              <w:rPr>
                <w:sz w:val="17"/>
              </w:rPr>
              <w:t>11</w:t>
            </w:r>
          </w:p>
        </w:tc>
        <w:tc>
          <w:tcPr>
            <w:tcW w:type="dxa" w:w="2336"/>
          </w:tcPr>
          <w:p>
            <w:pPr>
              <w:spacing w:after="0"/>
            </w:pPr>
            <w:r/>
            <w:r>
              <w:rPr>
                <w:sz w:val="17"/>
              </w:rPr>
              <w:t>MobileNetV2</w:t>
            </w:r>
          </w:p>
        </w:tc>
        <w:tc>
          <w:tcPr>
            <w:tcW w:type="dxa" w:w="1402"/>
          </w:tcPr>
          <w:p>
            <w:pPr>
              <w:spacing w:after="0"/>
            </w:pPr>
            <w:r/>
            <w:r>
              <w:rPr>
                <w:sz w:val="17"/>
              </w:rPr>
              <w:t>fine-tuned CNN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sz w:val="17"/>
              </w:rPr>
              <w:t>LR</w:t>
            </w:r>
          </w:p>
        </w:tc>
        <w:tc>
          <w:tcPr>
            <w:tcW w:type="dxa" w:w="1285"/>
          </w:tcPr>
          <w:p>
            <w:pPr>
              <w:spacing w:after="0"/>
            </w:pPr>
            <w:r/>
            <w:r>
              <w:rPr>
                <w:sz w:val="17"/>
              </w:rPr>
              <w:t>92.2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sz w:val="17"/>
              </w:rPr>
              <w:t>0.921</w:t>
            </w:r>
          </w:p>
        </w:tc>
        <w:tc>
          <w:tcPr>
            <w:tcW w:type="dxa" w:w="1285"/>
          </w:tcPr>
          <w:p>
            <w:pPr>
              <w:spacing w:after="0"/>
            </w:pPr>
            <w:r/>
            <w:r>
              <w:rPr>
                <w:sz w:val="17"/>
              </w:rPr>
              <w:t>28.3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sz w:val="17"/>
              </w:rPr>
              <w:t>0.267</w:t>
            </w:r>
          </w:p>
        </w:tc>
      </w:tr>
      <w:tr>
        <w:tc>
          <w:tcPr>
            <w:tcW w:type="dxa" w:w="409"/>
          </w:tcPr>
          <w:p>
            <w:pPr>
              <w:spacing w:after="0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2336"/>
          </w:tcPr>
          <w:p>
            <w:pPr>
              <w:spacing w:after="0"/>
            </w:pPr>
            <w:r/>
            <w:r>
              <w:rPr>
                <w:sz w:val="17"/>
              </w:rPr>
              <w:t>VGG19</w:t>
            </w:r>
          </w:p>
        </w:tc>
        <w:tc>
          <w:tcPr>
            <w:tcW w:type="dxa" w:w="1402"/>
          </w:tcPr>
          <w:p>
            <w:pPr>
              <w:spacing w:after="0"/>
            </w:pPr>
            <w:r/>
            <w:r>
              <w:rPr>
                <w:sz w:val="17"/>
              </w:rPr>
              <w:t>fine-tuned CNN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sz w:val="17"/>
              </w:rPr>
              <w:t>kNN</w:t>
            </w:r>
          </w:p>
        </w:tc>
        <w:tc>
          <w:tcPr>
            <w:tcW w:type="dxa" w:w="1285"/>
          </w:tcPr>
          <w:p>
            <w:pPr>
              <w:spacing w:after="0"/>
            </w:pPr>
            <w:r/>
            <w:r>
              <w:rPr>
                <w:sz w:val="17"/>
              </w:rPr>
              <w:t>91.4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sz w:val="17"/>
              </w:rPr>
              <w:t>0.914</w:t>
            </w:r>
          </w:p>
        </w:tc>
        <w:tc>
          <w:tcPr>
            <w:tcW w:type="dxa" w:w="1285"/>
          </w:tcPr>
          <w:p>
            <w:pPr>
              <w:spacing w:after="0"/>
            </w:pPr>
            <w:r/>
            <w:r>
              <w:rPr>
                <w:sz w:val="17"/>
              </w:rPr>
              <w:t>23.7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sz w:val="17"/>
              </w:rPr>
              <w:t>0.226</w:t>
            </w:r>
          </w:p>
        </w:tc>
      </w:tr>
    </w:tbl>
    <w:p>
      <w:pPr>
        <w:spacing w:after="160"/>
      </w:pPr>
      <w:r>
        <w:rPr>
          <w:b w:val="0"/>
          <w:i/>
          <w:sz w:val="17"/>
        </w:rPr>
        <w:t>Fine-tuned CNNs follow HD(LM)²D (fine-tune, then refit 12 classical classifiers on penultimate features). Frozen = pretrained features, no fine-tuning; classifier LR, SVM or stacking. ★ = best in column.</w:t>
      </w:r>
    </w:p>
    <w:p>
      <w:pPr>
        <w:pStyle w:val="Heading1"/>
      </w:pPr>
      <w:r>
        <w:t>2. Trained on GBIF-Living</w:t>
      </w:r>
    </w:p>
    <w:p>
      <w:pPr>
        <w:spacing w:after="120"/>
      </w:pPr>
      <w:r>
        <w:rPr>
          <w:b/>
          <w:color w:val="1F4E79"/>
        </w:rPr>
        <w:t xml:space="preserve">Trained on: </w:t>
      </w:r>
      <w:r>
        <w:t>GBIF-Living train (4,008).</w:t>
      </w:r>
      <w:r>
        <w:rPr>
          <w:b/>
          <w:color w:val="1F4E79"/>
        </w:rPr>
        <w:t xml:space="preserve">   Tested on: </w:t>
      </w:r>
      <w:r>
        <w:t>GBIF-Living test (1,344) and DeepWeeds (8,403).</w:t>
      </w:r>
    </w:p>
    <w:p>
      <w:pPr>
        <w:keepNext/>
        <w:spacing w:after="60"/>
      </w:pPr>
      <w:r>
        <w:rPr>
          <w:b/>
          <w:i w:val="0"/>
          <w:sz w:val="19"/>
        </w:rPr>
        <w:t>Table 3. Benchmark, trained on GBIF-Living.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637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</w:tblPr>
      <w:tblGrid>
        <w:gridCol w:w="408"/>
        <w:gridCol w:w="2336"/>
        <w:gridCol w:w="1401"/>
        <w:gridCol w:w="1051"/>
        <w:gridCol w:w="1285"/>
        <w:gridCol w:w="934"/>
        <w:gridCol w:w="1285"/>
        <w:gridCol w:w="934"/>
      </w:tblGrid>
      <w:tr>
        <w:trPr>
          <w:tblHeader w:val="true"/>
        </w:trPr>
        <w:tc>
          <w:tcPr>
            <w:tcW w:type="dxa" w:w="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3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Model</w:t>
            </w:r>
          </w:p>
        </w:tc>
        <w:tc>
          <w:tcPr>
            <w:tcW w:type="dxa" w:w="140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Type</w:t>
            </w:r>
          </w:p>
        </w:tc>
        <w:tc>
          <w:tcPr>
            <w:tcW w:type="dxa" w:w="10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Classifier</w:t>
            </w:r>
          </w:p>
        </w:tc>
        <w:tc>
          <w:tcPr>
            <w:tcW w:type="dxa" w:w="12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GBIF-Living acc</w:t>
            </w:r>
          </w:p>
        </w:tc>
        <w:tc>
          <w:tcPr>
            <w:tcW w:type="dxa" w:w="93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macro-F1</w:t>
            </w:r>
          </w:p>
        </w:tc>
        <w:tc>
          <w:tcPr>
            <w:tcW w:type="dxa" w:w="12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DeepWeeds acc</w:t>
            </w:r>
          </w:p>
        </w:tc>
        <w:tc>
          <w:tcPr>
            <w:tcW w:type="dxa" w:w="93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macro-F1</w:t>
            </w:r>
          </w:p>
        </w:tc>
      </w:tr>
      <w:tr>
        <w:tc>
          <w:tcPr>
            <w:tcW w:type="dxa" w:w="409"/>
          </w:tcPr>
          <w:p>
            <w:pPr>
              <w:spacing w:after="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2336"/>
          </w:tcPr>
          <w:p>
            <w:pPr>
              <w:spacing w:after="0"/>
            </w:pPr>
            <w:r/>
            <w:r>
              <w:rPr>
                <w:sz w:val="17"/>
              </w:rPr>
              <w:t>DINOv2-448 + CLIP-L/14</w:t>
            </w:r>
          </w:p>
        </w:tc>
        <w:tc>
          <w:tcPr>
            <w:tcW w:type="dxa" w:w="1402"/>
          </w:tcPr>
          <w:p>
            <w:pPr>
              <w:spacing w:after="0"/>
            </w:pPr>
            <w:r/>
            <w:r>
              <w:rPr>
                <w:sz w:val="17"/>
              </w:rPr>
              <w:t>fusion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sz w:val="17"/>
              </w:rPr>
              <w:t>Stack</w:t>
            </w:r>
          </w:p>
        </w:tc>
        <w:tc>
          <w:tcPr>
            <w:tcW w:type="dxa" w:w="1285"/>
          </w:tcPr>
          <w:p>
            <w:pPr>
              <w:spacing w:after="0"/>
            </w:pPr>
            <w:r/>
            <w:r>
              <w:rPr>
                <w:sz w:val="17"/>
              </w:rPr>
              <w:t>98.7 ★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sz w:val="17"/>
              </w:rPr>
              <w:t>0.987</w:t>
            </w:r>
          </w:p>
        </w:tc>
        <w:tc>
          <w:tcPr>
            <w:tcW w:type="dxa" w:w="1285"/>
          </w:tcPr>
          <w:p>
            <w:pPr>
              <w:spacing w:after="0"/>
            </w:pPr>
            <w:r/>
            <w:r>
              <w:rPr>
                <w:sz w:val="17"/>
              </w:rPr>
              <w:t>71.5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sz w:val="17"/>
              </w:rPr>
              <w:t>0.721</w:t>
            </w:r>
          </w:p>
        </w:tc>
      </w:tr>
      <w:tr>
        <w:tc>
          <w:tcPr>
            <w:tcW w:type="dxa" w:w="409"/>
          </w:tcPr>
          <w:p>
            <w:pPr>
              <w:spacing w:after="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2336"/>
          </w:tcPr>
          <w:p>
            <w:pPr>
              <w:spacing w:after="0"/>
            </w:pPr>
            <w:r/>
            <w:r>
              <w:rPr>
                <w:sz w:val="17"/>
              </w:rPr>
              <w:t>DINOv2-448</w:t>
            </w:r>
          </w:p>
        </w:tc>
        <w:tc>
          <w:tcPr>
            <w:tcW w:type="dxa" w:w="1402"/>
          </w:tcPr>
          <w:p>
            <w:pPr>
              <w:spacing w:after="0"/>
            </w:pPr>
            <w:r/>
            <w:r>
              <w:rPr>
                <w:sz w:val="17"/>
              </w:rPr>
              <w:t>frozen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sz w:val="17"/>
              </w:rPr>
              <w:t>SVM</w:t>
            </w:r>
          </w:p>
        </w:tc>
        <w:tc>
          <w:tcPr>
            <w:tcW w:type="dxa" w:w="1285"/>
          </w:tcPr>
          <w:p>
            <w:pPr>
              <w:spacing w:after="0"/>
            </w:pPr>
            <w:r/>
            <w:r>
              <w:rPr>
                <w:sz w:val="17"/>
              </w:rPr>
              <w:t>98.4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sz w:val="17"/>
              </w:rPr>
              <w:t>0.984</w:t>
            </w:r>
          </w:p>
        </w:tc>
        <w:tc>
          <w:tcPr>
            <w:tcW w:type="dxa" w:w="1285"/>
          </w:tcPr>
          <w:p>
            <w:pPr>
              <w:spacing w:after="0"/>
            </w:pPr>
            <w:r/>
            <w:r>
              <w:rPr>
                <w:sz w:val="17"/>
              </w:rPr>
              <w:t>78.7 ★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sz w:val="17"/>
              </w:rPr>
              <w:t>0.793</w:t>
            </w:r>
          </w:p>
        </w:tc>
      </w:tr>
      <w:tr>
        <w:tc>
          <w:tcPr>
            <w:tcW w:type="dxa" w:w="409"/>
          </w:tcPr>
          <w:p>
            <w:pPr>
              <w:spacing w:after="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2336"/>
          </w:tcPr>
          <w:p>
            <w:pPr>
              <w:spacing w:after="0"/>
            </w:pPr>
            <w:r/>
            <w:r>
              <w:rPr>
                <w:sz w:val="17"/>
              </w:rPr>
              <w:t>CLIP-L/14</w:t>
            </w:r>
          </w:p>
        </w:tc>
        <w:tc>
          <w:tcPr>
            <w:tcW w:type="dxa" w:w="1402"/>
          </w:tcPr>
          <w:p>
            <w:pPr>
              <w:spacing w:after="0"/>
            </w:pPr>
            <w:r/>
            <w:r>
              <w:rPr>
                <w:sz w:val="17"/>
              </w:rPr>
              <w:t>frozen</w:t>
            </w:r>
          </w:p>
        </w:tc>
        <w:tc>
          <w:tcPr>
            <w:tcW w:type="dxa" w:w="1051"/>
          </w:tcPr>
          <w:p>
            <w:pPr>
              <w:spacing w:after="0"/>
            </w:pPr>
            <w:r/>
            <w:r>
              <w:rPr>
                <w:sz w:val="17"/>
              </w:rPr>
              <w:t>SVM</w:t>
            </w:r>
          </w:p>
        </w:tc>
        <w:tc>
          <w:tcPr>
            <w:tcW w:type="dxa" w:w="1285"/>
          </w:tcPr>
          <w:p>
            <w:pPr>
              <w:spacing w:after="0"/>
            </w:pPr>
            <w:r/>
            <w:r>
              <w:rPr>
                <w:sz w:val="17"/>
              </w:rPr>
              <w:t>96.0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sz w:val="17"/>
              </w:rPr>
              <w:t>0.960</w:t>
            </w:r>
          </w:p>
        </w:tc>
        <w:tc>
          <w:tcPr>
            <w:tcW w:type="dxa" w:w="1285"/>
          </w:tcPr>
          <w:p>
            <w:pPr>
              <w:spacing w:after="0"/>
            </w:pPr>
            <w:r/>
            <w:r>
              <w:rPr>
                <w:sz w:val="17"/>
              </w:rPr>
              <w:t>53.3</w:t>
            </w:r>
          </w:p>
        </w:tc>
        <w:tc>
          <w:tcPr>
            <w:tcW w:type="dxa" w:w="935"/>
          </w:tcPr>
          <w:p>
            <w:pPr>
              <w:spacing w:after="0"/>
            </w:pPr>
            <w:r/>
            <w:r>
              <w:rPr>
                <w:sz w:val="17"/>
              </w:rPr>
              <w:t>0.529</w:t>
            </w:r>
          </w:p>
        </w:tc>
      </w:tr>
    </w:tbl>
    <w:p>
      <w:pPr>
        <w:spacing w:after="160"/>
      </w:pPr>
      <w:r>
        <w:rPr>
          <w:b w:val="0"/>
          <w:i/>
          <w:sz w:val="17"/>
        </w:rPr>
        <w:t>Fine-tuned CNNs on GBIF-Living are still training and will be added. ★ = best in column.</w:t>
      </w:r>
    </w:p>
    <w:p>
      <w:pPr>
        <w:pStyle w:val="Heading1"/>
      </w:pPr>
      <w:r>
        <w:t>3. Trained on DeepWeeds</w:t>
      </w:r>
    </w:p>
    <w:p>
      <w:pPr>
        <w:spacing w:after="120"/>
      </w:pPr>
      <w:r>
        <w:rPr>
          <w:b/>
          <w:color w:val="1F4E79"/>
        </w:rPr>
        <w:t xml:space="preserve">Trained on: </w:t>
      </w:r>
      <w:r>
        <w:t>DeepWeeds train (5,039).</w:t>
      </w:r>
      <w:r>
        <w:rPr>
          <w:b/>
          <w:color w:val="1F4E79"/>
        </w:rPr>
        <w:t xml:space="preserve">   Tested on: </w:t>
      </w:r>
      <w:r>
        <w:t>DeepWeeds test (1,687), GBIF-649 (5,192) and GBIF-Living (6,688).</w:t>
      </w:r>
    </w:p>
    <w:p>
      <w:pPr>
        <w:keepNext/>
        <w:spacing w:after="60"/>
      </w:pPr>
      <w:r>
        <w:rPr>
          <w:b/>
          <w:i w:val="0"/>
          <w:sz w:val="19"/>
        </w:rPr>
        <w:t>Table 4. Benchmark, trained on DeepWeeds (the same trained models tested on both GBIF sets).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637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</w:tblPr>
      <w:tblGrid>
        <w:gridCol w:w="401"/>
        <w:gridCol w:w="1721"/>
        <w:gridCol w:w="1606"/>
        <w:gridCol w:w="1032"/>
        <w:gridCol w:w="1319"/>
        <w:gridCol w:w="917"/>
        <w:gridCol w:w="1319"/>
        <w:gridCol w:w="1319"/>
      </w:tblGrid>
      <w:tr>
        <w:trPr>
          <w:tblHeader w:val="true"/>
        </w:trPr>
        <w:tc>
          <w:tcPr>
            <w:tcW w:type="dxa" w:w="40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172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Model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Recipe</w:t>
            </w:r>
          </w:p>
        </w:tc>
        <w:tc>
          <w:tcPr>
            <w:tcW w:type="dxa" w:w="103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Classifier</w:t>
            </w:r>
          </w:p>
        </w:tc>
        <w:tc>
          <w:tcPr>
            <w:tcW w:type="dxa" w:w="131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DeepWeeds acc</w:t>
            </w:r>
          </w:p>
        </w:tc>
        <w:tc>
          <w:tcPr>
            <w:tcW w:type="dxa" w:w="91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macro-F1</w:t>
            </w:r>
          </w:p>
        </w:tc>
        <w:tc>
          <w:tcPr>
            <w:tcW w:type="dxa" w:w="131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GBIF-649 acc</w:t>
            </w:r>
          </w:p>
        </w:tc>
        <w:tc>
          <w:tcPr>
            <w:tcW w:type="dxa" w:w="131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GBIF-Living acc</w:t>
            </w:r>
          </w:p>
        </w:tc>
      </w:tr>
      <w:tr>
        <w:tc>
          <w:tcPr>
            <w:tcW w:type="dxa" w:w="402"/>
          </w:tcPr>
          <w:p>
            <w:pPr>
              <w:spacing w:after="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721"/>
          </w:tcPr>
          <w:p>
            <w:pPr>
              <w:spacing w:after="0"/>
            </w:pPr>
            <w:r/>
            <w:r>
              <w:rPr>
                <w:sz w:val="17"/>
              </w:rPr>
              <w:t>DenseNet-201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sz w:val="17"/>
              </w:rPr>
              <w:t>HD(LM)²D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LDA</w:t>
            </w:r>
          </w:p>
        </w:tc>
        <w:tc>
          <w:tcPr>
            <w:tcW w:type="dxa" w:w="1319"/>
          </w:tcPr>
          <w:p>
            <w:pPr>
              <w:spacing w:after="0"/>
            </w:pPr>
            <w:r/>
            <w:r>
              <w:rPr>
                <w:sz w:val="17"/>
              </w:rPr>
              <w:t>97.6 ★</w:t>
            </w:r>
          </w:p>
        </w:tc>
        <w:tc>
          <w:tcPr>
            <w:tcW w:type="dxa" w:w="918"/>
          </w:tcPr>
          <w:p>
            <w:pPr>
              <w:spacing w:after="0"/>
            </w:pPr>
            <w:r/>
            <w:r>
              <w:rPr>
                <w:sz w:val="17"/>
              </w:rPr>
              <w:t>0.976</w:t>
            </w:r>
          </w:p>
        </w:tc>
        <w:tc>
          <w:tcPr>
            <w:tcW w:type="dxa" w:w="1319"/>
          </w:tcPr>
          <w:p>
            <w:pPr>
              <w:spacing w:after="0"/>
            </w:pPr>
            <w:r/>
            <w:r>
              <w:rPr>
                <w:sz w:val="17"/>
              </w:rPr>
              <w:t>23.1</w:t>
            </w:r>
          </w:p>
        </w:tc>
        <w:tc>
          <w:tcPr>
            <w:tcW w:type="dxa" w:w="1319"/>
          </w:tcPr>
          <w:p>
            <w:pPr>
              <w:spacing w:after="0"/>
            </w:pPr>
            <w:r/>
            <w:r>
              <w:rPr>
                <w:sz w:val="17"/>
              </w:rPr>
              <w:t>28.6</w:t>
            </w:r>
          </w:p>
        </w:tc>
      </w:tr>
      <w:tr>
        <w:tc>
          <w:tcPr>
            <w:tcW w:type="dxa" w:w="402"/>
          </w:tcPr>
          <w:p>
            <w:pPr>
              <w:spacing w:after="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721"/>
          </w:tcPr>
          <w:p>
            <w:pPr>
              <w:spacing w:after="0"/>
            </w:pPr>
            <w:r/>
            <w:r>
              <w:rPr>
                <w:sz w:val="17"/>
              </w:rPr>
              <w:t>ResNet-50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sz w:val="17"/>
              </w:rPr>
              <w:t>HD(LM)²D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LDA</w:t>
            </w:r>
          </w:p>
        </w:tc>
        <w:tc>
          <w:tcPr>
            <w:tcW w:type="dxa" w:w="1319"/>
          </w:tcPr>
          <w:p>
            <w:pPr>
              <w:spacing w:after="0"/>
            </w:pPr>
            <w:r/>
            <w:r>
              <w:rPr>
                <w:sz w:val="17"/>
              </w:rPr>
              <w:t>97.0</w:t>
            </w:r>
          </w:p>
        </w:tc>
        <w:tc>
          <w:tcPr>
            <w:tcW w:type="dxa" w:w="918"/>
          </w:tcPr>
          <w:p>
            <w:pPr>
              <w:spacing w:after="0"/>
            </w:pPr>
            <w:r/>
            <w:r>
              <w:rPr>
                <w:sz w:val="17"/>
              </w:rPr>
              <w:t>0.970</w:t>
            </w:r>
          </w:p>
        </w:tc>
        <w:tc>
          <w:tcPr>
            <w:tcW w:type="dxa" w:w="1319"/>
          </w:tcPr>
          <w:p>
            <w:pPr>
              <w:spacing w:after="0"/>
            </w:pPr>
            <w:r/>
            <w:r>
              <w:rPr>
                <w:sz w:val="17"/>
              </w:rPr>
              <w:t>26.5 ★</w:t>
            </w:r>
          </w:p>
        </w:tc>
        <w:tc>
          <w:tcPr>
            <w:tcW w:type="dxa" w:w="1319"/>
          </w:tcPr>
          <w:p>
            <w:pPr>
              <w:spacing w:after="0"/>
            </w:pPr>
            <w:r/>
            <w:r>
              <w:rPr>
                <w:sz w:val="17"/>
              </w:rPr>
              <w:t>31.3</w:t>
            </w:r>
          </w:p>
        </w:tc>
      </w:tr>
      <w:tr>
        <w:tc>
          <w:tcPr>
            <w:tcW w:type="dxa" w:w="402"/>
          </w:tcPr>
          <w:p>
            <w:pPr>
              <w:spacing w:after="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721"/>
          </w:tcPr>
          <w:p>
            <w:pPr>
              <w:spacing w:after="0"/>
            </w:pPr>
            <w:r/>
            <w:r>
              <w:rPr>
                <w:sz w:val="17"/>
              </w:rPr>
              <w:t>ResNet-50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sz w:val="17"/>
              </w:rPr>
              <w:t>DeepWeeds recipe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E2E</w:t>
            </w:r>
          </w:p>
        </w:tc>
        <w:tc>
          <w:tcPr>
            <w:tcW w:type="dxa" w:w="1319"/>
          </w:tcPr>
          <w:p>
            <w:pPr>
              <w:spacing w:after="0"/>
            </w:pPr>
            <w:r/>
            <w:r>
              <w:rPr>
                <w:sz w:val="17"/>
              </w:rPr>
              <w:t>96.4</w:t>
            </w:r>
          </w:p>
        </w:tc>
        <w:tc>
          <w:tcPr>
            <w:tcW w:type="dxa" w:w="918"/>
          </w:tcPr>
          <w:p>
            <w:pPr>
              <w:spacing w:after="0"/>
            </w:pPr>
            <w:r/>
            <w:r>
              <w:rPr>
                <w:sz w:val="17"/>
              </w:rPr>
              <w:t>0.964</w:t>
            </w:r>
          </w:p>
        </w:tc>
        <w:tc>
          <w:tcPr>
            <w:tcW w:type="dxa" w:w="1319"/>
          </w:tcPr>
          <w:p>
            <w:pPr>
              <w:spacing w:after="0"/>
            </w:pPr>
            <w:r/>
            <w:r>
              <w:rPr>
                <w:sz w:val="17"/>
              </w:rPr>
              <w:t>23.5</w:t>
            </w:r>
          </w:p>
        </w:tc>
        <w:tc>
          <w:tcPr>
            <w:tcW w:type="dxa" w:w="1319"/>
          </w:tcPr>
          <w:p>
            <w:pPr>
              <w:spacing w:after="0"/>
            </w:pPr>
            <w:r/>
            <w:r>
              <w:rPr>
                <w:sz w:val="17"/>
              </w:rPr>
              <w:t>35.0 ★</w:t>
            </w:r>
          </w:p>
        </w:tc>
      </w:tr>
      <w:tr>
        <w:tc>
          <w:tcPr>
            <w:tcW w:type="dxa" w:w="402"/>
          </w:tcPr>
          <w:p>
            <w:pPr>
              <w:spacing w:after="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721"/>
          </w:tcPr>
          <w:p>
            <w:pPr>
              <w:spacing w:after="0"/>
            </w:pPr>
            <w:r/>
            <w:r>
              <w:rPr>
                <w:sz w:val="17"/>
              </w:rPr>
              <w:t>VGG16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sz w:val="17"/>
              </w:rPr>
              <w:t>HD(LM)²D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Bagging</w:t>
            </w:r>
          </w:p>
        </w:tc>
        <w:tc>
          <w:tcPr>
            <w:tcW w:type="dxa" w:w="1319"/>
          </w:tcPr>
          <w:p>
            <w:pPr>
              <w:spacing w:after="0"/>
            </w:pPr>
            <w:r/>
            <w:r>
              <w:rPr>
                <w:sz w:val="17"/>
              </w:rPr>
              <w:t>96.3</w:t>
            </w:r>
          </w:p>
        </w:tc>
        <w:tc>
          <w:tcPr>
            <w:tcW w:type="dxa" w:w="918"/>
          </w:tcPr>
          <w:p>
            <w:pPr>
              <w:spacing w:after="0"/>
            </w:pPr>
            <w:r/>
            <w:r>
              <w:rPr>
                <w:sz w:val="17"/>
              </w:rPr>
              <w:t>0.963</w:t>
            </w:r>
          </w:p>
        </w:tc>
        <w:tc>
          <w:tcPr>
            <w:tcW w:type="dxa" w:w="1319"/>
          </w:tcPr>
          <w:p>
            <w:pPr>
              <w:spacing w:after="0"/>
            </w:pPr>
            <w:r/>
            <w:r>
              <w:rPr>
                <w:sz w:val="17"/>
              </w:rPr>
              <w:t>16.3</w:t>
            </w:r>
          </w:p>
        </w:tc>
        <w:tc>
          <w:tcPr>
            <w:tcW w:type="dxa" w:w="1319"/>
          </w:tcPr>
          <w:p>
            <w:pPr>
              <w:spacing w:after="0"/>
            </w:pPr>
            <w:r/>
            <w:r>
              <w:rPr>
                <w:sz w:val="17"/>
              </w:rPr>
              <w:t>29.1</w:t>
            </w:r>
          </w:p>
        </w:tc>
      </w:tr>
      <w:tr>
        <w:tc>
          <w:tcPr>
            <w:tcW w:type="dxa" w:w="402"/>
          </w:tcPr>
          <w:p>
            <w:pPr>
              <w:spacing w:after="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721"/>
          </w:tcPr>
          <w:p>
            <w:pPr>
              <w:spacing w:after="0"/>
            </w:pPr>
            <w:r/>
            <w:r>
              <w:rPr>
                <w:sz w:val="17"/>
              </w:rPr>
              <w:t>MobileNetV2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sz w:val="17"/>
              </w:rPr>
              <w:t>HD(LM)²D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RF</w:t>
            </w:r>
          </w:p>
        </w:tc>
        <w:tc>
          <w:tcPr>
            <w:tcW w:type="dxa" w:w="1319"/>
          </w:tcPr>
          <w:p>
            <w:pPr>
              <w:spacing w:after="0"/>
            </w:pPr>
            <w:r/>
            <w:r>
              <w:rPr>
                <w:sz w:val="17"/>
              </w:rPr>
              <w:t>96.3</w:t>
            </w:r>
          </w:p>
        </w:tc>
        <w:tc>
          <w:tcPr>
            <w:tcW w:type="dxa" w:w="918"/>
          </w:tcPr>
          <w:p>
            <w:pPr>
              <w:spacing w:after="0"/>
            </w:pPr>
            <w:r/>
            <w:r>
              <w:rPr>
                <w:sz w:val="17"/>
              </w:rPr>
              <w:t>0.963</w:t>
            </w:r>
          </w:p>
        </w:tc>
        <w:tc>
          <w:tcPr>
            <w:tcW w:type="dxa" w:w="1319"/>
          </w:tcPr>
          <w:p>
            <w:pPr>
              <w:spacing w:after="0"/>
            </w:pPr>
            <w:r/>
            <w:r>
              <w:rPr>
                <w:sz w:val="17"/>
              </w:rPr>
              <w:t>18.6</w:t>
            </w:r>
          </w:p>
        </w:tc>
        <w:tc>
          <w:tcPr>
            <w:tcW w:type="dxa" w:w="1319"/>
          </w:tcPr>
          <w:p>
            <w:pPr>
              <w:spacing w:after="0"/>
            </w:pPr>
            <w:r/>
            <w:r>
              <w:rPr>
                <w:sz w:val="17"/>
              </w:rPr>
              <w:t>25.9</w:t>
            </w:r>
          </w:p>
        </w:tc>
      </w:tr>
      <w:tr>
        <w:tc>
          <w:tcPr>
            <w:tcW w:type="dxa" w:w="402"/>
          </w:tcPr>
          <w:p>
            <w:pPr>
              <w:spacing w:after="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721"/>
          </w:tcPr>
          <w:p>
            <w:pPr>
              <w:spacing w:after="0"/>
            </w:pPr>
            <w:r/>
            <w:r>
              <w:rPr>
                <w:sz w:val="17"/>
              </w:rPr>
              <w:t>VGG19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sz w:val="17"/>
              </w:rPr>
              <w:t>HD(LM)²D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HGB</w:t>
            </w:r>
          </w:p>
        </w:tc>
        <w:tc>
          <w:tcPr>
            <w:tcW w:type="dxa" w:w="1319"/>
          </w:tcPr>
          <w:p>
            <w:pPr>
              <w:spacing w:after="0"/>
            </w:pPr>
            <w:r/>
            <w:r>
              <w:rPr>
                <w:sz w:val="17"/>
              </w:rPr>
              <w:t>95.5</w:t>
            </w:r>
          </w:p>
        </w:tc>
        <w:tc>
          <w:tcPr>
            <w:tcW w:type="dxa" w:w="918"/>
          </w:tcPr>
          <w:p>
            <w:pPr>
              <w:spacing w:after="0"/>
            </w:pPr>
            <w:r/>
            <w:r>
              <w:rPr>
                <w:sz w:val="17"/>
              </w:rPr>
              <w:t>0.955</w:t>
            </w:r>
          </w:p>
        </w:tc>
        <w:tc>
          <w:tcPr>
            <w:tcW w:type="dxa" w:w="1319"/>
          </w:tcPr>
          <w:p>
            <w:pPr>
              <w:spacing w:after="0"/>
            </w:pPr>
            <w:r/>
            <w:r>
              <w:rPr>
                <w:sz w:val="17"/>
              </w:rPr>
              <w:t>16.2</w:t>
            </w:r>
          </w:p>
        </w:tc>
        <w:tc>
          <w:tcPr>
            <w:tcW w:type="dxa" w:w="1319"/>
          </w:tcPr>
          <w:p>
            <w:pPr>
              <w:spacing w:after="0"/>
            </w:pPr>
            <w:r/>
            <w:r>
              <w:rPr>
                <w:sz w:val="17"/>
              </w:rPr>
              <w:t>30.5</w:t>
            </w:r>
          </w:p>
        </w:tc>
      </w:tr>
      <w:tr>
        <w:tc>
          <w:tcPr>
            <w:tcW w:type="dxa" w:w="402"/>
          </w:tcPr>
          <w:p>
            <w:pPr>
              <w:spacing w:after="0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1721"/>
          </w:tcPr>
          <w:p>
            <w:pPr>
              <w:spacing w:after="0"/>
            </w:pPr>
            <w:r/>
            <w:r>
              <w:rPr>
                <w:sz w:val="17"/>
              </w:rPr>
              <w:t>Inception-v3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sz w:val="17"/>
              </w:rPr>
              <w:t>DeepWeeds recipe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E2E</w:t>
            </w:r>
          </w:p>
        </w:tc>
        <w:tc>
          <w:tcPr>
            <w:tcW w:type="dxa" w:w="1319"/>
          </w:tcPr>
          <w:p>
            <w:pPr>
              <w:spacing w:after="0"/>
            </w:pPr>
            <w:r/>
            <w:r>
              <w:rPr>
                <w:sz w:val="17"/>
              </w:rPr>
              <w:t>94.7</w:t>
            </w:r>
          </w:p>
        </w:tc>
        <w:tc>
          <w:tcPr>
            <w:tcW w:type="dxa" w:w="918"/>
          </w:tcPr>
          <w:p>
            <w:pPr>
              <w:spacing w:after="0"/>
            </w:pPr>
            <w:r/>
            <w:r>
              <w:rPr>
                <w:sz w:val="17"/>
              </w:rPr>
              <w:t>0.947</w:t>
            </w:r>
          </w:p>
        </w:tc>
        <w:tc>
          <w:tcPr>
            <w:tcW w:type="dxa" w:w="1319"/>
          </w:tcPr>
          <w:p>
            <w:pPr>
              <w:spacing w:after="0"/>
            </w:pPr>
            <w:r/>
            <w:r>
              <w:rPr>
                <w:sz w:val="17"/>
              </w:rPr>
              <w:t>19.0</w:t>
            </w:r>
          </w:p>
        </w:tc>
        <w:tc>
          <w:tcPr>
            <w:tcW w:type="dxa" w:w="1319"/>
          </w:tcPr>
          <w:p>
            <w:pPr>
              <w:spacing w:after="0"/>
            </w:pPr>
            <w:r/>
            <w:r>
              <w:rPr>
                <w:sz w:val="17"/>
              </w:rPr>
              <w:t>30.5</w:t>
            </w:r>
          </w:p>
        </w:tc>
      </w:tr>
    </w:tbl>
    <w:p>
      <w:pPr>
        <w:spacing w:after="160"/>
      </w:pPr>
      <w:r>
        <w:rPr>
          <w:b w:val="0"/>
          <w:i/>
          <w:sz w:val="17"/>
        </w:rPr>
        <w:t>HD(LM)²D = fine-tune then refit 12 classical classifiers; DeepWeeds recipe = Olsen et al. (2019), ResNet-50 and Inception-v3 with their own softmax output. RegNetY-32GF is still training and will be added. ★ = best in column.</w:t>
      </w:r>
    </w:p>
    <w:p>
      <w:pPr>
        <w:spacing w:after="80"/>
      </w:pPr>
      <w:r>
        <w:rPr>
          <w:b w:val="0"/>
          <w:i w:val="0"/>
          <w:sz w:val="18"/>
        </w:rPr>
        <w:t>Earlier run (September 2026): the same protocol, trained on DeepWeeds and tested on GBIF-400 (3,200 web photos, 400 per species). The six HD(LM)²D CNNs here are a separate training run from the table above; the ResNet-50 and Inception-v3 (DeepWeeds recipe) are the same trained models.</w:t>
      </w:r>
    </w:p>
    <w:p>
      <w:pPr>
        <w:keepNext/>
        <w:spacing w:after="60"/>
      </w:pPr>
      <w:r>
        <w:rPr>
          <w:b/>
          <w:i w:val="0"/>
          <w:sz w:val="19"/>
        </w:rPr>
        <w:t>Table 5. Benchmark, trained on DeepWeeds, tested on GBIF-400 (earlier run).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637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</w:tblPr>
      <w:tblGrid>
        <w:gridCol w:w="419"/>
        <w:gridCol w:w="1795"/>
        <w:gridCol w:w="1676"/>
        <w:gridCol w:w="1077"/>
        <w:gridCol w:w="1376"/>
        <w:gridCol w:w="957"/>
        <w:gridCol w:w="1376"/>
        <w:gridCol w:w="957"/>
      </w:tblGrid>
      <w:tr>
        <w:trPr>
          <w:tblHeader w:val="true"/>
        </w:trPr>
        <w:tc>
          <w:tcPr>
            <w:tcW w:type="dxa" w:w="41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179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Model</w:t>
            </w:r>
          </w:p>
        </w:tc>
        <w:tc>
          <w:tcPr>
            <w:tcW w:type="dxa" w:w="167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Recipe</w:t>
            </w:r>
          </w:p>
        </w:tc>
        <w:tc>
          <w:tcPr>
            <w:tcW w:type="dxa" w:w="107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Classifier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DeepWeeds acc</w:t>
            </w:r>
          </w:p>
        </w:tc>
        <w:tc>
          <w:tcPr>
            <w:tcW w:type="dxa" w:w="95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macro-F1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GBIF-400 acc</w:t>
            </w:r>
          </w:p>
        </w:tc>
        <w:tc>
          <w:tcPr>
            <w:tcW w:type="dxa" w:w="95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macro-F1</w:t>
            </w:r>
          </w:p>
        </w:tc>
      </w:tr>
      <w:tr>
        <w:tc>
          <w:tcPr>
            <w:tcW w:type="dxa" w:w="419"/>
          </w:tcPr>
          <w:p>
            <w:pPr>
              <w:spacing w:after="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796"/>
          </w:tcPr>
          <w:p>
            <w:pPr>
              <w:spacing w:after="0"/>
            </w:pPr>
            <w:r/>
            <w:r>
              <w:rPr>
                <w:sz w:val="17"/>
              </w:rPr>
              <w:t>RegNetY-32GF</w:t>
            </w:r>
          </w:p>
        </w:tc>
        <w:tc>
          <w:tcPr>
            <w:tcW w:type="dxa" w:w="1676"/>
          </w:tcPr>
          <w:p>
            <w:pPr>
              <w:spacing w:after="0"/>
            </w:pPr>
            <w:r/>
            <w:r>
              <w:rPr>
                <w:sz w:val="17"/>
              </w:rPr>
              <w:t>HD(LM)²D</w:t>
            </w:r>
          </w:p>
        </w:tc>
        <w:tc>
          <w:tcPr>
            <w:tcW w:type="dxa" w:w="1078"/>
          </w:tcPr>
          <w:p>
            <w:pPr>
              <w:spacing w:after="0"/>
            </w:pPr>
            <w:r/>
            <w:r>
              <w:rPr>
                <w:sz w:val="17"/>
              </w:rPr>
              <w:t>RF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98.5 ★</w:t>
            </w:r>
          </w:p>
        </w:tc>
        <w:tc>
          <w:tcPr>
            <w:tcW w:type="dxa" w:w="958"/>
          </w:tcPr>
          <w:p>
            <w:pPr>
              <w:spacing w:after="0"/>
            </w:pPr>
            <w:r/>
            <w:r>
              <w:rPr>
                <w:sz w:val="17"/>
              </w:rPr>
              <w:t>0.985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35.5 ★</w:t>
            </w:r>
          </w:p>
        </w:tc>
        <w:tc>
          <w:tcPr>
            <w:tcW w:type="dxa" w:w="958"/>
          </w:tcPr>
          <w:p>
            <w:pPr>
              <w:spacing w:after="0"/>
            </w:pPr>
            <w:r/>
            <w:r>
              <w:rPr>
                <w:sz w:val="17"/>
              </w:rPr>
              <w:t>0.337</w:t>
            </w:r>
          </w:p>
        </w:tc>
      </w:tr>
      <w:tr>
        <w:tc>
          <w:tcPr>
            <w:tcW w:type="dxa" w:w="419"/>
          </w:tcPr>
          <w:p>
            <w:pPr>
              <w:spacing w:after="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796"/>
          </w:tcPr>
          <w:p>
            <w:pPr>
              <w:spacing w:after="0"/>
            </w:pPr>
            <w:r/>
            <w:r>
              <w:rPr>
                <w:sz w:val="17"/>
              </w:rPr>
              <w:t>DenseNet-201</w:t>
            </w:r>
          </w:p>
        </w:tc>
        <w:tc>
          <w:tcPr>
            <w:tcW w:type="dxa" w:w="1676"/>
          </w:tcPr>
          <w:p>
            <w:pPr>
              <w:spacing w:after="0"/>
            </w:pPr>
            <w:r/>
            <w:r>
              <w:rPr>
                <w:sz w:val="17"/>
              </w:rPr>
              <w:t>HD(LM)²D</w:t>
            </w:r>
          </w:p>
        </w:tc>
        <w:tc>
          <w:tcPr>
            <w:tcW w:type="dxa" w:w="1078"/>
          </w:tcPr>
          <w:p>
            <w:pPr>
              <w:spacing w:after="0"/>
            </w:pPr>
            <w:r/>
            <w:r>
              <w:rPr>
                <w:sz w:val="17"/>
              </w:rPr>
              <w:t>RF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97.6</w:t>
            </w:r>
          </w:p>
        </w:tc>
        <w:tc>
          <w:tcPr>
            <w:tcW w:type="dxa" w:w="958"/>
          </w:tcPr>
          <w:p>
            <w:pPr>
              <w:spacing w:after="0"/>
            </w:pPr>
            <w:r/>
            <w:r>
              <w:rPr>
                <w:sz w:val="17"/>
              </w:rPr>
              <w:t>0.976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29.2</w:t>
            </w:r>
          </w:p>
        </w:tc>
        <w:tc>
          <w:tcPr>
            <w:tcW w:type="dxa" w:w="958"/>
          </w:tcPr>
          <w:p>
            <w:pPr>
              <w:spacing w:after="0"/>
            </w:pPr>
            <w:r/>
            <w:r>
              <w:rPr>
                <w:sz w:val="17"/>
              </w:rPr>
              <w:t>0.276</w:t>
            </w:r>
          </w:p>
        </w:tc>
      </w:tr>
      <w:tr>
        <w:tc>
          <w:tcPr>
            <w:tcW w:type="dxa" w:w="419"/>
          </w:tcPr>
          <w:p>
            <w:pPr>
              <w:spacing w:after="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796"/>
          </w:tcPr>
          <w:p>
            <w:pPr>
              <w:spacing w:after="0"/>
            </w:pPr>
            <w:r/>
            <w:r>
              <w:rPr>
                <w:sz w:val="17"/>
              </w:rPr>
              <w:t>ResNet-50</w:t>
            </w:r>
          </w:p>
        </w:tc>
        <w:tc>
          <w:tcPr>
            <w:tcW w:type="dxa" w:w="1676"/>
          </w:tcPr>
          <w:p>
            <w:pPr>
              <w:spacing w:after="0"/>
            </w:pPr>
            <w:r/>
            <w:r>
              <w:rPr>
                <w:sz w:val="17"/>
              </w:rPr>
              <w:t>HD(LM)²D</w:t>
            </w:r>
          </w:p>
        </w:tc>
        <w:tc>
          <w:tcPr>
            <w:tcW w:type="dxa" w:w="1078"/>
          </w:tcPr>
          <w:p>
            <w:pPr>
              <w:spacing w:after="0"/>
            </w:pPr>
            <w:r/>
            <w:r>
              <w:rPr>
                <w:sz w:val="17"/>
              </w:rPr>
              <w:t>LDA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97.5</w:t>
            </w:r>
          </w:p>
        </w:tc>
        <w:tc>
          <w:tcPr>
            <w:tcW w:type="dxa" w:w="958"/>
          </w:tcPr>
          <w:p>
            <w:pPr>
              <w:spacing w:after="0"/>
            </w:pPr>
            <w:r/>
            <w:r>
              <w:rPr>
                <w:sz w:val="17"/>
              </w:rPr>
              <w:t>0.975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26.3</w:t>
            </w:r>
          </w:p>
        </w:tc>
        <w:tc>
          <w:tcPr>
            <w:tcW w:type="dxa" w:w="958"/>
          </w:tcPr>
          <w:p>
            <w:pPr>
              <w:spacing w:after="0"/>
            </w:pPr>
            <w:r/>
            <w:r>
              <w:rPr>
                <w:sz w:val="17"/>
              </w:rPr>
              <w:t>0.236</w:t>
            </w:r>
          </w:p>
        </w:tc>
      </w:tr>
      <w:tr>
        <w:tc>
          <w:tcPr>
            <w:tcW w:type="dxa" w:w="419"/>
          </w:tcPr>
          <w:p>
            <w:pPr>
              <w:spacing w:after="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796"/>
          </w:tcPr>
          <w:p>
            <w:pPr>
              <w:spacing w:after="0"/>
            </w:pPr>
            <w:r/>
            <w:r>
              <w:rPr>
                <w:sz w:val="17"/>
              </w:rPr>
              <w:t>ResNet-50</w:t>
            </w:r>
          </w:p>
        </w:tc>
        <w:tc>
          <w:tcPr>
            <w:tcW w:type="dxa" w:w="1676"/>
          </w:tcPr>
          <w:p>
            <w:pPr>
              <w:spacing w:after="0"/>
            </w:pPr>
            <w:r/>
            <w:r>
              <w:rPr>
                <w:sz w:val="17"/>
              </w:rPr>
              <w:t>DeepWeeds recipe</w:t>
            </w:r>
          </w:p>
        </w:tc>
        <w:tc>
          <w:tcPr>
            <w:tcW w:type="dxa" w:w="1078"/>
          </w:tcPr>
          <w:p>
            <w:pPr>
              <w:spacing w:after="0"/>
            </w:pPr>
            <w:r/>
            <w:r>
              <w:rPr>
                <w:sz w:val="17"/>
              </w:rPr>
              <w:t>E2E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96.4</w:t>
            </w:r>
          </w:p>
        </w:tc>
        <w:tc>
          <w:tcPr>
            <w:tcW w:type="dxa" w:w="958"/>
          </w:tcPr>
          <w:p>
            <w:pPr>
              <w:spacing w:after="0"/>
            </w:pPr>
            <w:r/>
            <w:r>
              <w:rPr>
                <w:sz w:val="17"/>
              </w:rPr>
              <w:t>0.964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30.4</w:t>
            </w:r>
          </w:p>
        </w:tc>
        <w:tc>
          <w:tcPr>
            <w:tcW w:type="dxa" w:w="958"/>
          </w:tcPr>
          <w:p>
            <w:pPr>
              <w:spacing w:after="0"/>
            </w:pPr>
            <w:r/>
            <w:r>
              <w:rPr>
                <w:sz w:val="17"/>
              </w:rPr>
              <w:t>0.283</w:t>
            </w:r>
          </w:p>
        </w:tc>
      </w:tr>
      <w:tr>
        <w:tc>
          <w:tcPr>
            <w:tcW w:type="dxa" w:w="419"/>
          </w:tcPr>
          <w:p>
            <w:pPr>
              <w:spacing w:after="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796"/>
          </w:tcPr>
          <w:p>
            <w:pPr>
              <w:spacing w:after="0"/>
            </w:pPr>
            <w:r/>
            <w:r>
              <w:rPr>
                <w:sz w:val="17"/>
              </w:rPr>
              <w:t>MobileNetV2</w:t>
            </w:r>
          </w:p>
        </w:tc>
        <w:tc>
          <w:tcPr>
            <w:tcW w:type="dxa" w:w="1676"/>
          </w:tcPr>
          <w:p>
            <w:pPr>
              <w:spacing w:after="0"/>
            </w:pPr>
            <w:r/>
            <w:r>
              <w:rPr>
                <w:sz w:val="17"/>
              </w:rPr>
              <w:t>HD(LM)²D</w:t>
            </w:r>
          </w:p>
        </w:tc>
        <w:tc>
          <w:tcPr>
            <w:tcW w:type="dxa" w:w="1078"/>
          </w:tcPr>
          <w:p>
            <w:pPr>
              <w:spacing w:after="0"/>
            </w:pPr>
            <w:r/>
            <w:r>
              <w:rPr>
                <w:sz w:val="17"/>
              </w:rPr>
              <w:t>LDA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96.1</w:t>
            </w:r>
          </w:p>
        </w:tc>
        <w:tc>
          <w:tcPr>
            <w:tcW w:type="dxa" w:w="958"/>
          </w:tcPr>
          <w:p>
            <w:pPr>
              <w:spacing w:after="0"/>
            </w:pPr>
            <w:r/>
            <w:r>
              <w:rPr>
                <w:sz w:val="17"/>
              </w:rPr>
              <w:t>0.961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22.3</w:t>
            </w:r>
          </w:p>
        </w:tc>
        <w:tc>
          <w:tcPr>
            <w:tcW w:type="dxa" w:w="958"/>
          </w:tcPr>
          <w:p>
            <w:pPr>
              <w:spacing w:after="0"/>
            </w:pPr>
            <w:r/>
            <w:r>
              <w:rPr>
                <w:sz w:val="17"/>
              </w:rPr>
              <w:t>0.179</w:t>
            </w:r>
          </w:p>
        </w:tc>
      </w:tr>
      <w:tr>
        <w:tc>
          <w:tcPr>
            <w:tcW w:type="dxa" w:w="419"/>
          </w:tcPr>
          <w:p>
            <w:pPr>
              <w:spacing w:after="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796"/>
          </w:tcPr>
          <w:p>
            <w:pPr>
              <w:spacing w:after="0"/>
            </w:pPr>
            <w:r/>
            <w:r>
              <w:rPr>
                <w:sz w:val="17"/>
              </w:rPr>
              <w:t>VGG19</w:t>
            </w:r>
          </w:p>
        </w:tc>
        <w:tc>
          <w:tcPr>
            <w:tcW w:type="dxa" w:w="1676"/>
          </w:tcPr>
          <w:p>
            <w:pPr>
              <w:spacing w:after="0"/>
            </w:pPr>
            <w:r/>
            <w:r>
              <w:rPr>
                <w:sz w:val="17"/>
              </w:rPr>
              <w:t>HD(LM)²D</w:t>
            </w:r>
          </w:p>
        </w:tc>
        <w:tc>
          <w:tcPr>
            <w:tcW w:type="dxa" w:w="1078"/>
          </w:tcPr>
          <w:p>
            <w:pPr>
              <w:spacing w:after="0"/>
            </w:pPr>
            <w:r/>
            <w:r>
              <w:rPr>
                <w:sz w:val="17"/>
              </w:rPr>
              <w:t>RF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96.0</w:t>
            </w:r>
          </w:p>
        </w:tc>
        <w:tc>
          <w:tcPr>
            <w:tcW w:type="dxa" w:w="958"/>
          </w:tcPr>
          <w:p>
            <w:pPr>
              <w:spacing w:after="0"/>
            </w:pPr>
            <w:r/>
            <w:r>
              <w:rPr>
                <w:sz w:val="17"/>
              </w:rPr>
              <w:t>0.961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28.6</w:t>
            </w:r>
          </w:p>
        </w:tc>
        <w:tc>
          <w:tcPr>
            <w:tcW w:type="dxa" w:w="958"/>
          </w:tcPr>
          <w:p>
            <w:pPr>
              <w:spacing w:after="0"/>
            </w:pPr>
            <w:r/>
            <w:r>
              <w:rPr>
                <w:sz w:val="17"/>
              </w:rPr>
              <w:t>0.263</w:t>
            </w:r>
          </w:p>
        </w:tc>
      </w:tr>
      <w:tr>
        <w:tc>
          <w:tcPr>
            <w:tcW w:type="dxa" w:w="419"/>
          </w:tcPr>
          <w:p>
            <w:pPr>
              <w:spacing w:after="0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1796"/>
          </w:tcPr>
          <w:p>
            <w:pPr>
              <w:spacing w:after="0"/>
            </w:pPr>
            <w:r/>
            <w:r>
              <w:rPr>
                <w:sz w:val="17"/>
              </w:rPr>
              <w:t>VGG16</w:t>
            </w:r>
          </w:p>
        </w:tc>
        <w:tc>
          <w:tcPr>
            <w:tcW w:type="dxa" w:w="1676"/>
          </w:tcPr>
          <w:p>
            <w:pPr>
              <w:spacing w:after="0"/>
            </w:pPr>
            <w:r/>
            <w:r>
              <w:rPr>
                <w:sz w:val="17"/>
              </w:rPr>
              <w:t>HD(LM)²D</w:t>
            </w:r>
          </w:p>
        </w:tc>
        <w:tc>
          <w:tcPr>
            <w:tcW w:type="dxa" w:w="1078"/>
          </w:tcPr>
          <w:p>
            <w:pPr>
              <w:spacing w:after="0"/>
            </w:pPr>
            <w:r/>
            <w:r>
              <w:rPr>
                <w:sz w:val="17"/>
              </w:rPr>
              <w:t>RF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95.6</w:t>
            </w:r>
          </w:p>
        </w:tc>
        <w:tc>
          <w:tcPr>
            <w:tcW w:type="dxa" w:w="958"/>
          </w:tcPr>
          <w:p>
            <w:pPr>
              <w:spacing w:after="0"/>
            </w:pPr>
            <w:r/>
            <w:r>
              <w:rPr>
                <w:sz w:val="17"/>
              </w:rPr>
              <w:t>0.957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31.4</w:t>
            </w:r>
          </w:p>
        </w:tc>
        <w:tc>
          <w:tcPr>
            <w:tcW w:type="dxa" w:w="958"/>
          </w:tcPr>
          <w:p>
            <w:pPr>
              <w:spacing w:after="0"/>
            </w:pPr>
            <w:r/>
            <w:r>
              <w:rPr>
                <w:sz w:val="17"/>
              </w:rPr>
              <w:t>0.281</w:t>
            </w:r>
          </w:p>
        </w:tc>
      </w:tr>
      <w:tr>
        <w:tc>
          <w:tcPr>
            <w:tcW w:type="dxa" w:w="419"/>
          </w:tcPr>
          <w:p>
            <w:pPr>
              <w:spacing w:after="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796"/>
          </w:tcPr>
          <w:p>
            <w:pPr>
              <w:spacing w:after="0"/>
            </w:pPr>
            <w:r/>
            <w:r>
              <w:rPr>
                <w:sz w:val="17"/>
              </w:rPr>
              <w:t>Inception-v3</w:t>
            </w:r>
          </w:p>
        </w:tc>
        <w:tc>
          <w:tcPr>
            <w:tcW w:type="dxa" w:w="1676"/>
          </w:tcPr>
          <w:p>
            <w:pPr>
              <w:spacing w:after="0"/>
            </w:pPr>
            <w:r/>
            <w:r>
              <w:rPr>
                <w:sz w:val="17"/>
              </w:rPr>
              <w:t>DeepWeeds recipe</w:t>
            </w:r>
          </w:p>
        </w:tc>
        <w:tc>
          <w:tcPr>
            <w:tcW w:type="dxa" w:w="1078"/>
          </w:tcPr>
          <w:p>
            <w:pPr>
              <w:spacing w:after="0"/>
            </w:pPr>
            <w:r/>
            <w:r>
              <w:rPr>
                <w:sz w:val="17"/>
              </w:rPr>
              <w:t>E2E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94.7</w:t>
            </w:r>
          </w:p>
        </w:tc>
        <w:tc>
          <w:tcPr>
            <w:tcW w:type="dxa" w:w="958"/>
          </w:tcPr>
          <w:p>
            <w:pPr>
              <w:spacing w:after="0"/>
            </w:pPr>
            <w:r/>
            <w:r>
              <w:rPr>
                <w:sz w:val="17"/>
              </w:rPr>
              <w:t>0.947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26.9</w:t>
            </w:r>
          </w:p>
        </w:tc>
        <w:tc>
          <w:tcPr>
            <w:tcW w:type="dxa" w:w="958"/>
          </w:tcPr>
          <w:p>
            <w:pPr>
              <w:spacing w:after="0"/>
            </w:pPr>
            <w:r/>
            <w:r>
              <w:rPr>
                <w:sz w:val="17"/>
              </w:rPr>
              <w:t>0.259</w:t>
            </w:r>
          </w:p>
        </w:tc>
      </w:tr>
    </w:tbl>
    <w:p>
      <w:pPr>
        <w:spacing w:after="160"/>
      </w:pPr>
      <w:r>
        <w:rPr>
          <w:b w:val="0"/>
          <w:i/>
          <w:sz w:val="17"/>
        </w:rPr>
        <w:t>DeepWeeds test = 1,687 images; GBIF-400 = all 3,200 images. ★ = best in column.</w:t>
      </w:r>
    </w:p>
    <w:p>
      <w:pPr>
        <w:pStyle w:val="Heading1"/>
      </w:pPr>
      <w:r>
        <w:t>4. Summary</w:t>
      </w:r>
    </w:p>
    <w:p>
      <w:pPr>
        <w:keepNext/>
        <w:spacing w:after="60"/>
      </w:pPr>
      <w:r>
        <w:rPr>
          <w:b/>
          <w:i w:val="0"/>
          <w:sz w:val="19"/>
        </w:rPr>
        <w:t>Table 6. Best model per setting.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637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</w:tblPr>
      <w:tblGrid>
        <w:gridCol w:w="1902"/>
        <w:gridCol w:w="2029"/>
        <w:gridCol w:w="4184"/>
        <w:gridCol w:w="1521"/>
      </w:tblGrid>
      <w:tr>
        <w:trPr>
          <w:tblHeader w:val="true"/>
        </w:trPr>
        <w:tc>
          <w:tcPr>
            <w:tcW w:type="dxa" w:w="190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Trained on</w:t>
            </w:r>
          </w:p>
        </w:tc>
        <w:tc>
          <w:tcPr>
            <w:tcW w:type="dxa" w:w="20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Tested on</w:t>
            </w:r>
          </w:p>
        </w:tc>
        <w:tc>
          <w:tcPr>
            <w:tcW w:type="dxa" w:w="41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Best model</w:t>
            </w:r>
          </w:p>
        </w:tc>
        <w:tc>
          <w:tcPr>
            <w:tcW w:type="dxa" w:w="152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Accuracy</w:t>
            </w:r>
          </w:p>
        </w:tc>
      </w:tr>
      <w:tr>
        <w:tc>
          <w:tcPr>
            <w:tcW w:type="dxa" w:w="190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GBIF-649</w:t>
            </w:r>
          </w:p>
        </w:tc>
        <w:tc>
          <w:tcPr>
            <w:tcW w:type="dxa" w:w="2029"/>
          </w:tcPr>
          <w:p>
            <w:pPr>
              <w:spacing w:after="0"/>
            </w:pPr>
            <w:r/>
            <w:r>
              <w:rPr>
                <w:sz w:val="18"/>
              </w:rPr>
              <w:t>GBIF-649 test</w:t>
            </w:r>
          </w:p>
        </w:tc>
        <w:tc>
          <w:tcPr>
            <w:tcW w:type="dxa" w:w="4185"/>
          </w:tcPr>
          <w:p>
            <w:pPr>
              <w:spacing w:after="0"/>
            </w:pPr>
            <w:r/>
            <w:r>
              <w:rPr>
                <w:sz w:val="18"/>
              </w:rPr>
              <w:t>DINOv2-448 + CLIP-L/14 fusion + LR</w:t>
            </w:r>
          </w:p>
        </w:tc>
        <w:tc>
          <w:tcPr>
            <w:tcW w:type="dxa" w:w="1522"/>
          </w:tcPr>
          <w:p>
            <w:pPr>
              <w:spacing w:after="0"/>
            </w:pPr>
            <w:r/>
            <w:r>
              <w:rPr>
                <w:sz w:val="18"/>
              </w:rPr>
              <w:t>98.5</w:t>
            </w:r>
          </w:p>
        </w:tc>
      </w:tr>
      <w:tr>
        <w:tc>
          <w:tcPr>
            <w:tcW w:type="dxa" w:w="190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GBIF-649</w:t>
            </w:r>
          </w:p>
        </w:tc>
        <w:tc>
          <w:tcPr>
            <w:tcW w:type="dxa" w:w="2029"/>
          </w:tcPr>
          <w:p>
            <w:pPr>
              <w:spacing w:after="0"/>
            </w:pPr>
            <w:r/>
            <w:r>
              <w:rPr>
                <w:sz w:val="18"/>
              </w:rPr>
              <w:t>DeepWeeds</w:t>
            </w:r>
          </w:p>
        </w:tc>
        <w:tc>
          <w:tcPr>
            <w:tcW w:type="dxa" w:w="4185"/>
          </w:tcPr>
          <w:p>
            <w:pPr>
              <w:spacing w:after="0"/>
            </w:pPr>
            <w:r/>
            <w:r>
              <w:rPr>
                <w:sz w:val="18"/>
              </w:rPr>
              <w:t>DINOv2-448 + SVM</w:t>
            </w:r>
          </w:p>
        </w:tc>
        <w:tc>
          <w:tcPr>
            <w:tcW w:type="dxa" w:w="1522"/>
          </w:tcPr>
          <w:p>
            <w:pPr>
              <w:spacing w:after="0"/>
            </w:pPr>
            <w:r/>
            <w:r>
              <w:rPr>
                <w:sz w:val="18"/>
              </w:rPr>
              <w:t>77.7</w:t>
            </w:r>
          </w:p>
        </w:tc>
      </w:tr>
      <w:tr>
        <w:tc>
          <w:tcPr>
            <w:tcW w:type="dxa" w:w="190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GBIF-Living</w:t>
            </w:r>
          </w:p>
        </w:tc>
        <w:tc>
          <w:tcPr>
            <w:tcW w:type="dxa" w:w="2029"/>
          </w:tcPr>
          <w:p>
            <w:pPr>
              <w:spacing w:after="0"/>
            </w:pPr>
            <w:r/>
            <w:r>
              <w:rPr>
                <w:sz w:val="18"/>
              </w:rPr>
              <w:t>GBIF-Living test</w:t>
            </w:r>
          </w:p>
        </w:tc>
        <w:tc>
          <w:tcPr>
            <w:tcW w:type="dxa" w:w="4185"/>
          </w:tcPr>
          <w:p>
            <w:pPr>
              <w:spacing w:after="0"/>
            </w:pPr>
            <w:r/>
            <w:r>
              <w:rPr>
                <w:sz w:val="18"/>
              </w:rPr>
              <w:t>DINOv2-448 + CLIP-L/14 fusion + stacking</w:t>
            </w:r>
          </w:p>
        </w:tc>
        <w:tc>
          <w:tcPr>
            <w:tcW w:type="dxa" w:w="1522"/>
          </w:tcPr>
          <w:p>
            <w:pPr>
              <w:spacing w:after="0"/>
            </w:pPr>
            <w:r/>
            <w:r>
              <w:rPr>
                <w:sz w:val="18"/>
              </w:rPr>
              <w:t>98.7</w:t>
            </w:r>
          </w:p>
        </w:tc>
      </w:tr>
      <w:tr>
        <w:tc>
          <w:tcPr>
            <w:tcW w:type="dxa" w:w="190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GBIF-Living</w:t>
            </w:r>
          </w:p>
        </w:tc>
        <w:tc>
          <w:tcPr>
            <w:tcW w:type="dxa" w:w="2029"/>
          </w:tcPr>
          <w:p>
            <w:pPr>
              <w:spacing w:after="0"/>
            </w:pPr>
            <w:r/>
            <w:r>
              <w:rPr>
                <w:sz w:val="18"/>
              </w:rPr>
              <w:t>DeepWeeds</w:t>
            </w:r>
          </w:p>
        </w:tc>
        <w:tc>
          <w:tcPr>
            <w:tcW w:type="dxa" w:w="4185"/>
          </w:tcPr>
          <w:p>
            <w:pPr>
              <w:spacing w:after="0"/>
            </w:pPr>
            <w:r/>
            <w:r>
              <w:rPr>
                <w:sz w:val="18"/>
              </w:rPr>
              <w:t>DINOv2-448 + SVM</w:t>
            </w:r>
          </w:p>
        </w:tc>
        <w:tc>
          <w:tcPr>
            <w:tcW w:type="dxa" w:w="1522"/>
          </w:tcPr>
          <w:p>
            <w:pPr>
              <w:spacing w:after="0"/>
            </w:pPr>
            <w:r/>
            <w:r>
              <w:rPr>
                <w:sz w:val="18"/>
              </w:rPr>
              <w:t>78.7</w:t>
            </w:r>
          </w:p>
        </w:tc>
      </w:tr>
      <w:tr>
        <w:tc>
          <w:tcPr>
            <w:tcW w:type="dxa" w:w="190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DeepWeeds</w:t>
            </w:r>
          </w:p>
        </w:tc>
        <w:tc>
          <w:tcPr>
            <w:tcW w:type="dxa" w:w="2029"/>
          </w:tcPr>
          <w:p>
            <w:pPr>
              <w:spacing w:after="0"/>
            </w:pPr>
            <w:r/>
            <w:r>
              <w:rPr>
                <w:sz w:val="18"/>
              </w:rPr>
              <w:t>DeepWeeds test</w:t>
            </w:r>
          </w:p>
        </w:tc>
        <w:tc>
          <w:tcPr>
            <w:tcW w:type="dxa" w:w="4185"/>
          </w:tcPr>
          <w:p>
            <w:pPr>
              <w:spacing w:after="0"/>
            </w:pPr>
            <w:r/>
            <w:r>
              <w:rPr>
                <w:sz w:val="18"/>
              </w:rPr>
              <w:t>DenseNet-201 + LDA</w:t>
            </w:r>
          </w:p>
        </w:tc>
        <w:tc>
          <w:tcPr>
            <w:tcW w:type="dxa" w:w="1522"/>
          </w:tcPr>
          <w:p>
            <w:pPr>
              <w:spacing w:after="0"/>
            </w:pPr>
            <w:r/>
            <w:r>
              <w:rPr>
                <w:sz w:val="18"/>
              </w:rPr>
              <w:t>97.6</w:t>
            </w:r>
          </w:p>
        </w:tc>
      </w:tr>
      <w:tr>
        <w:tc>
          <w:tcPr>
            <w:tcW w:type="dxa" w:w="190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DeepWeeds</w:t>
            </w:r>
          </w:p>
        </w:tc>
        <w:tc>
          <w:tcPr>
            <w:tcW w:type="dxa" w:w="2029"/>
          </w:tcPr>
          <w:p>
            <w:pPr>
              <w:spacing w:after="0"/>
            </w:pPr>
            <w:r/>
            <w:r>
              <w:rPr>
                <w:sz w:val="18"/>
              </w:rPr>
              <w:t>GBIF-649</w:t>
            </w:r>
          </w:p>
        </w:tc>
        <w:tc>
          <w:tcPr>
            <w:tcW w:type="dxa" w:w="4185"/>
          </w:tcPr>
          <w:p>
            <w:pPr>
              <w:spacing w:after="0"/>
            </w:pPr>
            <w:r/>
            <w:r>
              <w:rPr>
                <w:sz w:val="18"/>
              </w:rPr>
              <w:t>ResNet-50 + LDA (HD(LM)²D)</w:t>
            </w:r>
          </w:p>
        </w:tc>
        <w:tc>
          <w:tcPr>
            <w:tcW w:type="dxa" w:w="1522"/>
          </w:tcPr>
          <w:p>
            <w:pPr>
              <w:spacing w:after="0"/>
            </w:pPr>
            <w:r/>
            <w:r>
              <w:rPr>
                <w:sz w:val="18"/>
              </w:rPr>
              <w:t>26.5</w:t>
            </w:r>
          </w:p>
        </w:tc>
      </w:tr>
      <w:tr>
        <w:tc>
          <w:tcPr>
            <w:tcW w:type="dxa" w:w="190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DeepWeeds</w:t>
            </w:r>
          </w:p>
        </w:tc>
        <w:tc>
          <w:tcPr>
            <w:tcW w:type="dxa" w:w="2029"/>
          </w:tcPr>
          <w:p>
            <w:pPr>
              <w:spacing w:after="0"/>
            </w:pPr>
            <w:r/>
            <w:r>
              <w:rPr>
                <w:sz w:val="18"/>
              </w:rPr>
              <w:t>GBIF-Living</w:t>
            </w:r>
          </w:p>
        </w:tc>
        <w:tc>
          <w:tcPr>
            <w:tcW w:type="dxa" w:w="4185"/>
          </w:tcPr>
          <w:p>
            <w:pPr>
              <w:spacing w:after="0"/>
            </w:pPr>
            <w:r/>
            <w:r>
              <w:rPr>
                <w:sz w:val="18"/>
              </w:rPr>
              <w:t>ResNet-50 + E2E (DeepWeeds recipe)</w:t>
            </w:r>
          </w:p>
        </w:tc>
        <w:tc>
          <w:tcPr>
            <w:tcW w:type="dxa" w:w="1522"/>
          </w:tcPr>
          <w:p>
            <w:pPr>
              <w:spacing w:after="0"/>
            </w:pPr>
            <w:r/>
            <w:r>
              <w:rPr>
                <w:sz w:val="18"/>
              </w:rPr>
              <w:t>35.0</w:t>
            </w:r>
          </w:p>
        </w:tc>
      </w:tr>
      <w:tr>
        <w:tc>
          <w:tcPr>
            <w:tcW w:type="dxa" w:w="190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DeepWeeds (earlier run)</w:t>
            </w:r>
          </w:p>
        </w:tc>
        <w:tc>
          <w:tcPr>
            <w:tcW w:type="dxa" w:w="2029"/>
          </w:tcPr>
          <w:p>
            <w:pPr>
              <w:spacing w:after="0"/>
            </w:pPr>
            <w:r/>
            <w:r>
              <w:rPr>
                <w:sz w:val="18"/>
              </w:rPr>
              <w:t>GBIF-400</w:t>
            </w:r>
          </w:p>
        </w:tc>
        <w:tc>
          <w:tcPr>
            <w:tcW w:type="dxa" w:w="4185"/>
          </w:tcPr>
          <w:p>
            <w:pPr>
              <w:spacing w:after="0"/>
            </w:pPr>
            <w:r/>
            <w:r>
              <w:rPr>
                <w:sz w:val="18"/>
              </w:rPr>
              <w:t>RegNetY-32GF + RF (HD(LM)²D)</w:t>
            </w:r>
          </w:p>
        </w:tc>
        <w:tc>
          <w:tcPr>
            <w:tcW w:type="dxa" w:w="1522"/>
          </w:tcPr>
          <w:p>
            <w:pPr>
              <w:spacing w:after="0"/>
            </w:pPr>
            <w:r/>
            <w:r>
              <w:rPr>
                <w:sz w:val="18"/>
              </w:rPr>
              <w:t>35.5</w:t>
            </w:r>
          </w:p>
        </w:tc>
      </w:tr>
    </w:tbl>
    <w:p>
      <w:pPr>
        <w:spacing w:after="160"/>
      </w:pPr>
      <w:r>
        <w:rPr>
          <w:b w:val="0"/>
          <w:i/>
          <w:sz w:val="17"/>
        </w:rPr>
        <w:t>Fusion's in-domain lead over DINOv2-448 alone is within the cross-validation spread (±0.4–0.9).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