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href="https://maxcdn.bootstrapcdn.com/bootstrap/4.1.0/css/bootstrap.min.css"&gt;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src="https://ajax.googleapis.com/ajax/libs/jquery/3.3.1/jquery.min.js"&gt;&lt;/script&gt;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src="https://cdnjs.cloudflare.com/ajax/libs/popper.js/1.14.0/umd/popper.min.js"&gt;&lt;/script&gt;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src="https://maxcdn.bootstrapcdn.com/bootstrap/4.1.0/js/bootstrap.min.js"&gt;&lt;/script&gt;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 class="btn-group"&gt;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&lt;button type="button" class="btn btn-primary"&gt;Apple&lt;/button&gt;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&lt;button type="button" class="btn btn-primary"&gt;Samsung&lt;/button&gt;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class="btn-group"&gt;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&lt;button type="button" class="btn btn-primary dropdown-toggle" data-toggle="dropdown"&gt;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Sony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&lt;div class="dropdown-menu"&gt;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 class="dropdown-item" href="#"&gt;Tablet&lt;/a&gt;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&lt;a class="dropdown-item" href="#"&gt;Smartphone&lt;/a&gt;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1933575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dropdown-toggle"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data-toggle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Dropdown Example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="dropdown-menu"&gt;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JavaScript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/ul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2038350" cy="1809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dropdown-toggle"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data-toggle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Dropdown Example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="dropdown-menu"&gt;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0000c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b w:val="1"/>
          <w:color w:val="0000cd"/>
          <w:sz w:val="28"/>
          <w:szCs w:val="28"/>
          <w:rtl w:val="0"/>
        </w:rPr>
        <w:t xml:space="preserve">="dropdown-divider"&gt;&lt;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b w:val="1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JavaScript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/ul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2000250" cy="2276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="btn btn-primary dropdown-toggle"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data-toggle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Dropdown Example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="dropdown-menu"&gt;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 &lt;li class="dropdown-header"&gt;Dropdown header 1&lt;/li&gt;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class="dropdown-item"  href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class="dropdown-item"  href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0000cd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b w:val="1"/>
          <w:color w:val="0000cd"/>
          <w:rtl w:val="0"/>
        </w:rPr>
        <w:t xml:space="preserve">="dropdown-divider"&gt;&lt;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b w:val="1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&lt;li class="dropdown-header"&gt;Dropdown header 2&lt;/li&gt;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a class="dropdown-item"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/ul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571875" cy="1514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="btn-group"&gt;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Samsung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="btn-group"&gt;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="btn btn-primary dropdown-toggle" data-toggle="dropdown"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   Sony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="dropdown-menu"&gt;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="dropdown-item"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Tablet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="dropdown-item"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Smartphone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Открытие div по нажатию.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data-toggle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="collapse"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data-target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="#demo"&gt;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Collapsible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id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="demo"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="collapse"&gt;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Lorem ipsum dolor text....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/div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1952625" cy="628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&lt;ul class="pagination pagination-sm"&gt;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class="page-item"&gt;&lt;a class="page-link" href="#"&gt;1&lt;/a&gt;&lt;/li&gt;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class="page-item"&gt;&lt;a class="page-link" href="#"&gt;2&lt;/a&gt;&lt;/li&gt;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class="page-item"&gt;&lt;a class="page-link" href="#"&gt;3&lt;/a&gt;&lt;/li&gt;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ab/>
        <w:t xml:space="preserve">&lt;li class="page-item"&gt;&lt;a class="page-link" href="#"&gt;4&lt;/a&gt;&lt;/li&gt;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&lt;/ul&gt;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1866900" cy="62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&lt;ul class="pagination pagination-sm"&gt;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 active"&gt;&lt;a class="page-link" href="#"&gt;2&lt;/a&gt;&lt;/li&gt;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class="page-item"&gt;&lt;a class="page-link" href="#"&gt;2&lt;/a&gt;&lt;/li&gt;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  &lt;li class="page-item"&gt;&lt;a class="page-link" href="#"&gt;3&lt;/a&gt;&lt;/li&gt;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  &lt;/ul&gt;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</w:rPr>
        <w:drawing>
          <wp:inline distB="0" distT="0" distL="0" distR="0">
            <wp:extent cx="2657475" cy="590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="pagination"&gt;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="page-item"&gt;&lt;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="page-link"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="page-item"&gt;&lt;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="page-link"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="page-item"&gt;&lt;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="page-link"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="page-item"&gt;&lt;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="page-link"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="page-item"&gt;&lt;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class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="page-link"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="#"&gt;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/a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/li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/ul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9250" cy="600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"breadcrumb"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href=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&lt;/a&gt;&lt;/li&gt;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href=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&lt;/a&gt;&lt;/li&gt;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"breadcrumb-item active"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ee0"/>
          <w:sz w:val="20"/>
          <w:szCs w:val="20"/>
          <w:u w:val="none"/>
          <w:shd w:fill="auto" w:val="clear"/>
          <w:vertAlign w:val="baseline"/>
          <w:rtl w:val="0"/>
        </w:rPr>
        <w:t xml:space="preserve">aria-current=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038"/>
          <w:sz w:val="20"/>
          <w:szCs w:val="20"/>
          <w:u w:val="none"/>
          <w:shd w:fill="auto" w:val="clear"/>
          <w:vertAlign w:val="baseline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f6f9f"/>
          <w:sz w:val="20"/>
          <w:szCs w:val="20"/>
          <w:u w:val="none"/>
          <w:shd w:fill="auto" w:val="clear"/>
          <w:vertAlign w:val="baseline"/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