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5D90" w14:textId="2C2601B6" w:rsidR="00E97E5C" w:rsidRDefault="00182E14" w:rsidP="00182E14">
      <w:pPr>
        <w:jc w:val="center"/>
        <w:rPr>
          <w:b/>
          <w:sz w:val="44"/>
        </w:rPr>
      </w:pPr>
      <w:r w:rsidRPr="00182E14">
        <w:rPr>
          <w:b/>
          <w:sz w:val="44"/>
        </w:rPr>
        <w:t>Teamdokumentation Angewandte Informatik, Semester 1, Webdesign</w:t>
      </w:r>
    </w:p>
    <w:p w14:paraId="491C637B" w14:textId="5C61FD28" w:rsidR="00182E14" w:rsidRPr="00023CE7" w:rsidRDefault="00023CE7" w:rsidP="00023CE7">
      <w:pPr>
        <w:rPr>
          <w:sz w:val="32"/>
        </w:rPr>
      </w:pPr>
      <w:r>
        <w:rPr>
          <w:sz w:val="32"/>
        </w:rPr>
        <w:t xml:space="preserve">Team: </w:t>
      </w:r>
      <w:proofErr w:type="spellStart"/>
      <w:r>
        <w:rPr>
          <w:sz w:val="32"/>
        </w:rPr>
        <w:t>HomeMate</w:t>
      </w:r>
      <w:proofErr w:type="spellEnd"/>
    </w:p>
    <w:p w14:paraId="53B9E769" w14:textId="1A137F88" w:rsidR="00182E14" w:rsidRDefault="00182E14" w:rsidP="00182E14">
      <w:pPr>
        <w:rPr>
          <w:sz w:val="32"/>
        </w:rPr>
      </w:pPr>
      <w:r>
        <w:rPr>
          <w:sz w:val="32"/>
        </w:rPr>
        <w:t xml:space="preserve">Teammitglieder: </w:t>
      </w:r>
    </w:p>
    <w:p w14:paraId="7910534D" w14:textId="4E3C9CD5" w:rsidR="00023CE7" w:rsidRDefault="00023CE7" w:rsidP="00023CE7">
      <w:pPr>
        <w:pStyle w:val="Listenabsatz"/>
        <w:numPr>
          <w:ilvl w:val="0"/>
          <w:numId w:val="1"/>
        </w:numPr>
        <w:rPr>
          <w:sz w:val="32"/>
        </w:rPr>
      </w:pPr>
      <w:r>
        <w:rPr>
          <w:sz w:val="32"/>
        </w:rPr>
        <w:t>Lukas Mayer;</w:t>
      </w:r>
    </w:p>
    <w:p w14:paraId="7CD48220" w14:textId="041E80F3" w:rsidR="00023CE7" w:rsidRDefault="00023CE7" w:rsidP="00182E14">
      <w:pPr>
        <w:pStyle w:val="Listenabsatz"/>
        <w:numPr>
          <w:ilvl w:val="0"/>
          <w:numId w:val="1"/>
        </w:numPr>
        <w:rPr>
          <w:sz w:val="32"/>
        </w:rPr>
      </w:pPr>
      <w:r>
        <w:rPr>
          <w:sz w:val="32"/>
        </w:rPr>
        <w:t>Yannick Pfeiffer; 650538</w:t>
      </w:r>
    </w:p>
    <w:p w14:paraId="54F2F825" w14:textId="77777777" w:rsidR="005530E8" w:rsidRPr="005530E8" w:rsidRDefault="005530E8" w:rsidP="005530E8">
      <w:pPr>
        <w:pStyle w:val="Listenabsatz"/>
        <w:numPr>
          <w:ilvl w:val="0"/>
          <w:numId w:val="1"/>
        </w:numPr>
        <w:rPr>
          <w:sz w:val="32"/>
        </w:rPr>
      </w:pPr>
      <w:r w:rsidRPr="005530E8">
        <w:rPr>
          <w:sz w:val="32"/>
        </w:rPr>
        <w:t>Jan C. Friedrichsen; 650273</w:t>
      </w:r>
    </w:p>
    <w:p w14:paraId="08267E09" w14:textId="77777777" w:rsidR="005530E8" w:rsidRPr="005530E8" w:rsidRDefault="005530E8" w:rsidP="005530E8">
      <w:pPr>
        <w:pStyle w:val="Listenabsatz"/>
        <w:numPr>
          <w:ilvl w:val="0"/>
          <w:numId w:val="1"/>
        </w:numPr>
        <w:rPr>
          <w:sz w:val="32"/>
        </w:rPr>
      </w:pPr>
      <w:r w:rsidRPr="005530E8">
        <w:rPr>
          <w:sz w:val="32"/>
        </w:rPr>
        <w:t>Henry Engel; 650321</w:t>
      </w:r>
    </w:p>
    <w:p w14:paraId="2145A2DA" w14:textId="77777777" w:rsidR="005530E8" w:rsidRDefault="005530E8" w:rsidP="00182E14">
      <w:pPr>
        <w:pStyle w:val="Listenabsatz"/>
        <w:numPr>
          <w:ilvl w:val="0"/>
          <w:numId w:val="1"/>
        </w:numPr>
        <w:rPr>
          <w:sz w:val="32"/>
        </w:rPr>
      </w:pPr>
    </w:p>
    <w:p w14:paraId="01E61760" w14:textId="77777777" w:rsidR="00023CE7" w:rsidRDefault="00023CE7">
      <w:pPr>
        <w:rPr>
          <w:sz w:val="32"/>
        </w:rPr>
      </w:pPr>
      <w:r>
        <w:rPr>
          <w:sz w:val="32"/>
        </w:rPr>
        <w:br w:type="page"/>
      </w:r>
    </w:p>
    <w:p w14:paraId="32CED229" w14:textId="6858764A" w:rsidR="00182E14" w:rsidRDefault="00023CE7" w:rsidP="00023CE7">
      <w:pPr>
        <w:pStyle w:val="berschrift1"/>
      </w:pPr>
      <w:r>
        <w:lastRenderedPageBreak/>
        <w:t>Gestaltung &amp; Layout</w:t>
      </w:r>
    </w:p>
    <w:p w14:paraId="74F804E5" w14:textId="322CC643" w:rsidR="00023CE7" w:rsidRDefault="00023CE7" w:rsidP="00023CE7"/>
    <w:p w14:paraId="11BF2AF2" w14:textId="77777777" w:rsidR="005530E8" w:rsidRDefault="005530E8" w:rsidP="005530E8">
      <w:pPr>
        <w:pStyle w:val="StandardWeb"/>
        <w:spacing w:before="0" w:beforeAutospacing="0" w:after="160" w:afterAutospacing="0"/>
      </w:pPr>
      <w:r>
        <w:rPr>
          <w:rFonts w:ascii="Calibri" w:hAnsi="Calibri" w:cs="Calibri"/>
          <w:color w:val="000000"/>
          <w:sz w:val="22"/>
          <w:szCs w:val="22"/>
        </w:rPr>
        <w:t>Eine einheitliche Gestaltung wird für unsere Website durch drei verschiedene Stilmittel sichergestellt:</w:t>
      </w:r>
    </w:p>
    <w:p w14:paraId="6DDF48AC" w14:textId="77777777" w:rsidR="005530E8" w:rsidRDefault="005530E8" w:rsidP="005530E8">
      <w:pPr>
        <w:pStyle w:val="Standard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Eine einheitliche Hintergrundfarbe &amp; Schriftfarbe</w:t>
      </w:r>
    </w:p>
    <w:p w14:paraId="29F3E89F" w14:textId="77777777" w:rsidR="005530E8" w:rsidRDefault="005530E8" w:rsidP="005530E8">
      <w:pPr>
        <w:pStyle w:val="Standard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Hauptfarben aus dem gleichen Farbspektrum</w:t>
      </w:r>
    </w:p>
    <w:p w14:paraId="0D2FD23D" w14:textId="77777777" w:rsidR="005530E8" w:rsidRDefault="005530E8" w:rsidP="005530E8">
      <w:pPr>
        <w:pStyle w:val="StandardWeb"/>
        <w:numPr>
          <w:ilvl w:val="0"/>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Eine einheitliche Navigationsleiste</w:t>
      </w:r>
      <w:bookmarkStart w:id="0" w:name="_GoBack"/>
      <w:bookmarkEnd w:id="0"/>
    </w:p>
    <w:p w14:paraId="7EA123A8" w14:textId="77777777" w:rsidR="005530E8" w:rsidRDefault="005530E8" w:rsidP="005530E8">
      <w:pPr>
        <w:pStyle w:val="StandardWeb"/>
        <w:spacing w:before="0" w:beforeAutospacing="0" w:after="160" w:afterAutospacing="0"/>
      </w:pPr>
      <w:r>
        <w:rPr>
          <w:rFonts w:ascii="Calibri" w:hAnsi="Calibri" w:cs="Calibri"/>
          <w:color w:val="000000"/>
          <w:sz w:val="22"/>
          <w:szCs w:val="22"/>
        </w:rPr>
        <w:t xml:space="preserve">Abgesehen davon haben wir uns bewusst für Freiheiten hinsichtlich der Gestaltung der einzelnen Seiten entschieden. So werden zum Beispiel die Themen beim Thema </w:t>
      </w:r>
      <w:r>
        <w:rPr>
          <w:rFonts w:ascii="Calibri" w:hAnsi="Calibri" w:cs="Calibri"/>
          <w:i/>
          <w:iCs/>
          <w:color w:val="000000"/>
          <w:sz w:val="22"/>
          <w:szCs w:val="22"/>
        </w:rPr>
        <w:t>„Variables &amp; Operators“</w:t>
      </w:r>
      <w:r>
        <w:rPr>
          <w:rFonts w:ascii="Calibri" w:hAnsi="Calibri" w:cs="Calibri"/>
          <w:color w:val="000000"/>
          <w:sz w:val="22"/>
          <w:szCs w:val="22"/>
        </w:rPr>
        <w:t xml:space="preserve"> auf der linken Seite dargestellt, bei </w:t>
      </w:r>
      <w:r>
        <w:rPr>
          <w:rFonts w:ascii="Calibri" w:hAnsi="Calibri" w:cs="Calibri"/>
          <w:i/>
          <w:iCs/>
          <w:color w:val="000000"/>
          <w:sz w:val="22"/>
          <w:szCs w:val="22"/>
        </w:rPr>
        <w:t>„</w:t>
      </w:r>
      <w:proofErr w:type="spellStart"/>
      <w:r>
        <w:rPr>
          <w:rFonts w:ascii="Calibri" w:hAnsi="Calibri" w:cs="Calibri"/>
          <w:i/>
          <w:iCs/>
          <w:color w:val="000000"/>
          <w:sz w:val="22"/>
          <w:szCs w:val="22"/>
        </w:rPr>
        <w:t>Inheritance</w:t>
      </w:r>
      <w:proofErr w:type="spellEnd"/>
      <w:r>
        <w:rPr>
          <w:rFonts w:ascii="Calibri" w:hAnsi="Calibri" w:cs="Calibri"/>
          <w:i/>
          <w:iCs/>
          <w:color w:val="000000"/>
          <w:sz w:val="22"/>
          <w:szCs w:val="22"/>
        </w:rPr>
        <w:t xml:space="preserve"> &amp; </w:t>
      </w:r>
      <w:proofErr w:type="spellStart"/>
      <w:r>
        <w:rPr>
          <w:rFonts w:ascii="Calibri" w:hAnsi="Calibri" w:cs="Calibri"/>
          <w:i/>
          <w:iCs/>
          <w:color w:val="000000"/>
          <w:sz w:val="22"/>
          <w:szCs w:val="22"/>
        </w:rPr>
        <w:t>Extend</w:t>
      </w:r>
      <w:proofErr w:type="spellEnd"/>
      <w:r>
        <w:rPr>
          <w:rFonts w:ascii="Calibri" w:hAnsi="Calibri" w:cs="Calibri"/>
          <w:i/>
          <w:iCs/>
          <w:color w:val="000000"/>
          <w:sz w:val="22"/>
          <w:szCs w:val="22"/>
        </w:rPr>
        <w:t xml:space="preserve">“ </w:t>
      </w:r>
      <w:r>
        <w:rPr>
          <w:rFonts w:ascii="Calibri" w:hAnsi="Calibri" w:cs="Calibri"/>
          <w:color w:val="000000"/>
          <w:sz w:val="22"/>
          <w:szCs w:val="22"/>
        </w:rPr>
        <w:t>hingegen auf der Rechten. Dies unterstreicht. bewusst den individuellen Charakter der einzelnen Seiten.</w:t>
      </w:r>
    </w:p>
    <w:p w14:paraId="06E1D866" w14:textId="77777777" w:rsidR="005530E8" w:rsidRDefault="005530E8" w:rsidP="005530E8">
      <w:pPr>
        <w:pStyle w:val="StandardWeb"/>
        <w:spacing w:before="0" w:beforeAutospacing="0" w:after="160" w:afterAutospacing="0"/>
      </w:pPr>
      <w:r>
        <w:rPr>
          <w:rFonts w:ascii="Calibri" w:hAnsi="Calibri" w:cs="Calibri"/>
          <w:color w:val="000000"/>
          <w:sz w:val="22"/>
          <w:szCs w:val="22"/>
        </w:rPr>
        <w:t xml:space="preserve">Gerade die Hauptfarben der einzelnen Seiten spielen gut zusammen. Zum einen heben Sie Überschriften hervor, was zur Ästhetik der Website beiträgt. Zum anderen erleichtern Sie Nutzern den Zusammenhang zwischen dargestellten Text und Thematik zu erkennen. </w:t>
      </w:r>
    </w:p>
    <w:p w14:paraId="213777FB" w14:textId="77777777" w:rsidR="005530E8" w:rsidRDefault="005530E8" w:rsidP="005530E8">
      <w:pPr>
        <w:pStyle w:val="StandardWeb"/>
        <w:spacing w:before="0" w:beforeAutospacing="0" w:after="160" w:afterAutospacing="0"/>
      </w:pPr>
      <w:r>
        <w:rPr>
          <w:rFonts w:ascii="Calibri" w:hAnsi="Calibri" w:cs="Calibri"/>
          <w:color w:val="000000"/>
          <w:sz w:val="22"/>
          <w:szCs w:val="22"/>
        </w:rPr>
        <w:t xml:space="preserve">Für das Layout wurde auf der </w:t>
      </w:r>
    </w:p>
    <w:p w14:paraId="01C0ADA7" w14:textId="77777777" w:rsidR="00023CE7" w:rsidRPr="00023CE7" w:rsidRDefault="00023CE7" w:rsidP="00023CE7"/>
    <w:sectPr w:rsidR="00023CE7" w:rsidRPr="00023C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BB9"/>
    <w:multiLevelType w:val="hybridMultilevel"/>
    <w:tmpl w:val="5F0261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13DAB"/>
    <w:multiLevelType w:val="hybridMultilevel"/>
    <w:tmpl w:val="04AA62E0"/>
    <w:lvl w:ilvl="0" w:tplc="0407000F">
      <w:start w:val="1"/>
      <w:numFmt w:val="decimal"/>
      <w:lvlText w:val="%1."/>
      <w:lvlJc w:val="left"/>
      <w:pPr>
        <w:ind w:left="1431" w:hanging="360"/>
      </w:pPr>
    </w:lvl>
    <w:lvl w:ilvl="1" w:tplc="04070019" w:tentative="1">
      <w:start w:val="1"/>
      <w:numFmt w:val="lowerLetter"/>
      <w:lvlText w:val="%2."/>
      <w:lvlJc w:val="left"/>
      <w:pPr>
        <w:ind w:left="2151" w:hanging="360"/>
      </w:pPr>
    </w:lvl>
    <w:lvl w:ilvl="2" w:tplc="0407001B" w:tentative="1">
      <w:start w:val="1"/>
      <w:numFmt w:val="lowerRoman"/>
      <w:lvlText w:val="%3."/>
      <w:lvlJc w:val="right"/>
      <w:pPr>
        <w:ind w:left="2871" w:hanging="180"/>
      </w:pPr>
    </w:lvl>
    <w:lvl w:ilvl="3" w:tplc="0407000F" w:tentative="1">
      <w:start w:val="1"/>
      <w:numFmt w:val="decimal"/>
      <w:lvlText w:val="%4."/>
      <w:lvlJc w:val="left"/>
      <w:pPr>
        <w:ind w:left="3591" w:hanging="360"/>
      </w:pPr>
    </w:lvl>
    <w:lvl w:ilvl="4" w:tplc="04070019" w:tentative="1">
      <w:start w:val="1"/>
      <w:numFmt w:val="lowerLetter"/>
      <w:lvlText w:val="%5."/>
      <w:lvlJc w:val="left"/>
      <w:pPr>
        <w:ind w:left="4311" w:hanging="360"/>
      </w:pPr>
    </w:lvl>
    <w:lvl w:ilvl="5" w:tplc="0407001B" w:tentative="1">
      <w:start w:val="1"/>
      <w:numFmt w:val="lowerRoman"/>
      <w:lvlText w:val="%6."/>
      <w:lvlJc w:val="right"/>
      <w:pPr>
        <w:ind w:left="5031" w:hanging="180"/>
      </w:pPr>
    </w:lvl>
    <w:lvl w:ilvl="6" w:tplc="0407000F" w:tentative="1">
      <w:start w:val="1"/>
      <w:numFmt w:val="decimal"/>
      <w:lvlText w:val="%7."/>
      <w:lvlJc w:val="left"/>
      <w:pPr>
        <w:ind w:left="5751" w:hanging="360"/>
      </w:pPr>
    </w:lvl>
    <w:lvl w:ilvl="7" w:tplc="04070019" w:tentative="1">
      <w:start w:val="1"/>
      <w:numFmt w:val="lowerLetter"/>
      <w:lvlText w:val="%8."/>
      <w:lvlJc w:val="left"/>
      <w:pPr>
        <w:ind w:left="6471" w:hanging="360"/>
      </w:pPr>
    </w:lvl>
    <w:lvl w:ilvl="8" w:tplc="0407001B" w:tentative="1">
      <w:start w:val="1"/>
      <w:numFmt w:val="lowerRoman"/>
      <w:lvlText w:val="%9."/>
      <w:lvlJc w:val="right"/>
      <w:pPr>
        <w:ind w:left="7191" w:hanging="180"/>
      </w:pPr>
    </w:lvl>
  </w:abstractNum>
  <w:abstractNum w:abstractNumId="2" w15:restartNumberingAfterBreak="0">
    <w:nsid w:val="40006E93"/>
    <w:multiLevelType w:val="multilevel"/>
    <w:tmpl w:val="93FC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01370"/>
    <w:multiLevelType w:val="multilevel"/>
    <w:tmpl w:val="DFD8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37"/>
    <w:rsid w:val="00023CE7"/>
    <w:rsid w:val="00182E14"/>
    <w:rsid w:val="001A5463"/>
    <w:rsid w:val="002F2291"/>
    <w:rsid w:val="005530E8"/>
    <w:rsid w:val="006F4A37"/>
    <w:rsid w:val="00E97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C394"/>
  <w15:chartTrackingRefBased/>
  <w15:docId w15:val="{5369ACD0-7C7E-4778-987C-4F1B388E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3CE7"/>
    <w:pPr>
      <w:ind w:left="720"/>
      <w:contextualSpacing/>
    </w:pPr>
  </w:style>
  <w:style w:type="character" w:customStyle="1" w:styleId="berschrift1Zchn">
    <w:name w:val="Überschrift 1 Zchn"/>
    <w:basedOn w:val="Absatz-Standardschriftart"/>
    <w:link w:val="berschrift1"/>
    <w:uiPriority w:val="9"/>
    <w:rsid w:val="00023CE7"/>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5530E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184">
      <w:bodyDiv w:val="1"/>
      <w:marLeft w:val="0"/>
      <w:marRight w:val="0"/>
      <w:marTop w:val="0"/>
      <w:marBottom w:val="0"/>
      <w:divBdr>
        <w:top w:val="none" w:sz="0" w:space="0" w:color="auto"/>
        <w:left w:val="none" w:sz="0" w:space="0" w:color="auto"/>
        <w:bottom w:val="none" w:sz="0" w:space="0" w:color="auto"/>
        <w:right w:val="none" w:sz="0" w:space="0" w:color="auto"/>
      </w:divBdr>
    </w:div>
    <w:div w:id="15133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926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Pfeiffer</dc:creator>
  <cp:keywords/>
  <dc:description/>
  <cp:lastModifiedBy>Yannick Pfeiffer</cp:lastModifiedBy>
  <cp:revision>5</cp:revision>
  <dcterms:created xsi:type="dcterms:W3CDTF">2018-12-16T16:18:00Z</dcterms:created>
  <dcterms:modified xsi:type="dcterms:W3CDTF">2018-12-16T16:45:00Z</dcterms:modified>
</cp:coreProperties>
</file>