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4121" w14:textId="77777777" w:rsidR="00C97A5B" w:rsidRDefault="00C97A5B">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207" w:type="dxa"/>
        <w:tblInd w:w="-284" w:type="dxa"/>
        <w:tblLayout w:type="fixed"/>
        <w:tblLook w:val="0000" w:firstRow="0" w:lastRow="0" w:firstColumn="0" w:lastColumn="0" w:noHBand="0" w:noVBand="0"/>
      </w:tblPr>
      <w:tblGrid>
        <w:gridCol w:w="4252"/>
        <w:gridCol w:w="5955"/>
      </w:tblGrid>
      <w:tr w:rsidR="00C97A5B" w14:paraId="60BC5D59" w14:textId="77777777">
        <w:trPr>
          <w:trHeight w:val="1215"/>
        </w:trPr>
        <w:tc>
          <w:tcPr>
            <w:tcW w:w="4252" w:type="dxa"/>
          </w:tcPr>
          <w:p w14:paraId="462F68FA" w14:textId="77777777" w:rsidR="00C97A5B" w:rsidRDefault="00C55BC4">
            <w:r>
              <w:t>ĐẠI HỌC QUỐC GIA HÀ NỘI</w:t>
            </w:r>
          </w:p>
          <w:p w14:paraId="23DB1E6E" w14:textId="77777777" w:rsidR="00C97A5B" w:rsidRDefault="00C55BC4">
            <w:r>
              <w:rPr>
                <w:b/>
              </w:rPr>
              <w:t>TRƯỜNG ĐẠI HỌC VIỆT NHẬT</w:t>
            </w:r>
          </w:p>
          <w:p w14:paraId="282B331C" w14:textId="77777777" w:rsidR="00C97A5B" w:rsidRDefault="00B82C0C">
            <w:r>
              <w:rPr>
                <w:noProof/>
              </w:rPr>
              <mc:AlternateContent>
                <mc:Choice Requires="wps">
                  <w:drawing>
                    <wp:anchor distT="0" distB="0" distL="114300" distR="114300" simplePos="0" relativeHeight="251661312" behindDoc="0" locked="0" layoutInCell="1" allowOverlap="1" wp14:anchorId="0AB6A506" wp14:editId="1BE589C2">
                      <wp:simplePos x="0" y="0"/>
                      <wp:positionH relativeFrom="column">
                        <wp:posOffset>653415</wp:posOffset>
                      </wp:positionH>
                      <wp:positionV relativeFrom="paragraph">
                        <wp:posOffset>67945</wp:posOffset>
                      </wp:positionV>
                      <wp:extent cx="12287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5376E5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45pt,5.35pt" to="148.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" strokecolor="black [3040]"/>
                  </w:pict>
                </mc:Fallback>
              </mc:AlternateContent>
            </w:r>
          </w:p>
          <w:p w14:paraId="1C548826" w14:textId="77777777" w:rsidR="00C97A5B" w:rsidRDefault="00C55BC4">
            <w:r>
              <w:t>Số:              /QĐ-ĐHVN</w:t>
            </w:r>
          </w:p>
        </w:tc>
        <w:tc>
          <w:tcPr>
            <w:tcW w:w="5955" w:type="dxa"/>
          </w:tcPr>
          <w:p w14:paraId="71F7DE83" w14:textId="77777777" w:rsidR="00C97A5B" w:rsidRDefault="00C55BC4">
            <w:pPr>
              <w:rPr>
                <w:b/>
              </w:rPr>
            </w:pPr>
            <w:r>
              <w:rPr>
                <w:b/>
              </w:rPr>
              <w:t>CỘNG HOÀ XÃ HỘI CHỦ NGHĨA VIỆT NAM</w:t>
            </w:r>
          </w:p>
          <w:p w14:paraId="4D203715" w14:textId="77777777" w:rsidR="00C97A5B" w:rsidRDefault="00C55BC4">
            <w:pPr>
              <w:rPr>
                <w:b/>
              </w:rPr>
            </w:pPr>
            <w:r>
              <w:rPr>
                <w:b/>
              </w:rPr>
              <w:t>Độc lập - Tự do - Hạnh phúc</w:t>
            </w:r>
          </w:p>
          <w:p w14:paraId="67EE0541" w14:textId="77777777" w:rsidR="00C97A5B" w:rsidRDefault="00B82C0C">
            <w:r>
              <w:rPr>
                <w:noProof/>
              </w:rPr>
              <mc:AlternateContent>
                <mc:Choice Requires="wps">
                  <w:drawing>
                    <wp:anchor distT="0" distB="0" distL="114300" distR="114300" simplePos="0" relativeHeight="251662336" behindDoc="0" locked="0" layoutInCell="1" allowOverlap="1" wp14:anchorId="4FE2A241" wp14:editId="44777C18">
                      <wp:simplePos x="0" y="0"/>
                      <wp:positionH relativeFrom="column">
                        <wp:posOffset>1335404</wp:posOffset>
                      </wp:positionH>
                      <wp:positionV relativeFrom="paragraph">
                        <wp:posOffset>58420</wp:posOffset>
                      </wp:positionV>
                      <wp:extent cx="1247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C75FC8"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5.15pt,4.6pt" to="203.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" strokecolor="black [3040]"/>
                  </w:pict>
                </mc:Fallback>
              </mc:AlternateContent>
            </w:r>
          </w:p>
          <w:p w14:paraId="314C8CA5" w14:textId="7182FC11" w:rsidR="00C97A5B" w:rsidRDefault="00B82C0C" w:rsidP="00B82C0C">
            <w:pPr>
              <w:jc w:val="left"/>
              <w:rPr>
                <w:i/>
              </w:rPr>
            </w:pPr>
            <w:r>
              <w:rPr>
                <w:i/>
              </w:rPr>
              <w:t xml:space="preserve">                 </w:t>
            </w:r>
            <w:r w:rsidR="00C55BC4">
              <w:rPr>
                <w:i/>
              </w:rPr>
              <w:t xml:space="preserve">Hà Nội, ngày      tháng </w:t>
            </w:r>
            <w:r>
              <w:rPr>
                <w:i/>
              </w:rPr>
              <w:t xml:space="preserve">    </w:t>
            </w:r>
            <w:r w:rsidR="00C55BC4">
              <w:rPr>
                <w:i/>
              </w:rPr>
              <w:t xml:space="preserve"> năm 202</w:t>
            </w:r>
            <w:r w:rsidR="00681E47">
              <w:rPr>
                <w:i/>
              </w:rPr>
              <w:t>4</w:t>
            </w:r>
          </w:p>
        </w:tc>
      </w:tr>
    </w:tbl>
    <w:p w14:paraId="3555FD25" w14:textId="77777777" w:rsidR="00C97A5B" w:rsidRDefault="00C97A5B">
      <w:pPr>
        <w:rPr>
          <w:sz w:val="28"/>
          <w:szCs w:val="28"/>
        </w:rPr>
      </w:pPr>
    </w:p>
    <w:p w14:paraId="49A67DE4" w14:textId="77777777" w:rsidR="00AA1BF2" w:rsidRDefault="00AA1BF2" w:rsidP="00EC65D3">
      <w:pPr>
        <w:spacing w:line="288" w:lineRule="auto"/>
      </w:pPr>
    </w:p>
    <w:p w14:paraId="2540A3AD" w14:textId="1950BE70" w:rsidR="00AA1BF2" w:rsidRDefault="00AA1BF2" w:rsidP="00EC65D3">
      <w:pPr>
        <w:spacing w:line="288" w:lineRule="auto"/>
      </w:pPr>
      <w:r>
        <w:t xml:space="preserve">QUYẾT ĐỊNH </w:t>
      </w:r>
    </w:p>
    <w:p w14:paraId="496DEE03" w14:textId="77777777" w:rsidR="00AA1BF2" w:rsidRDefault="00AA1BF2" w:rsidP="00EC65D3">
      <w:pPr>
        <w:spacing w:line="288" w:lineRule="auto"/>
      </w:pPr>
    </w:p>
    <w:p w14:paraId="49B3346B" w14:textId="3EA02D85" w:rsidR="00AA1BF2" w:rsidRDefault="00AA1BF2" w:rsidP="00AA1BF2">
      <w:pPr>
        <w:spacing w:line="288" w:lineRule="auto"/>
      </w:pPr>
      <w:r>
        <w:t>Về việc thành lập Tổ chuyên gia soạn thảo Chương trình đào tạo trình độ đại học ngành Công nghệ Chíp bán dẫn</w:t>
      </w:r>
    </w:p>
    <w:p w14:paraId="3552A567" w14:textId="5320B348" w:rsidR="00AA1BF2" w:rsidRDefault="00AA1BF2" w:rsidP="00AA1BF2">
      <w:pPr>
        <w:spacing w:line="288" w:lineRule="auto"/>
      </w:pPr>
      <w:r>
        <w:t>HIỆU TRƯỞNG TRƯỜNG ĐẠI HỌC VIỆT NHẬT</w:t>
      </w:r>
    </w:p>
    <w:p w14:paraId="288AAC6C" w14:textId="77777777" w:rsidR="00AA1BF2" w:rsidRDefault="00AA1BF2" w:rsidP="00AA1BF2">
      <w:pPr>
        <w:spacing w:line="288" w:lineRule="auto"/>
      </w:pPr>
    </w:p>
    <w:p w14:paraId="79522E14" w14:textId="77777777" w:rsidR="00AA1BF2" w:rsidRDefault="00AA1BF2" w:rsidP="00AA1BF2">
      <w:pPr>
        <w:spacing w:line="288" w:lineRule="auto"/>
        <w:ind w:firstLine="720"/>
        <w:jc w:val="both"/>
      </w:pPr>
      <w:r>
        <w:t xml:space="preserve">Căn cứ Quyết định số 1186/QĐ-TTg ngày 21/7/2014 của Thủ tướng Chính phủ về việc thành lập Trường Đại học Việt Nhật thuộc Đại học Quốc gia Hà Nội: </w:t>
      </w:r>
    </w:p>
    <w:p w14:paraId="10138508" w14:textId="77777777" w:rsidR="00AA1BF2" w:rsidRDefault="00AA1BF2" w:rsidP="00AA1BF2">
      <w:pPr>
        <w:spacing w:line="288" w:lineRule="auto"/>
        <w:ind w:firstLine="720"/>
        <w:jc w:val="both"/>
      </w:pPr>
      <w:r>
        <w:t xml:space="preserve">Căn cứ Quy chế tổ chức và hoạt động của Trường Đại học Việt Nhật, ĐHQGHN ban hành theo Quyết định số 391/QĐ-TTg ngày 31/03/2017 của Thủ tướng Chính phủ; </w:t>
      </w:r>
    </w:p>
    <w:p w14:paraId="45517F6F" w14:textId="77777777" w:rsidR="00AA1BF2" w:rsidRDefault="00AA1BF2" w:rsidP="00AA1BF2">
      <w:pPr>
        <w:spacing w:line="288" w:lineRule="auto"/>
        <w:ind w:firstLine="720"/>
        <w:jc w:val="both"/>
      </w:pPr>
      <w:r>
        <w:t xml:space="preserve">Căn cứ Thông tư 02/2022/TT-BGDĐT ngày 18/01/2022 của Bộ Giáo dục và Đào tạo quy định điều kiện, trình tự, thủ tục mở ngành đào tạo, đình chỉ hoạt động của ngành đào tạo trình độ đại học, thạc sĩ, tiến sĩ; </w:t>
      </w:r>
    </w:p>
    <w:p w14:paraId="2E21BDBC" w14:textId="77777777" w:rsidR="00AA1BF2" w:rsidRDefault="00AA1BF2" w:rsidP="00AA1BF2">
      <w:pPr>
        <w:spacing w:line="288" w:lineRule="auto"/>
        <w:ind w:firstLine="720"/>
        <w:jc w:val="both"/>
      </w:pPr>
      <w:r>
        <w:t xml:space="preserve">Căn cứ Thông tư số 12/2024/TT-BGDĐT ngày 10/10/2024 của Bộ Giáo dục và Đào tạo về sửa đổi, bổ sung một số điều của Thông tư 02/2022/TT-BGDĐT ngày 18/01/2022 của Bộ Giáo dục và Đào tạo; </w:t>
      </w:r>
    </w:p>
    <w:p w14:paraId="2F127ADE" w14:textId="77777777" w:rsidR="00AA1BF2" w:rsidRDefault="00AA1BF2" w:rsidP="00AA1BF2">
      <w:pPr>
        <w:spacing w:line="288" w:lineRule="auto"/>
        <w:ind w:firstLine="720"/>
        <w:jc w:val="both"/>
      </w:pPr>
      <w:r>
        <w:t xml:space="preserve">Căn cứ Thông tư số 07/2024/VBHN-BGDĐT ngày 09/12/2024 của Bộ Giáo dục và Đào tạo quy định điều kiện, trình tự, thủ tục mở ngành đào tạo, đình chỉ hoạt động của ngành đào tạo trình độ đại học, thạc sĩ, tiến sĩ; </w:t>
      </w:r>
    </w:p>
    <w:p w14:paraId="2327417C" w14:textId="77777777" w:rsidR="00AA1BF2" w:rsidRDefault="00AA1BF2" w:rsidP="00AA1BF2">
      <w:pPr>
        <w:spacing w:line="288" w:lineRule="auto"/>
        <w:ind w:firstLine="720"/>
        <w:jc w:val="both"/>
      </w:pPr>
      <w:r>
        <w:t>Căn cứ</w:t>
      </w:r>
      <w:r>
        <w:t xml:space="preserve"> Quy chế đào tạo đại học ban hành theo Quyết định số 3636/QĐ-ĐHQGHN ngày 21/10/2022 của Giám đốc Đại học Quốc gia Hà Nội; </w:t>
      </w:r>
    </w:p>
    <w:p w14:paraId="2E30D506" w14:textId="7C3788F7" w:rsidR="00AA1BF2" w:rsidRDefault="00AA1BF2" w:rsidP="00AA1BF2">
      <w:pPr>
        <w:spacing w:line="288" w:lineRule="auto"/>
        <w:ind w:firstLine="720"/>
        <w:jc w:val="both"/>
      </w:pPr>
      <w:r>
        <w:t xml:space="preserve">Căn cứ Quy định về mở mới và điều chỉnh chương trình đào tạo trình độ đại học tại Đại học Quốc gia Hà Nội ban hành theo Quyết định số 4555/QĐ-ĐHQGHN ngày 22 tháng 12 năm 2022; </w:t>
      </w:r>
    </w:p>
    <w:p w14:paraId="798E5EAB" w14:textId="0014EEEE" w:rsidR="00B00415" w:rsidRPr="00B00415" w:rsidRDefault="00B00415" w:rsidP="00AA1BF2">
      <w:pPr>
        <w:spacing w:line="288" w:lineRule="auto"/>
        <w:ind w:firstLine="720"/>
        <w:jc w:val="both"/>
        <w:rPr>
          <w:color w:val="FF0000"/>
        </w:rPr>
      </w:pPr>
      <w:r w:rsidRPr="00B00415">
        <w:rPr>
          <w:color w:val="FF0000"/>
        </w:rPr>
        <w:t>[Ghi toàn bộ căn cứ pháp lý để thực hiện nhiệm vụ]</w:t>
      </w:r>
    </w:p>
    <w:p w14:paraId="36750ADE" w14:textId="771EAF0D" w:rsidR="00AA1BF2" w:rsidRDefault="00AA1BF2" w:rsidP="00AA1BF2">
      <w:pPr>
        <w:spacing w:line="288" w:lineRule="auto"/>
        <w:ind w:firstLine="720"/>
        <w:jc w:val="both"/>
      </w:pPr>
      <w:r>
        <w:t>Theo đề nghị của Chủ nhiệm Khoa Công nghệ và kỹ thuật tiên tiến và Trưởng phòng Đào tạo và Công tác sinh viên.</w:t>
      </w:r>
      <w:r w:rsidR="00B00415">
        <w:t xml:space="preserve"> [</w:t>
      </w:r>
      <w:r w:rsidR="00B00415" w:rsidRPr="00B00415">
        <w:rPr>
          <w:color w:val="FF0000"/>
        </w:rPr>
        <w:t>ghi tên đơn vị quản lý nhiệm vụ và phòng ban đầu mối liên quan</w:t>
      </w:r>
      <w:r w:rsidR="00B00415">
        <w:t>]</w:t>
      </w:r>
      <w:r>
        <w:t xml:space="preserve"> </w:t>
      </w:r>
    </w:p>
    <w:p w14:paraId="64732AD3" w14:textId="2269231E" w:rsidR="00C97A5B" w:rsidRPr="00EC65D3" w:rsidRDefault="00C55BC4" w:rsidP="00AA1BF2">
      <w:pPr>
        <w:spacing w:line="288" w:lineRule="auto"/>
        <w:rPr>
          <w:b/>
          <w:sz w:val="27"/>
          <w:szCs w:val="27"/>
        </w:rPr>
      </w:pPr>
      <w:r w:rsidRPr="00EC65D3">
        <w:rPr>
          <w:b/>
          <w:sz w:val="27"/>
          <w:szCs w:val="27"/>
        </w:rPr>
        <w:t>QUYẾT ĐỊNH:</w:t>
      </w:r>
    </w:p>
    <w:p w14:paraId="094B6933" w14:textId="2F78186B" w:rsidR="00B00415" w:rsidRDefault="00B00415" w:rsidP="00EC65D3">
      <w:pPr>
        <w:spacing w:line="288" w:lineRule="auto"/>
        <w:jc w:val="both"/>
      </w:pPr>
      <w:r>
        <w:t xml:space="preserve">Điều 1. Thành lập Tổ chuyên gia </w:t>
      </w:r>
      <w:r>
        <w:t>[</w:t>
      </w:r>
      <w:r w:rsidRPr="00B00415">
        <w:rPr>
          <w:color w:val="FF0000"/>
        </w:rPr>
        <w:t>ghi tên nhiệm vụ</w:t>
      </w:r>
      <w:r>
        <w:t xml:space="preserve">] </w:t>
      </w:r>
      <w:r>
        <w:t xml:space="preserve">gồm các Ông/Bà có tên trong danh sách kèm theo. </w:t>
      </w:r>
    </w:p>
    <w:p w14:paraId="48D0834A" w14:textId="35DF2D2E" w:rsidR="00B00415" w:rsidRDefault="00B00415" w:rsidP="00EC65D3">
      <w:pPr>
        <w:spacing w:line="288" w:lineRule="auto"/>
        <w:jc w:val="both"/>
      </w:pPr>
      <w:r>
        <w:t xml:space="preserve">Điều 2. Tổ chuyên gia có nhiệm vụ </w:t>
      </w:r>
      <w:r w:rsidRPr="00B00415">
        <w:rPr>
          <w:color w:val="FF0000"/>
        </w:rPr>
        <w:t>tổ chức xây dựng Đề án mở Chương trình đào tạo trình độ đại học ngành Công nghệ Chíp Bán dẫn theo các quy chế đào tạo và quy định hiện hành và tự giải thể sau khi hoàn thành nhiệm vụ</w:t>
      </w:r>
      <w:r>
        <w:t>.</w:t>
      </w:r>
      <w:r>
        <w:t xml:space="preserve"> [</w:t>
      </w:r>
      <w:r w:rsidRPr="00B00415">
        <w:rPr>
          <w:color w:val="FF0000"/>
        </w:rPr>
        <w:t>Ghi nội dung chính mà tổ chuyên gia phải thực hiện</w:t>
      </w:r>
      <w:r>
        <w:t>]</w:t>
      </w:r>
      <w:r>
        <w:t xml:space="preserve"> </w:t>
      </w:r>
    </w:p>
    <w:p w14:paraId="5B868341" w14:textId="77777777" w:rsidR="00B00415" w:rsidRDefault="00B00415" w:rsidP="00EC65D3">
      <w:pPr>
        <w:spacing w:line="288" w:lineRule="auto"/>
        <w:jc w:val="both"/>
      </w:pPr>
      <w:r>
        <w:t xml:space="preserve">Điều 3. Quyết định có hiệu lực kể từ ngày ký. </w:t>
      </w:r>
    </w:p>
    <w:p w14:paraId="1387127F" w14:textId="7BBB5AF8" w:rsidR="00EC65D3" w:rsidRDefault="00B00415" w:rsidP="00EC65D3">
      <w:pPr>
        <w:spacing w:line="288" w:lineRule="auto"/>
        <w:jc w:val="both"/>
        <w:rPr>
          <w:sz w:val="27"/>
          <w:szCs w:val="27"/>
        </w:rPr>
      </w:pPr>
      <w:r>
        <w:lastRenderedPageBreak/>
        <w:t>Điều 4. Chủ nhiệm Khoa Công nghệ và kỹ thuật tiên tiến</w:t>
      </w:r>
      <w:r w:rsidR="00787028">
        <w:t xml:space="preserve"> [</w:t>
      </w:r>
      <w:r w:rsidR="00787028" w:rsidRPr="00787028">
        <w:rPr>
          <w:color w:val="FF0000"/>
        </w:rPr>
        <w:t>Ghi tên đơn vị quản lý trực tiếp nhiệm vụ</w:t>
      </w:r>
      <w:r w:rsidR="00787028">
        <w:t>]</w:t>
      </w:r>
      <w:r>
        <w:t>, Trưởng các đơn vị có liên quan và các thành viện Tổ chuyên gia có tên trong Điều 1 chịu trách nhiệm thi hành quyết định này./.</w:t>
      </w:r>
    </w:p>
    <w:tbl>
      <w:tblPr>
        <w:tblStyle w:val="a0"/>
        <w:tblW w:w="9638" w:type="dxa"/>
        <w:tblLayout w:type="fixed"/>
        <w:tblLook w:val="0400" w:firstRow="0" w:lastRow="0" w:firstColumn="0" w:lastColumn="0" w:noHBand="0" w:noVBand="1"/>
      </w:tblPr>
      <w:tblGrid>
        <w:gridCol w:w="4395"/>
        <w:gridCol w:w="5243"/>
      </w:tblGrid>
      <w:tr w:rsidR="00C97A5B" w14:paraId="20E1AD2E" w14:textId="77777777">
        <w:trPr>
          <w:trHeight w:val="1969"/>
        </w:trPr>
        <w:tc>
          <w:tcPr>
            <w:tcW w:w="4395" w:type="dxa"/>
          </w:tcPr>
          <w:p w14:paraId="3FDD59FE" w14:textId="77777777" w:rsidR="00C97A5B" w:rsidRDefault="00C55BC4" w:rsidP="00EC65D3">
            <w:pPr>
              <w:spacing w:line="288" w:lineRule="auto"/>
              <w:jc w:val="both"/>
              <w:rPr>
                <w:b/>
                <w:i/>
              </w:rPr>
            </w:pPr>
            <w:r>
              <w:rPr>
                <w:b/>
                <w:i/>
              </w:rPr>
              <w:t>Nơi nhận:</w:t>
            </w:r>
          </w:p>
          <w:p w14:paraId="29D24688" w14:textId="77777777" w:rsidR="00C97A5B" w:rsidRDefault="00C55BC4" w:rsidP="00EC65D3">
            <w:pPr>
              <w:spacing w:line="288" w:lineRule="auto"/>
              <w:jc w:val="both"/>
              <w:rPr>
                <w:sz w:val="22"/>
                <w:szCs w:val="22"/>
              </w:rPr>
            </w:pPr>
            <w:r>
              <w:rPr>
                <w:sz w:val="22"/>
                <w:szCs w:val="22"/>
              </w:rPr>
              <w:t>- Như Điều 3;</w:t>
            </w:r>
          </w:p>
          <w:p w14:paraId="5570B1B9" w14:textId="0B29AE68" w:rsidR="00635579" w:rsidRDefault="00635579" w:rsidP="00EC65D3">
            <w:pPr>
              <w:spacing w:line="288" w:lineRule="auto"/>
              <w:jc w:val="both"/>
              <w:rPr>
                <w:sz w:val="22"/>
                <w:szCs w:val="22"/>
              </w:rPr>
            </w:pPr>
            <w:r>
              <w:rPr>
                <w:sz w:val="22"/>
                <w:szCs w:val="22"/>
              </w:rPr>
              <w:t>- Hiệu trưởng (để báo cáo);</w:t>
            </w:r>
          </w:p>
          <w:p w14:paraId="02E8A068" w14:textId="1EE6181B" w:rsidR="00C97A5B" w:rsidRDefault="00C55BC4" w:rsidP="00B00415">
            <w:pPr>
              <w:spacing w:line="288" w:lineRule="auto"/>
              <w:jc w:val="both"/>
            </w:pPr>
            <w:r>
              <w:rPr>
                <w:sz w:val="22"/>
                <w:szCs w:val="22"/>
              </w:rPr>
              <w:t xml:space="preserve">- Lưu VT, ĐT&amp;CTSV, </w:t>
            </w:r>
            <w:r w:rsidR="00B00415">
              <w:rPr>
                <w:sz w:val="22"/>
                <w:szCs w:val="22"/>
              </w:rPr>
              <w:t>[</w:t>
            </w:r>
            <w:r w:rsidR="00B00415" w:rsidRPr="00B00415">
              <w:rPr>
                <w:color w:val="FF0000"/>
                <w:sz w:val="22"/>
                <w:szCs w:val="22"/>
              </w:rPr>
              <w:t>ghi tên người soạn thảo và số bản]</w:t>
            </w:r>
            <w:r w:rsidRPr="00B00415">
              <w:rPr>
                <w:color w:val="FF0000"/>
                <w:sz w:val="22"/>
                <w:szCs w:val="22"/>
              </w:rPr>
              <w:t>.</w:t>
            </w:r>
          </w:p>
        </w:tc>
        <w:tc>
          <w:tcPr>
            <w:tcW w:w="5243" w:type="dxa"/>
          </w:tcPr>
          <w:p w14:paraId="315E76D2" w14:textId="04EBC8BA" w:rsidR="00C97A5B" w:rsidRDefault="00635579" w:rsidP="00EC65D3">
            <w:pPr>
              <w:spacing w:line="288" w:lineRule="auto"/>
              <w:rPr>
                <w:b/>
                <w:sz w:val="28"/>
                <w:szCs w:val="28"/>
              </w:rPr>
            </w:pPr>
            <w:r>
              <w:rPr>
                <w:b/>
                <w:sz w:val="28"/>
                <w:szCs w:val="28"/>
              </w:rPr>
              <w:t>KT. HIỆU</w:t>
            </w:r>
            <w:r w:rsidR="00C55BC4">
              <w:rPr>
                <w:b/>
                <w:sz w:val="28"/>
                <w:szCs w:val="28"/>
              </w:rPr>
              <w:t xml:space="preserve"> TRƯỞNG</w:t>
            </w:r>
          </w:p>
          <w:p w14:paraId="2665FBC9" w14:textId="539E5788" w:rsidR="00377FD3" w:rsidRDefault="00377FD3" w:rsidP="00EC65D3">
            <w:pPr>
              <w:spacing w:line="288" w:lineRule="auto"/>
              <w:rPr>
                <w:b/>
                <w:sz w:val="28"/>
                <w:szCs w:val="28"/>
              </w:rPr>
            </w:pPr>
            <w:r>
              <w:rPr>
                <w:b/>
                <w:sz w:val="28"/>
                <w:szCs w:val="28"/>
              </w:rPr>
              <w:t>PHÓ HIỆU TRƯỞNG</w:t>
            </w:r>
          </w:p>
          <w:p w14:paraId="1001233F" w14:textId="77777777" w:rsidR="00C97A5B" w:rsidRDefault="00C97A5B" w:rsidP="00EC65D3">
            <w:pPr>
              <w:spacing w:line="288" w:lineRule="auto"/>
              <w:rPr>
                <w:b/>
                <w:sz w:val="28"/>
                <w:szCs w:val="28"/>
              </w:rPr>
            </w:pPr>
          </w:p>
          <w:p w14:paraId="410E06E3" w14:textId="77777777" w:rsidR="00C97A5B" w:rsidRDefault="00C97A5B" w:rsidP="00EC65D3">
            <w:pPr>
              <w:spacing w:line="288" w:lineRule="auto"/>
              <w:rPr>
                <w:b/>
                <w:sz w:val="28"/>
                <w:szCs w:val="28"/>
              </w:rPr>
            </w:pPr>
          </w:p>
          <w:p w14:paraId="522B0DCD" w14:textId="77777777" w:rsidR="00C97A5B" w:rsidRDefault="00C97A5B" w:rsidP="00EC65D3">
            <w:pPr>
              <w:spacing w:line="288" w:lineRule="auto"/>
              <w:rPr>
                <w:b/>
                <w:sz w:val="28"/>
                <w:szCs w:val="28"/>
              </w:rPr>
            </w:pPr>
          </w:p>
          <w:p w14:paraId="58BD5B6C" w14:textId="77777777" w:rsidR="00E91E27" w:rsidRDefault="00E91E27" w:rsidP="00EC65D3">
            <w:pPr>
              <w:spacing w:line="288" w:lineRule="auto"/>
              <w:rPr>
                <w:b/>
                <w:sz w:val="28"/>
                <w:szCs w:val="28"/>
              </w:rPr>
            </w:pPr>
          </w:p>
          <w:p w14:paraId="736911ED" w14:textId="02903F4A" w:rsidR="00E91E27" w:rsidRDefault="00377FD3" w:rsidP="00EC65D3">
            <w:pPr>
              <w:spacing w:line="288" w:lineRule="auto"/>
              <w:rPr>
                <w:sz w:val="28"/>
                <w:szCs w:val="28"/>
              </w:rPr>
            </w:pPr>
            <w:r>
              <w:rPr>
                <w:b/>
                <w:sz w:val="28"/>
                <w:szCs w:val="28"/>
              </w:rPr>
              <w:t>Nguyễn Hoàng Oanh</w:t>
            </w:r>
          </w:p>
        </w:tc>
      </w:tr>
    </w:tbl>
    <w:p w14:paraId="0CBD8FC3" w14:textId="77777777" w:rsidR="00C97A5B" w:rsidRDefault="00C97A5B" w:rsidP="00EC65D3">
      <w:pPr>
        <w:jc w:val="both"/>
        <w:sectPr w:rsidR="00C97A5B" w:rsidSect="004525E8">
          <w:pgSz w:w="11906" w:h="16838"/>
          <w:pgMar w:top="568" w:right="1134" w:bottom="1134" w:left="1134" w:header="720" w:footer="720" w:gutter="0"/>
          <w:pgNumType w:start="1"/>
          <w:cols w:space="720"/>
        </w:sectPr>
      </w:pPr>
    </w:p>
    <w:p w14:paraId="5F40DB58" w14:textId="5F81826A" w:rsidR="00C97A5B" w:rsidRPr="007E6DEF" w:rsidRDefault="00C55BC4">
      <w:pPr>
        <w:spacing w:before="120" w:after="120"/>
        <w:rPr>
          <w:b/>
          <w:sz w:val="27"/>
          <w:szCs w:val="27"/>
        </w:rPr>
      </w:pPr>
      <w:r w:rsidRPr="007E6DEF">
        <w:rPr>
          <w:b/>
          <w:sz w:val="27"/>
          <w:szCs w:val="27"/>
        </w:rPr>
        <w:lastRenderedPageBreak/>
        <w:t xml:space="preserve">DANH SÁCH TỔ CHUYÊN GIA </w:t>
      </w:r>
      <w:r w:rsidR="00787028" w:rsidRPr="00787028">
        <w:rPr>
          <w:b/>
          <w:color w:val="FF0000"/>
          <w:sz w:val="27"/>
          <w:szCs w:val="27"/>
        </w:rPr>
        <w:t>[Ghi tên nhiệm vụ]</w:t>
      </w:r>
      <w:r w:rsidR="00681E47" w:rsidRPr="00787028">
        <w:rPr>
          <w:b/>
          <w:color w:val="FF0000"/>
          <w:sz w:val="27"/>
          <w:szCs w:val="27"/>
        </w:rPr>
        <w:t xml:space="preserve"> </w:t>
      </w:r>
      <w:r w:rsidR="00681E47">
        <w:rPr>
          <w:b/>
          <w:sz w:val="27"/>
          <w:szCs w:val="27"/>
        </w:rPr>
        <w:t>TẠI TRƯỜNG ĐẠI HỌC VIỆT NHẬT</w:t>
      </w:r>
    </w:p>
    <w:p w14:paraId="562B9EF3" w14:textId="4EB57C62" w:rsidR="00B82C0C" w:rsidRPr="007E6DEF" w:rsidRDefault="00C55BC4">
      <w:pPr>
        <w:rPr>
          <w:i/>
          <w:sz w:val="27"/>
          <w:szCs w:val="27"/>
        </w:rPr>
      </w:pPr>
      <w:r w:rsidRPr="007E6DEF">
        <w:rPr>
          <w:i/>
          <w:sz w:val="27"/>
          <w:szCs w:val="27"/>
        </w:rPr>
        <w:t xml:space="preserve">(Kèm theo Quyết định số </w:t>
      </w:r>
      <w:r w:rsidR="00E91E27">
        <w:rPr>
          <w:i/>
          <w:sz w:val="27"/>
          <w:szCs w:val="27"/>
        </w:rPr>
        <w:t xml:space="preserve">            /</w:t>
      </w:r>
      <w:r w:rsidRPr="007E6DEF">
        <w:rPr>
          <w:i/>
          <w:sz w:val="27"/>
          <w:szCs w:val="27"/>
        </w:rPr>
        <w:t xml:space="preserve">QĐ-ĐHVN ngày </w:t>
      </w:r>
      <w:r w:rsidR="00E91E27">
        <w:rPr>
          <w:i/>
          <w:sz w:val="27"/>
          <w:szCs w:val="27"/>
        </w:rPr>
        <w:t xml:space="preserve">   </w:t>
      </w:r>
      <w:r w:rsidR="00377FD3">
        <w:rPr>
          <w:i/>
          <w:sz w:val="27"/>
          <w:szCs w:val="27"/>
        </w:rPr>
        <w:t xml:space="preserve">  </w:t>
      </w:r>
      <w:r w:rsidRPr="007E6DEF">
        <w:rPr>
          <w:i/>
          <w:sz w:val="27"/>
          <w:szCs w:val="27"/>
        </w:rPr>
        <w:t xml:space="preserve"> tháng </w:t>
      </w:r>
      <w:r w:rsidR="00B82C0C" w:rsidRPr="007E6DEF">
        <w:rPr>
          <w:i/>
          <w:sz w:val="27"/>
          <w:szCs w:val="27"/>
        </w:rPr>
        <w:t xml:space="preserve">  </w:t>
      </w:r>
      <w:r w:rsidRPr="007E6DEF">
        <w:rPr>
          <w:i/>
          <w:sz w:val="27"/>
          <w:szCs w:val="27"/>
        </w:rPr>
        <w:t xml:space="preserve"> </w:t>
      </w:r>
      <w:r w:rsidR="00377FD3">
        <w:rPr>
          <w:i/>
          <w:sz w:val="27"/>
          <w:szCs w:val="27"/>
        </w:rPr>
        <w:t xml:space="preserve">  </w:t>
      </w:r>
      <w:r w:rsidRPr="007E6DEF">
        <w:rPr>
          <w:i/>
          <w:sz w:val="27"/>
          <w:szCs w:val="27"/>
        </w:rPr>
        <w:t>năm 202</w:t>
      </w:r>
      <w:r w:rsidR="00681E47">
        <w:rPr>
          <w:i/>
          <w:sz w:val="27"/>
          <w:szCs w:val="27"/>
        </w:rPr>
        <w:t>4</w:t>
      </w:r>
    </w:p>
    <w:p w14:paraId="627DC444" w14:textId="77777777" w:rsidR="00C97A5B" w:rsidRDefault="00C55BC4" w:rsidP="00B82C0C">
      <w:pPr>
        <w:rPr>
          <w:i/>
          <w:sz w:val="27"/>
          <w:szCs w:val="27"/>
        </w:rPr>
      </w:pPr>
      <w:r w:rsidRPr="007E6DEF">
        <w:rPr>
          <w:i/>
          <w:sz w:val="27"/>
          <w:szCs w:val="27"/>
        </w:rPr>
        <w:t xml:space="preserve"> của Hiệu trưởng Trường Đại học Việt Nhật, ĐHQGHN)</w:t>
      </w:r>
    </w:p>
    <w:p w14:paraId="0DDF4570" w14:textId="77777777" w:rsidR="001F3633" w:rsidRPr="007E6DEF" w:rsidRDefault="001F3633" w:rsidP="00B82C0C">
      <w:pPr>
        <w:rPr>
          <w:i/>
          <w:sz w:val="27"/>
          <w:szCs w:val="27"/>
        </w:rPr>
      </w:pPr>
    </w:p>
    <w:tbl>
      <w:tblPr>
        <w:tblStyle w:val="a1"/>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402"/>
        <w:gridCol w:w="3118"/>
        <w:gridCol w:w="1701"/>
        <w:gridCol w:w="709"/>
      </w:tblGrid>
      <w:tr w:rsidR="00C97A5B" w:rsidRPr="0048788B" w14:paraId="671D2207" w14:textId="77777777" w:rsidTr="00A6652B">
        <w:trPr>
          <w:trHeight w:val="567"/>
          <w:jc w:val="center"/>
        </w:trPr>
        <w:tc>
          <w:tcPr>
            <w:tcW w:w="988" w:type="dxa"/>
            <w:vAlign w:val="center"/>
          </w:tcPr>
          <w:p w14:paraId="4977A045" w14:textId="77777777" w:rsidR="00C97A5B" w:rsidRPr="0048788B" w:rsidRDefault="00C55BC4" w:rsidP="0048788B">
            <w:pPr>
              <w:spacing w:line="360" w:lineRule="auto"/>
              <w:rPr>
                <w:b/>
                <w:sz w:val="27"/>
                <w:szCs w:val="27"/>
              </w:rPr>
            </w:pPr>
            <w:r w:rsidRPr="0048788B">
              <w:rPr>
                <w:b/>
                <w:sz w:val="27"/>
                <w:szCs w:val="27"/>
              </w:rPr>
              <w:t>TT</w:t>
            </w:r>
          </w:p>
        </w:tc>
        <w:tc>
          <w:tcPr>
            <w:tcW w:w="3402" w:type="dxa"/>
            <w:vAlign w:val="center"/>
          </w:tcPr>
          <w:p w14:paraId="0D4C54F4" w14:textId="77777777" w:rsidR="00C97A5B" w:rsidRPr="0048788B" w:rsidRDefault="00C55BC4" w:rsidP="0048788B">
            <w:pPr>
              <w:spacing w:line="360" w:lineRule="auto"/>
              <w:rPr>
                <w:b/>
                <w:sz w:val="27"/>
                <w:szCs w:val="27"/>
              </w:rPr>
            </w:pPr>
            <w:r w:rsidRPr="0048788B">
              <w:rPr>
                <w:b/>
                <w:sz w:val="27"/>
                <w:szCs w:val="27"/>
              </w:rPr>
              <w:t>Họ và tên</w:t>
            </w:r>
          </w:p>
        </w:tc>
        <w:tc>
          <w:tcPr>
            <w:tcW w:w="3118" w:type="dxa"/>
            <w:vAlign w:val="center"/>
          </w:tcPr>
          <w:p w14:paraId="4463DEF8" w14:textId="77777777" w:rsidR="00C97A5B" w:rsidRPr="0048788B" w:rsidRDefault="00C55BC4" w:rsidP="0048788B">
            <w:pPr>
              <w:spacing w:line="360" w:lineRule="auto"/>
              <w:rPr>
                <w:b/>
                <w:sz w:val="27"/>
                <w:szCs w:val="27"/>
              </w:rPr>
            </w:pPr>
            <w:r w:rsidRPr="0048788B">
              <w:rPr>
                <w:b/>
                <w:sz w:val="27"/>
                <w:szCs w:val="27"/>
              </w:rPr>
              <w:t>Đơn vị c</w:t>
            </w:r>
            <w:bookmarkStart w:id="0" w:name="_GoBack"/>
            <w:bookmarkEnd w:id="0"/>
            <w:r w:rsidRPr="0048788B">
              <w:rPr>
                <w:b/>
                <w:sz w:val="27"/>
                <w:szCs w:val="27"/>
              </w:rPr>
              <w:t>ông tác</w:t>
            </w:r>
          </w:p>
        </w:tc>
        <w:tc>
          <w:tcPr>
            <w:tcW w:w="1701" w:type="dxa"/>
            <w:vAlign w:val="center"/>
          </w:tcPr>
          <w:p w14:paraId="466DB120" w14:textId="77777777" w:rsidR="00C97A5B" w:rsidRPr="0048788B" w:rsidRDefault="00C55BC4" w:rsidP="0048788B">
            <w:pPr>
              <w:spacing w:line="360" w:lineRule="auto"/>
              <w:rPr>
                <w:b/>
                <w:sz w:val="27"/>
                <w:szCs w:val="27"/>
              </w:rPr>
            </w:pPr>
            <w:r w:rsidRPr="0048788B">
              <w:rPr>
                <w:b/>
                <w:sz w:val="27"/>
                <w:szCs w:val="27"/>
              </w:rPr>
              <w:t>Trách nhiệm trong tổ</w:t>
            </w:r>
          </w:p>
        </w:tc>
        <w:tc>
          <w:tcPr>
            <w:tcW w:w="709" w:type="dxa"/>
            <w:vAlign w:val="center"/>
          </w:tcPr>
          <w:p w14:paraId="7930FB14" w14:textId="77777777" w:rsidR="00C97A5B" w:rsidRPr="0048788B" w:rsidRDefault="00C55BC4" w:rsidP="0048788B">
            <w:pPr>
              <w:spacing w:line="360" w:lineRule="auto"/>
              <w:rPr>
                <w:b/>
                <w:sz w:val="27"/>
                <w:szCs w:val="27"/>
              </w:rPr>
            </w:pPr>
            <w:r w:rsidRPr="0048788B">
              <w:rPr>
                <w:b/>
                <w:sz w:val="27"/>
                <w:szCs w:val="27"/>
              </w:rPr>
              <w:t>Ghi chú</w:t>
            </w:r>
          </w:p>
        </w:tc>
      </w:tr>
      <w:tr w:rsidR="007E6DEF" w:rsidRPr="0048788B" w14:paraId="1396A42C" w14:textId="77777777" w:rsidTr="00A6652B">
        <w:trPr>
          <w:trHeight w:val="567"/>
          <w:jc w:val="center"/>
        </w:trPr>
        <w:tc>
          <w:tcPr>
            <w:tcW w:w="988" w:type="dxa"/>
            <w:vAlign w:val="center"/>
          </w:tcPr>
          <w:p w14:paraId="63AF58CF" w14:textId="469B6F94" w:rsidR="007E6DEF" w:rsidRPr="004A568D" w:rsidRDefault="007E6DEF" w:rsidP="004A568D">
            <w:pPr>
              <w:pStyle w:val="ListParagraph"/>
              <w:numPr>
                <w:ilvl w:val="0"/>
                <w:numId w:val="9"/>
              </w:numPr>
              <w:pBdr>
                <w:top w:val="nil"/>
                <w:left w:val="nil"/>
                <w:bottom w:val="nil"/>
                <w:right w:val="nil"/>
                <w:between w:val="nil"/>
              </w:pBdr>
              <w:spacing w:line="360" w:lineRule="auto"/>
              <w:rPr>
                <w:sz w:val="27"/>
                <w:szCs w:val="27"/>
              </w:rPr>
            </w:pPr>
          </w:p>
        </w:tc>
        <w:tc>
          <w:tcPr>
            <w:tcW w:w="3402" w:type="dxa"/>
            <w:vAlign w:val="center"/>
          </w:tcPr>
          <w:p w14:paraId="58EED71D" w14:textId="5D9DCAE9" w:rsidR="007E6DEF" w:rsidRPr="0048788B" w:rsidRDefault="007E6DEF" w:rsidP="0048788B">
            <w:pPr>
              <w:spacing w:line="360" w:lineRule="auto"/>
              <w:jc w:val="left"/>
              <w:rPr>
                <w:sz w:val="27"/>
                <w:szCs w:val="27"/>
              </w:rPr>
            </w:pPr>
          </w:p>
        </w:tc>
        <w:tc>
          <w:tcPr>
            <w:tcW w:w="3118" w:type="dxa"/>
            <w:vAlign w:val="center"/>
          </w:tcPr>
          <w:p w14:paraId="0EDA2F9F" w14:textId="67E4EC70" w:rsidR="007E6DEF" w:rsidRPr="0048788B" w:rsidRDefault="007E6DEF" w:rsidP="0048788B">
            <w:pPr>
              <w:spacing w:line="360" w:lineRule="auto"/>
              <w:rPr>
                <w:sz w:val="27"/>
                <w:szCs w:val="27"/>
              </w:rPr>
            </w:pPr>
          </w:p>
        </w:tc>
        <w:tc>
          <w:tcPr>
            <w:tcW w:w="1701" w:type="dxa"/>
            <w:vAlign w:val="center"/>
          </w:tcPr>
          <w:p w14:paraId="63618EFF" w14:textId="77777777" w:rsidR="007E6DEF" w:rsidRPr="0048788B" w:rsidRDefault="007E6DEF" w:rsidP="0048788B">
            <w:pPr>
              <w:spacing w:line="360" w:lineRule="auto"/>
              <w:rPr>
                <w:sz w:val="27"/>
                <w:szCs w:val="27"/>
              </w:rPr>
            </w:pPr>
            <w:r w:rsidRPr="0048788B">
              <w:rPr>
                <w:sz w:val="27"/>
                <w:szCs w:val="27"/>
              </w:rPr>
              <w:t>Tổ trưởng</w:t>
            </w:r>
          </w:p>
        </w:tc>
        <w:tc>
          <w:tcPr>
            <w:tcW w:w="709" w:type="dxa"/>
            <w:vAlign w:val="center"/>
          </w:tcPr>
          <w:p w14:paraId="30B7BB3B" w14:textId="77777777" w:rsidR="007E6DEF" w:rsidRPr="0048788B" w:rsidRDefault="007E6DEF" w:rsidP="0048788B">
            <w:pPr>
              <w:spacing w:line="360" w:lineRule="auto"/>
              <w:rPr>
                <w:sz w:val="27"/>
                <w:szCs w:val="27"/>
              </w:rPr>
            </w:pPr>
          </w:p>
        </w:tc>
      </w:tr>
      <w:tr w:rsidR="00CA692D" w:rsidRPr="0048788B" w14:paraId="0440B55D" w14:textId="77777777" w:rsidTr="00A6652B">
        <w:trPr>
          <w:trHeight w:val="567"/>
          <w:jc w:val="center"/>
        </w:trPr>
        <w:tc>
          <w:tcPr>
            <w:tcW w:w="988" w:type="dxa"/>
            <w:vAlign w:val="center"/>
          </w:tcPr>
          <w:p w14:paraId="030F835C" w14:textId="5A566570" w:rsidR="00CA692D" w:rsidRPr="004A568D" w:rsidRDefault="00CA692D" w:rsidP="00CA692D">
            <w:pPr>
              <w:pStyle w:val="ListParagraph"/>
              <w:numPr>
                <w:ilvl w:val="0"/>
                <w:numId w:val="9"/>
              </w:numPr>
              <w:pBdr>
                <w:top w:val="nil"/>
                <w:left w:val="nil"/>
                <w:bottom w:val="nil"/>
                <w:right w:val="nil"/>
                <w:between w:val="nil"/>
              </w:pBdr>
              <w:spacing w:line="360" w:lineRule="auto"/>
              <w:rPr>
                <w:sz w:val="27"/>
                <w:szCs w:val="27"/>
              </w:rPr>
            </w:pPr>
          </w:p>
        </w:tc>
        <w:tc>
          <w:tcPr>
            <w:tcW w:w="3402" w:type="dxa"/>
            <w:vAlign w:val="center"/>
          </w:tcPr>
          <w:p w14:paraId="052F1853" w14:textId="097E3F5D" w:rsidR="00CA692D" w:rsidRPr="0048788B" w:rsidRDefault="00CA692D" w:rsidP="00CA692D">
            <w:pPr>
              <w:spacing w:line="360" w:lineRule="auto"/>
              <w:jc w:val="left"/>
              <w:rPr>
                <w:sz w:val="27"/>
                <w:szCs w:val="27"/>
              </w:rPr>
            </w:pPr>
          </w:p>
        </w:tc>
        <w:tc>
          <w:tcPr>
            <w:tcW w:w="3118" w:type="dxa"/>
          </w:tcPr>
          <w:p w14:paraId="7AC4C898" w14:textId="544F6ABD" w:rsidR="00CA692D" w:rsidRPr="0048788B" w:rsidRDefault="00CA692D" w:rsidP="00CA692D">
            <w:pPr>
              <w:spacing w:line="360" w:lineRule="auto"/>
              <w:rPr>
                <w:rFonts w:eastAsia="Yu Mincho"/>
                <w:sz w:val="27"/>
                <w:szCs w:val="27"/>
                <w:lang w:eastAsia="ja-JP"/>
              </w:rPr>
            </w:pPr>
          </w:p>
        </w:tc>
        <w:tc>
          <w:tcPr>
            <w:tcW w:w="1701" w:type="dxa"/>
            <w:vAlign w:val="center"/>
          </w:tcPr>
          <w:p w14:paraId="6A507900" w14:textId="77777777" w:rsidR="00CA692D" w:rsidRPr="0048788B" w:rsidRDefault="00CA692D" w:rsidP="00CA692D">
            <w:pPr>
              <w:spacing w:line="360" w:lineRule="auto"/>
              <w:rPr>
                <w:sz w:val="27"/>
                <w:szCs w:val="27"/>
              </w:rPr>
            </w:pPr>
            <w:r w:rsidRPr="0048788B">
              <w:rPr>
                <w:sz w:val="27"/>
                <w:szCs w:val="27"/>
              </w:rPr>
              <w:t>Thành viên</w:t>
            </w:r>
          </w:p>
        </w:tc>
        <w:tc>
          <w:tcPr>
            <w:tcW w:w="709" w:type="dxa"/>
            <w:vAlign w:val="center"/>
          </w:tcPr>
          <w:p w14:paraId="2C3EE76B" w14:textId="77777777" w:rsidR="00CA692D" w:rsidRPr="0048788B" w:rsidRDefault="00CA692D" w:rsidP="00CA692D">
            <w:pPr>
              <w:spacing w:line="360" w:lineRule="auto"/>
              <w:rPr>
                <w:sz w:val="27"/>
                <w:szCs w:val="27"/>
              </w:rPr>
            </w:pPr>
          </w:p>
        </w:tc>
      </w:tr>
      <w:tr w:rsidR="00CA692D" w:rsidRPr="0048788B" w14:paraId="6386CC8F" w14:textId="77777777" w:rsidTr="00A6652B">
        <w:trPr>
          <w:trHeight w:val="567"/>
          <w:jc w:val="center"/>
        </w:trPr>
        <w:tc>
          <w:tcPr>
            <w:tcW w:w="988" w:type="dxa"/>
            <w:vAlign w:val="center"/>
          </w:tcPr>
          <w:p w14:paraId="417A5AD2" w14:textId="3F7E7013" w:rsidR="00CA692D" w:rsidRPr="004A568D" w:rsidRDefault="00CA692D" w:rsidP="00CA692D">
            <w:pPr>
              <w:pStyle w:val="ListParagraph"/>
              <w:numPr>
                <w:ilvl w:val="0"/>
                <w:numId w:val="9"/>
              </w:numPr>
              <w:pBdr>
                <w:top w:val="nil"/>
                <w:left w:val="nil"/>
                <w:bottom w:val="nil"/>
                <w:right w:val="nil"/>
                <w:between w:val="nil"/>
              </w:pBdr>
              <w:spacing w:line="360" w:lineRule="auto"/>
              <w:rPr>
                <w:sz w:val="27"/>
                <w:szCs w:val="27"/>
              </w:rPr>
            </w:pPr>
          </w:p>
        </w:tc>
        <w:tc>
          <w:tcPr>
            <w:tcW w:w="3402" w:type="dxa"/>
            <w:vAlign w:val="center"/>
          </w:tcPr>
          <w:p w14:paraId="0DFB004F" w14:textId="4B5189C8" w:rsidR="00CA692D" w:rsidRPr="0048788B" w:rsidRDefault="00CA692D" w:rsidP="00CA692D">
            <w:pPr>
              <w:spacing w:line="360" w:lineRule="auto"/>
              <w:jc w:val="left"/>
              <w:rPr>
                <w:sz w:val="27"/>
                <w:szCs w:val="27"/>
              </w:rPr>
            </w:pPr>
          </w:p>
        </w:tc>
        <w:tc>
          <w:tcPr>
            <w:tcW w:w="3118" w:type="dxa"/>
          </w:tcPr>
          <w:p w14:paraId="71479E41" w14:textId="05BEBDA3" w:rsidR="00CA692D" w:rsidRPr="0048788B" w:rsidRDefault="00CA692D" w:rsidP="00CA692D">
            <w:pPr>
              <w:spacing w:line="360" w:lineRule="auto"/>
              <w:rPr>
                <w:rFonts w:eastAsia="Yu Mincho"/>
                <w:sz w:val="27"/>
                <w:szCs w:val="27"/>
                <w:lang w:eastAsia="ja-JP"/>
              </w:rPr>
            </w:pPr>
          </w:p>
        </w:tc>
        <w:tc>
          <w:tcPr>
            <w:tcW w:w="1701" w:type="dxa"/>
            <w:vAlign w:val="center"/>
          </w:tcPr>
          <w:p w14:paraId="638F0F5C" w14:textId="77777777" w:rsidR="00CA692D" w:rsidRPr="0048788B" w:rsidRDefault="00CA692D" w:rsidP="00CA692D">
            <w:pPr>
              <w:spacing w:line="360" w:lineRule="auto"/>
              <w:rPr>
                <w:sz w:val="27"/>
                <w:szCs w:val="27"/>
              </w:rPr>
            </w:pPr>
            <w:r w:rsidRPr="0048788B">
              <w:rPr>
                <w:sz w:val="27"/>
                <w:szCs w:val="27"/>
              </w:rPr>
              <w:t>Thành viên</w:t>
            </w:r>
          </w:p>
        </w:tc>
        <w:tc>
          <w:tcPr>
            <w:tcW w:w="709" w:type="dxa"/>
            <w:vAlign w:val="center"/>
          </w:tcPr>
          <w:p w14:paraId="024D1E0F" w14:textId="77777777" w:rsidR="00CA692D" w:rsidRPr="0048788B" w:rsidRDefault="00CA692D" w:rsidP="00CA692D">
            <w:pPr>
              <w:spacing w:line="360" w:lineRule="auto"/>
              <w:rPr>
                <w:sz w:val="27"/>
                <w:szCs w:val="27"/>
              </w:rPr>
            </w:pPr>
          </w:p>
        </w:tc>
      </w:tr>
      <w:tr w:rsidR="00CA692D" w:rsidRPr="0048788B" w14:paraId="72D7EE41" w14:textId="77777777" w:rsidTr="00A6652B">
        <w:trPr>
          <w:trHeight w:val="567"/>
          <w:jc w:val="center"/>
        </w:trPr>
        <w:tc>
          <w:tcPr>
            <w:tcW w:w="988" w:type="dxa"/>
            <w:vAlign w:val="center"/>
          </w:tcPr>
          <w:p w14:paraId="4562831C" w14:textId="709E6270" w:rsidR="00CA692D" w:rsidRPr="004A568D" w:rsidRDefault="00CA692D" w:rsidP="00CA692D">
            <w:pPr>
              <w:pStyle w:val="ListParagraph"/>
              <w:numPr>
                <w:ilvl w:val="0"/>
                <w:numId w:val="9"/>
              </w:numPr>
              <w:pBdr>
                <w:top w:val="nil"/>
                <w:left w:val="nil"/>
                <w:bottom w:val="nil"/>
                <w:right w:val="nil"/>
                <w:between w:val="nil"/>
              </w:pBdr>
              <w:spacing w:line="360" w:lineRule="auto"/>
              <w:rPr>
                <w:sz w:val="27"/>
                <w:szCs w:val="27"/>
              </w:rPr>
            </w:pPr>
          </w:p>
        </w:tc>
        <w:tc>
          <w:tcPr>
            <w:tcW w:w="3402" w:type="dxa"/>
            <w:vAlign w:val="center"/>
          </w:tcPr>
          <w:p w14:paraId="6F4CAEFF" w14:textId="121FA3F0" w:rsidR="00CA692D" w:rsidRPr="0048788B" w:rsidRDefault="00CA692D" w:rsidP="00CA692D">
            <w:pPr>
              <w:spacing w:line="360" w:lineRule="auto"/>
              <w:jc w:val="left"/>
              <w:rPr>
                <w:sz w:val="27"/>
                <w:szCs w:val="27"/>
              </w:rPr>
            </w:pPr>
          </w:p>
        </w:tc>
        <w:tc>
          <w:tcPr>
            <w:tcW w:w="3118" w:type="dxa"/>
          </w:tcPr>
          <w:p w14:paraId="6798EFE2" w14:textId="017DDC0D" w:rsidR="00CA692D" w:rsidRPr="0048788B" w:rsidRDefault="00CA692D" w:rsidP="00CA692D">
            <w:pPr>
              <w:spacing w:line="360" w:lineRule="auto"/>
              <w:rPr>
                <w:sz w:val="27"/>
                <w:szCs w:val="27"/>
              </w:rPr>
            </w:pPr>
          </w:p>
        </w:tc>
        <w:tc>
          <w:tcPr>
            <w:tcW w:w="1701" w:type="dxa"/>
            <w:vAlign w:val="center"/>
          </w:tcPr>
          <w:p w14:paraId="7137A2EA" w14:textId="77777777" w:rsidR="00CA692D" w:rsidRPr="0048788B" w:rsidRDefault="00CA692D" w:rsidP="00CA692D">
            <w:pPr>
              <w:spacing w:line="360" w:lineRule="auto"/>
              <w:rPr>
                <w:sz w:val="27"/>
                <w:szCs w:val="27"/>
              </w:rPr>
            </w:pPr>
            <w:r w:rsidRPr="0048788B">
              <w:rPr>
                <w:sz w:val="27"/>
                <w:szCs w:val="27"/>
              </w:rPr>
              <w:t>Thành viên</w:t>
            </w:r>
          </w:p>
        </w:tc>
        <w:tc>
          <w:tcPr>
            <w:tcW w:w="709" w:type="dxa"/>
            <w:vAlign w:val="center"/>
          </w:tcPr>
          <w:p w14:paraId="7E71E7D6" w14:textId="77777777" w:rsidR="00CA692D" w:rsidRPr="0048788B" w:rsidRDefault="00CA692D" w:rsidP="00CA692D">
            <w:pPr>
              <w:spacing w:line="360" w:lineRule="auto"/>
              <w:rPr>
                <w:sz w:val="27"/>
                <w:szCs w:val="27"/>
              </w:rPr>
            </w:pPr>
          </w:p>
        </w:tc>
      </w:tr>
      <w:tr w:rsidR="004A568D" w:rsidRPr="0048788B" w14:paraId="2C4207D8" w14:textId="77777777" w:rsidTr="00A6652B">
        <w:trPr>
          <w:trHeight w:val="567"/>
          <w:jc w:val="center"/>
        </w:trPr>
        <w:tc>
          <w:tcPr>
            <w:tcW w:w="988" w:type="dxa"/>
            <w:vAlign w:val="center"/>
          </w:tcPr>
          <w:p w14:paraId="60DC3B02" w14:textId="07336537" w:rsidR="004A568D" w:rsidRPr="004A568D" w:rsidRDefault="004A568D" w:rsidP="004A568D">
            <w:pPr>
              <w:pStyle w:val="ListParagraph"/>
              <w:numPr>
                <w:ilvl w:val="0"/>
                <w:numId w:val="9"/>
              </w:numPr>
              <w:pBdr>
                <w:top w:val="nil"/>
                <w:left w:val="nil"/>
                <w:bottom w:val="nil"/>
                <w:right w:val="nil"/>
                <w:between w:val="nil"/>
              </w:pBdr>
              <w:spacing w:line="360" w:lineRule="auto"/>
              <w:rPr>
                <w:sz w:val="27"/>
                <w:szCs w:val="27"/>
              </w:rPr>
            </w:pPr>
          </w:p>
        </w:tc>
        <w:tc>
          <w:tcPr>
            <w:tcW w:w="3402" w:type="dxa"/>
            <w:vAlign w:val="center"/>
          </w:tcPr>
          <w:p w14:paraId="7BD09E41" w14:textId="62E0DF57" w:rsidR="004A568D" w:rsidRPr="0048788B" w:rsidRDefault="004A568D" w:rsidP="004A568D">
            <w:pPr>
              <w:spacing w:line="360" w:lineRule="auto"/>
              <w:jc w:val="left"/>
              <w:rPr>
                <w:sz w:val="27"/>
                <w:szCs w:val="27"/>
              </w:rPr>
            </w:pPr>
          </w:p>
        </w:tc>
        <w:tc>
          <w:tcPr>
            <w:tcW w:w="3118" w:type="dxa"/>
            <w:vAlign w:val="center"/>
          </w:tcPr>
          <w:p w14:paraId="6F1D0430" w14:textId="546F9D49" w:rsidR="004A568D" w:rsidRPr="0048788B" w:rsidRDefault="004A568D" w:rsidP="004A568D">
            <w:pPr>
              <w:spacing w:line="360" w:lineRule="auto"/>
              <w:rPr>
                <w:sz w:val="27"/>
                <w:szCs w:val="27"/>
              </w:rPr>
            </w:pPr>
          </w:p>
        </w:tc>
        <w:tc>
          <w:tcPr>
            <w:tcW w:w="1701" w:type="dxa"/>
            <w:vAlign w:val="center"/>
          </w:tcPr>
          <w:p w14:paraId="473686B2" w14:textId="77777777" w:rsidR="004A568D" w:rsidRPr="0048788B" w:rsidRDefault="004A568D" w:rsidP="004A568D">
            <w:pPr>
              <w:spacing w:line="360" w:lineRule="auto"/>
              <w:rPr>
                <w:sz w:val="27"/>
                <w:szCs w:val="27"/>
              </w:rPr>
            </w:pPr>
            <w:r w:rsidRPr="0048788B">
              <w:rPr>
                <w:sz w:val="27"/>
                <w:szCs w:val="27"/>
              </w:rPr>
              <w:t>Thành viên,</w:t>
            </w:r>
          </w:p>
          <w:p w14:paraId="11DA2BD1" w14:textId="77777777" w:rsidR="004A568D" w:rsidRPr="0048788B" w:rsidRDefault="004A568D" w:rsidP="004A568D">
            <w:pPr>
              <w:spacing w:line="360" w:lineRule="auto"/>
              <w:rPr>
                <w:sz w:val="27"/>
                <w:szCs w:val="27"/>
              </w:rPr>
            </w:pPr>
            <w:r w:rsidRPr="0048788B">
              <w:rPr>
                <w:sz w:val="27"/>
                <w:szCs w:val="27"/>
              </w:rPr>
              <w:t>Thư ký</w:t>
            </w:r>
          </w:p>
        </w:tc>
        <w:tc>
          <w:tcPr>
            <w:tcW w:w="709" w:type="dxa"/>
            <w:vAlign w:val="center"/>
          </w:tcPr>
          <w:p w14:paraId="79CF9989" w14:textId="77777777" w:rsidR="004A568D" w:rsidRPr="0048788B" w:rsidRDefault="004A568D" w:rsidP="004A568D">
            <w:pPr>
              <w:spacing w:line="360" w:lineRule="auto"/>
              <w:rPr>
                <w:sz w:val="27"/>
                <w:szCs w:val="27"/>
              </w:rPr>
            </w:pPr>
          </w:p>
        </w:tc>
      </w:tr>
    </w:tbl>
    <w:p w14:paraId="7C33B2AC" w14:textId="5B6CD042" w:rsidR="004A568D" w:rsidRDefault="00C55BC4" w:rsidP="0048788B">
      <w:pPr>
        <w:spacing w:before="120" w:after="120" w:line="360" w:lineRule="auto"/>
        <w:jc w:val="both"/>
        <w:rPr>
          <w:i/>
          <w:sz w:val="27"/>
          <w:szCs w:val="27"/>
        </w:rPr>
      </w:pPr>
      <w:r w:rsidRPr="0048788B">
        <w:rPr>
          <w:i/>
          <w:sz w:val="27"/>
          <w:szCs w:val="27"/>
        </w:rPr>
        <w:t xml:space="preserve">Ấn định danh sách gồm </w:t>
      </w:r>
      <w:r w:rsidR="000266A4">
        <w:rPr>
          <w:i/>
          <w:sz w:val="27"/>
          <w:szCs w:val="27"/>
        </w:rPr>
        <w:t>05</w:t>
      </w:r>
      <w:r w:rsidR="007E6DEF" w:rsidRPr="0048788B">
        <w:rPr>
          <w:i/>
          <w:sz w:val="27"/>
          <w:szCs w:val="27"/>
        </w:rPr>
        <w:t xml:space="preserve"> </w:t>
      </w:r>
      <w:r w:rsidRPr="0048788B">
        <w:rPr>
          <w:i/>
          <w:sz w:val="27"/>
          <w:szCs w:val="27"/>
        </w:rPr>
        <w:t>thành viên./.</w:t>
      </w:r>
    </w:p>
    <w:sectPr w:rsidR="004A568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BE3"/>
    <w:multiLevelType w:val="multilevel"/>
    <w:tmpl w:val="87F2EBDA"/>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126B4C"/>
    <w:multiLevelType w:val="multilevel"/>
    <w:tmpl w:val="87F2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F51074"/>
    <w:multiLevelType w:val="multilevel"/>
    <w:tmpl w:val="87F2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40675A"/>
    <w:multiLevelType w:val="hybridMultilevel"/>
    <w:tmpl w:val="442A7BDC"/>
    <w:lvl w:ilvl="0" w:tplc="35C08AC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83C355F"/>
    <w:multiLevelType w:val="multilevel"/>
    <w:tmpl w:val="87F2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AE3AD3"/>
    <w:multiLevelType w:val="multilevel"/>
    <w:tmpl w:val="87F2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A5701B"/>
    <w:multiLevelType w:val="multilevel"/>
    <w:tmpl w:val="87F2EBDA"/>
    <w:lvl w:ilvl="0">
      <w:start w:val="1"/>
      <w:numFmt w:val="decimal"/>
      <w:lvlText w:val="%1."/>
      <w:lvlJc w:val="left"/>
      <w:pPr>
        <w:ind w:left="121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FF6A78"/>
    <w:multiLevelType w:val="multilevel"/>
    <w:tmpl w:val="87F2EBD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6D0407"/>
    <w:multiLevelType w:val="multilevel"/>
    <w:tmpl w:val="87F2EBDA"/>
    <w:lvl w:ilvl="0">
      <w:start w:val="1"/>
      <w:numFmt w:val="decimal"/>
      <w:lvlText w:val="%1."/>
      <w:lvlJc w:val="left"/>
      <w:pPr>
        <w:ind w:left="644" w:hanging="360"/>
      </w:pPr>
    </w:lvl>
    <w:lvl w:ilvl="1">
      <w:start w:val="1"/>
      <w:numFmt w:val="lowerLetter"/>
      <w:lvlText w:val="%2."/>
      <w:lvlJc w:val="left"/>
      <w:pPr>
        <w:ind w:left="1298" w:hanging="360"/>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5B"/>
    <w:rsid w:val="000266A4"/>
    <w:rsid w:val="000A2B0B"/>
    <w:rsid w:val="00151500"/>
    <w:rsid w:val="001F2F8C"/>
    <w:rsid w:val="001F3633"/>
    <w:rsid w:val="002E7291"/>
    <w:rsid w:val="00377FD3"/>
    <w:rsid w:val="003D0937"/>
    <w:rsid w:val="00436086"/>
    <w:rsid w:val="004525E8"/>
    <w:rsid w:val="0048788B"/>
    <w:rsid w:val="004A568D"/>
    <w:rsid w:val="005060E5"/>
    <w:rsid w:val="005301D2"/>
    <w:rsid w:val="00631E91"/>
    <w:rsid w:val="00635579"/>
    <w:rsid w:val="00681E47"/>
    <w:rsid w:val="00682D45"/>
    <w:rsid w:val="006B0797"/>
    <w:rsid w:val="00701BD9"/>
    <w:rsid w:val="00787028"/>
    <w:rsid w:val="007E6DEF"/>
    <w:rsid w:val="00805F3C"/>
    <w:rsid w:val="00825313"/>
    <w:rsid w:val="009F3533"/>
    <w:rsid w:val="009F43E1"/>
    <w:rsid w:val="00A51E16"/>
    <w:rsid w:val="00A6652B"/>
    <w:rsid w:val="00A91EFA"/>
    <w:rsid w:val="00AA1BF2"/>
    <w:rsid w:val="00B00415"/>
    <w:rsid w:val="00B40B8B"/>
    <w:rsid w:val="00B82C0C"/>
    <w:rsid w:val="00BB0445"/>
    <w:rsid w:val="00BB0E4B"/>
    <w:rsid w:val="00C55BC4"/>
    <w:rsid w:val="00C97A5B"/>
    <w:rsid w:val="00CA692D"/>
    <w:rsid w:val="00E72BBE"/>
    <w:rsid w:val="00E91E27"/>
    <w:rsid w:val="00EC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4A1C"/>
  <w15:docId w15:val="{4AF42CC7-DA29-491D-866F-1DB80684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E91E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E27"/>
    <w:rPr>
      <w:rFonts w:ascii="Segoe UI" w:hAnsi="Segoe UI" w:cs="Segoe UI"/>
      <w:sz w:val="18"/>
      <w:szCs w:val="18"/>
    </w:rPr>
  </w:style>
  <w:style w:type="paragraph" w:styleId="ListParagraph">
    <w:name w:val="List Paragraph"/>
    <w:basedOn w:val="Normal"/>
    <w:uiPriority w:val="34"/>
    <w:qFormat/>
    <w:rsid w:val="004A5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HCPnXW9YEtWvgG0JQceJurKitg==">CgMxLjA4AHIhMTNhUEFXRUtVYThfaDc3WGJBWkFuT1M5dy1WVXl4NDBf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Ha Phuong</dc:creator>
  <cp:lastModifiedBy>Nguyen Thu Phuong</cp:lastModifiedBy>
  <cp:revision>9</cp:revision>
  <cp:lastPrinted>2024-04-17T09:04:00Z</cp:lastPrinted>
  <dcterms:created xsi:type="dcterms:W3CDTF">2024-04-17T06:49:00Z</dcterms:created>
  <dcterms:modified xsi:type="dcterms:W3CDTF">2025-08-20T04:44:00Z</dcterms:modified>
</cp:coreProperties>
</file>