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uqhve7vrl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ADOPTION AGREEMENT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Qualified Retirement Plan (Sample Document)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 NOTICE</w:t>
        <w:br w:type="textWrapping"/>
      </w:r>
      <w:r w:rsidDel="00000000" w:rsidR="00000000" w:rsidRPr="00000000">
        <w:rPr>
          <w:rtl w:val="0"/>
        </w:rPr>
        <w:t xml:space="preserve">This Adoption Agreement is a </w:t>
      </w:r>
      <w:r w:rsidDel="00000000" w:rsidR="00000000" w:rsidRPr="00000000">
        <w:rPr>
          <w:b w:val="1"/>
          <w:bCs w:val="1"/>
          <w:rtl w:val="0"/>
        </w:rPr>
        <w:t xml:space="preserve">fictional sample</w:t>
      </w:r>
      <w:r w:rsidDel="00000000" w:rsidR="00000000" w:rsidRPr="00000000">
        <w:rPr>
          <w:rtl w:val="0"/>
        </w:rPr>
        <w:t xml:space="preserve"> created for demonstration and testing purposes only.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constitute legal, tax, or ERISA advice and should not be used to establish or operate an actual retirement plan.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2mqbnma7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Plan Sponsor Information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 Sponsor Name:</w:t>
      </w:r>
      <w:r w:rsidDel="00000000" w:rsidR="00000000" w:rsidRPr="00000000">
        <w:rPr>
          <w:rtl w:val="0"/>
        </w:rPr>
        <w:t xml:space="preserve"> Fourth Ave. Associates 401k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Employer Identification Number (EIN):</w:t>
      </w:r>
      <w:r w:rsidDel="00000000" w:rsidR="00000000" w:rsidRPr="00000000">
        <w:rPr>
          <w:rtl w:val="0"/>
        </w:rPr>
        <w:t xml:space="preserve"> 12-3456789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Address:</w:t>
      </w:r>
      <w:r w:rsidDel="00000000" w:rsidR="00000000" w:rsidRPr="00000000">
        <w:rPr>
          <w:rtl w:val="0"/>
        </w:rPr>
        <w:t xml:space="preserve"> 123 Innovation Drive, Suite 400, San Francisco, CA 94105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Phone:</w:t>
      </w:r>
      <w:r w:rsidDel="00000000" w:rsidR="00000000" w:rsidRPr="00000000">
        <w:rPr>
          <w:rtl w:val="0"/>
        </w:rPr>
        <w:t xml:space="preserve"> (415) 555-0199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of Entity:</w:t>
      </w:r>
      <w:r w:rsidDel="00000000" w:rsidR="00000000" w:rsidRPr="00000000">
        <w:rPr>
          <w:rtl w:val="0"/>
        </w:rPr>
        <w:t xml:space="preserve"> ☐ Corporation ☐ S Corporation ☑ C Corporation ☐ LLC ☐ Partnership ☐ Sole Proprietorship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utpl1gix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Plan Information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 Name:</w:t>
      </w:r>
      <w:r w:rsidDel="00000000" w:rsidR="00000000" w:rsidRPr="00000000">
        <w:rPr>
          <w:rtl w:val="0"/>
        </w:rPr>
        <w:t xml:space="preserve"> Fourth Ave. Associates 401k 401(k) Retirement Savings Plan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 Number:</w:t>
      </w:r>
      <w:r w:rsidDel="00000000" w:rsidR="00000000" w:rsidRPr="00000000">
        <w:rPr>
          <w:rtl w:val="0"/>
        </w:rPr>
        <w:t xml:space="preserve"> 001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 Effective Date:</w:t>
      </w:r>
      <w:r w:rsidDel="00000000" w:rsidR="00000000" w:rsidRPr="00000000">
        <w:rPr>
          <w:rtl w:val="0"/>
        </w:rPr>
        <w:t xml:space="preserve"> January 1, 2025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 Year:</w:t>
      </w:r>
      <w:r w:rsidDel="00000000" w:rsidR="00000000" w:rsidRPr="00000000">
        <w:rPr>
          <w:rtl w:val="0"/>
        </w:rPr>
        <w:t xml:space="preserve"> January 1 – December 31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 Type:</w:t>
      </w:r>
      <w:r w:rsidDel="00000000" w:rsidR="00000000" w:rsidRPr="00000000">
        <w:rPr>
          <w:rtl w:val="0"/>
        </w:rPr>
        <w:t xml:space="preserve"> ☑ 401(k) Plan ☐ Profit Sharing Plan ☐ Money Purchase Plan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TPA: </w:t>
      </w:r>
      <w:r w:rsidDel="00000000" w:rsidR="00000000" w:rsidRPr="00000000">
        <w:rPr>
          <w:rtl w:val="0"/>
        </w:rPr>
        <w:t xml:space="preserve">Definiti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jrkmc5d7p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Eligibility Requirements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h55jntgjz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Age Requirement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 attain age </w:t>
      </w:r>
      <w:r w:rsidDel="00000000" w:rsidR="00000000" w:rsidRPr="00000000">
        <w:rPr>
          <w:b w:val="1"/>
          <w:bCs w:val="1"/>
          <w:rtl w:val="0"/>
        </w:rPr>
        <w:t xml:space="preserve">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0wtmqxaan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Service Requirement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 complete </w:t>
      </w:r>
      <w:r w:rsidDel="00000000" w:rsidR="00000000" w:rsidRPr="00000000">
        <w:rPr>
          <w:b w:val="1"/>
          <w:bCs w:val="1"/>
          <w:rtl w:val="0"/>
        </w:rPr>
        <w:t xml:space="preserve">6 months of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z9r32gb0p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Entry Dates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 employees may enter the Plan on the </w:t>
      </w:r>
      <w:r w:rsidDel="00000000" w:rsidR="00000000" w:rsidRPr="00000000">
        <w:rPr>
          <w:b w:val="1"/>
          <w:bCs w:val="1"/>
          <w:rtl w:val="0"/>
        </w:rPr>
        <w:t xml:space="preserve">first day of each calendar quarter</w:t>
      </w:r>
      <w:r w:rsidDel="00000000" w:rsidR="00000000" w:rsidRPr="00000000">
        <w:rPr>
          <w:rtl w:val="0"/>
        </w:rPr>
        <w:t xml:space="preserve"> following satisfaction of eligibility requirements.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7hokb8aze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Contributions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4a87778gl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Employee Salary Deferrals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may elect to defer </w:t>
      </w:r>
      <w:r w:rsidDel="00000000" w:rsidR="00000000" w:rsidRPr="00000000">
        <w:rPr>
          <w:b w:val="1"/>
          <w:bCs w:val="1"/>
          <w:rtl w:val="0"/>
        </w:rPr>
        <w:t xml:space="preserve">1% to 75%</w:t>
      </w:r>
      <w:r w:rsidDel="00000000" w:rsidR="00000000" w:rsidRPr="00000000">
        <w:rPr>
          <w:rtl w:val="0"/>
        </w:rPr>
        <w:t xml:space="preserve"> of compensation, subject to IRS limits.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Deferrals may be made on a: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☑ Pre-Tax basis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 Roth (after-tax) basis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gtxtrp9pm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Employer Matching Contributions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Employer shall make a matching contribution equal to: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of the first 4%</w:t>
      </w:r>
      <w:r w:rsidDel="00000000" w:rsidR="00000000" w:rsidRPr="00000000">
        <w:rPr>
          <w:rtl w:val="0"/>
        </w:rPr>
        <w:t xml:space="preserve"> of Compensation deferred by the Participant.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contributions are made on a </w:t>
      </w:r>
      <w:r w:rsidDel="00000000" w:rsidR="00000000" w:rsidRPr="00000000">
        <w:rPr>
          <w:b w:val="1"/>
          <w:bCs w:val="1"/>
          <w:rtl w:val="0"/>
        </w:rPr>
        <w:t xml:space="preserve">per-pay-period</w:t>
      </w:r>
      <w:r w:rsidDel="00000000" w:rsidR="00000000" w:rsidRPr="00000000">
        <w:rPr>
          <w:rtl w:val="0"/>
        </w:rPr>
        <w:t xml:space="preserve"> basis.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m9indsokv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Employer Profit Sharing Contributions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The Employer may, at its discretion, make an annual profit sharing contribution.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sharing contributions shall be allocated </w:t>
      </w:r>
      <w:r w:rsidDel="00000000" w:rsidR="00000000" w:rsidRPr="00000000">
        <w:rPr>
          <w:b w:val="1"/>
          <w:bCs w:val="1"/>
          <w:rtl w:val="0"/>
        </w:rPr>
        <w:t xml:space="preserve">pro rata based on compensation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3sqvebulj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Safe Harbor Provisions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This Plan is intended to be a </w:t>
      </w:r>
      <w:r w:rsidDel="00000000" w:rsidR="00000000" w:rsidRPr="00000000">
        <w:rPr>
          <w:b w:val="1"/>
          <w:bCs w:val="1"/>
          <w:rtl w:val="0"/>
        </w:rPr>
        <w:t xml:space="preserve">Safe Harbor 401(k)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Harbor contribution type: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☑ Basic Matching Safe Harbor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Non-Elective Safe Harbor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Harbor contributions are: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vested at all times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k1lpuiguj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Vesting Schedule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obbdv727y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Employer Matching Contributions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100% immediate vesting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e56gclbeb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Employer Profit Sharing Contributions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6-Year Graded Vesting Schedule</w:t>
      </w:r>
    </w:p>
    <w:tbl>
      <w:tblPr>
        <w:tblStyle w:val="Table1"/>
        <w:tblW w:w="3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090"/>
        <w:tblGridChange w:id="0">
          <w:tblGrid>
            <w:gridCol w:w="1865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Years of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Vested 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l1lo7iouz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Compensation Definition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Compensation includes: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W-2 wages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Compensation excludes: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Fringe benefits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Reimbursements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el0cgvwa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Highly Compensated Employees (HCEs)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 shall use the </w:t>
      </w:r>
      <w:r w:rsidDel="00000000" w:rsidR="00000000" w:rsidRPr="00000000">
        <w:rPr>
          <w:b w:val="1"/>
          <w:bCs w:val="1"/>
          <w:rtl w:val="0"/>
        </w:rPr>
        <w:t xml:space="preserve">prior-year testing method</w:t>
      </w:r>
      <w:r w:rsidDel="00000000" w:rsidR="00000000" w:rsidRPr="00000000">
        <w:rPr>
          <w:rtl w:val="0"/>
        </w:rPr>
        <w:t xml:space="preserve"> for determining Highly Compensated Employee status.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d663ro5qq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Distributions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wntrtx3er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In-Service Distributions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☑ Hardship distributions permitted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 Age 59½ in-service withdrawals permitted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y6c34smgp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Termination of Employment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Distributions may be made upon severance from employment.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malf7i86g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Loans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Participant loans are permitted.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loan amount and terms shall comply with IRS regulations.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mpij2f1is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Plan Administration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 Administrator:</w:t>
      </w:r>
      <w:r w:rsidDel="00000000" w:rsidR="00000000" w:rsidRPr="00000000">
        <w:rPr>
          <w:rtl w:val="0"/>
        </w:rPr>
        <w:t xml:space="preserve"> Fourth Ave. Associates 401k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Trustee:</w:t>
      </w:r>
      <w:r w:rsidDel="00000000" w:rsidR="00000000" w:rsidRPr="00000000">
        <w:rPr>
          <w:rtl w:val="0"/>
        </w:rPr>
        <w:t xml:space="preserve"> Nunu Trust Company (Sample)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Recordkeeper:</w:t>
      </w:r>
      <w:r w:rsidDel="00000000" w:rsidR="00000000" w:rsidRPr="00000000">
        <w:rPr>
          <w:rtl w:val="0"/>
        </w:rPr>
        <w:t xml:space="preserve"> Example Retirement Services, LLC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smxdhv6ra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Top-Heavy Provisions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Plan becomes top-heavy, minimum contributions will be provided in accordance with IRC §416.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iclpgmmr7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Amendments and Termination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Employer reserves the right to amend or terminate the Plan at any time, subject to applicable law.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to0ch45lx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Adoption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executing this Adoption Agreement, the Employer adopts the provisions of this Plan as selected above.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Employer Name:</w:t>
      </w:r>
      <w:r w:rsidDel="00000000" w:rsidR="00000000" w:rsidRPr="00000000">
        <w:rPr>
          <w:rtl w:val="0"/>
        </w:rPr>
        <w:t xml:space="preserve"> Fourth Ave. Associates 401k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Authorized Signatory:</w:t>
      </w:r>
      <w:r w:rsidDel="00000000" w:rsidR="00000000" w:rsidRPr="00000000">
        <w:rPr>
          <w:rtl w:val="0"/>
        </w:rPr>
        <w:t xml:space="preserve"> ________________________________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________________________________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________________________________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ADOPTION AGREEMENT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