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ngpasivnsde" w:id="0"/>
      <w:bookmarkEnd w:id="0"/>
      <w:r w:rsidDel="00000000" w:rsidR="00000000" w:rsidRPr="00000000">
        <w:rPr>
          <w:rtl w:val="0"/>
        </w:rPr>
        <w:t xml:space="preserve">NCC Group OTCE Express Attack Brief: EAB-021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9anlc8okzqy" w:id="1"/>
      <w:bookmarkEnd w:id="1"/>
      <w:r w:rsidDel="00000000" w:rsidR="00000000" w:rsidRPr="00000000">
        <w:rPr>
          <w:rtl w:val="0"/>
        </w:rPr>
        <w:t xml:space="preserve">CHEMLOCK: Chemical Sector Safety Systems Compromised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TLP:CLEAR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June 15,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(Unified Format)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: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Score</w:t>
      </w:r>
      <w:r w:rsidDel="00000000" w:rsidR="00000000" w:rsidRPr="00000000">
        <w:rPr>
          <w:rtl w:val="0"/>
        </w:rPr>
        <w:t xml:space="preserve">: 10/10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Level</w:t>
      </w:r>
      <w:r w:rsidDel="00000000" w:rsidR="00000000" w:rsidRPr="00000000">
        <w:rPr>
          <w:rtl w:val="0"/>
        </w:rPr>
        <w:t xml:space="preserve">: Integrated per finding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en08qoqll9a" w:id="2"/>
      <w:bookmarkEnd w:id="2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Nightingale protects critical dependencies for human survival. The chemical sector underpins </w:t>
      </w:r>
      <w:r w:rsidDel="00000000" w:rsidR="00000000" w:rsidRPr="00000000">
        <w:rPr>
          <w:b w:val="1"/>
          <w:bCs w:val="1"/>
          <w:rtl w:val="0"/>
        </w:rPr>
        <w:t xml:space="preserve">water treatment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food production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energy generation</w:t>
      </w:r>
      <w:r w:rsidDel="00000000" w:rsidR="00000000" w:rsidRPr="00000000">
        <w:rPr>
          <w:rtl w:val="0"/>
        </w:rPr>
        <w:t xml:space="preserve">—making it a cornerstone of all three essential services.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2yh4swekf97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BLUF</w:t>
      </w:r>
      <w:r w:rsidDel="00000000" w:rsidR="00000000" w:rsidRPr="00000000">
        <w:rPr>
          <w:rtl w:val="0"/>
        </w:rPr>
        <w:t xml:space="preserve">: CHEMLOCK campaign has infiltrated 34 chemical manufacturing facilities with capability to manipulate safety instrumented systems (SIS), creating potential for catastrophic releases affecting 8.7 million Americans in proximity to targeted facilities. </w:t>
      </w:r>
      <w:r w:rsidDel="00000000" w:rsidR="00000000" w:rsidRPr="00000000">
        <w:rPr>
          <w:b w:val="1"/>
          <w:bCs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skwcfuygpbq" w:id="4"/>
      <w:bookmarkEnd w:id="4"/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127 days</w:t>
      </w:r>
      <w:r w:rsidDel="00000000" w:rsidR="00000000" w:rsidRPr="00000000">
        <w:rPr>
          <w:rtl w:val="0"/>
        </w:rPr>
        <w:t xml:space="preserve"> average persistence before detection </w:t>
      </w:r>
      <w:r w:rsidDel="00000000" w:rsidR="00000000" w:rsidRPr="00000000">
        <w:rPr>
          <w:b w:val="1"/>
          <w:bCs w:val="1"/>
          <w:rtl w:val="0"/>
        </w:rPr>
        <w:t xml:space="preserve">[Confidence: HIGH 95% - IR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$12.4B</w:t>
      </w:r>
      <w:r w:rsidDel="00000000" w:rsidR="00000000" w:rsidRPr="00000000">
        <w:rPr>
          <w:rtl w:val="0"/>
        </w:rPr>
        <w:t xml:space="preserve"> potential environmental cleanup costs </w:t>
      </w:r>
      <w:r w:rsidDel="00000000" w:rsidR="00000000" w:rsidRPr="00000000">
        <w:rPr>
          <w:b w:val="1"/>
          <w:bCs w:val="1"/>
          <w:rtl w:val="0"/>
        </w:rPr>
        <w:t xml:space="preserve">[Confidence: MEDIUM 70% - EPA modeling]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34 facilities</w:t>
      </w:r>
      <w:r w:rsidDel="00000000" w:rsidR="00000000" w:rsidRPr="00000000">
        <w:rPr>
          <w:rtl w:val="0"/>
        </w:rPr>
        <w:t xml:space="preserve"> with confirmed SIS access </w:t>
      </w:r>
      <w:r w:rsidDel="00000000" w:rsidR="00000000" w:rsidRPr="00000000">
        <w:rPr>
          <w:b w:val="1"/>
          <w:bCs w:val="1"/>
          <w:rtl w:val="0"/>
        </w:rPr>
        <w:t xml:space="preserve">[Confidence: HIGH 90% - forensics]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8.7M people</w:t>
      </w:r>
      <w:r w:rsidDel="00000000" w:rsidR="00000000" w:rsidRPr="00000000">
        <w:rPr>
          <w:rtl w:val="0"/>
        </w:rPr>
        <w:t xml:space="preserve"> within potential exposure zones </w:t>
      </w:r>
      <w:r w:rsidDel="00000000" w:rsidR="00000000" w:rsidRPr="00000000">
        <w:rPr>
          <w:b w:val="1"/>
          <w:bCs w:val="1"/>
          <w:rtl w:val="0"/>
        </w:rPr>
        <w:t xml:space="preserve">[Confidence: HIGH 85% - census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attempts</w:t>
      </w:r>
      <w:r w:rsidDel="00000000" w:rsidR="00000000" w:rsidRPr="00000000">
        <w:rPr>
          <w:rtl w:val="0"/>
        </w:rPr>
        <w:t xml:space="preserve"> to modify safety logic (prevented) </w:t>
      </w:r>
      <w:r w:rsidDel="00000000" w:rsidR="00000000" w:rsidRPr="00000000">
        <w:rPr>
          <w:b w:val="1"/>
          <w:bCs w:val="1"/>
          <w:rtl w:val="0"/>
        </w:rPr>
        <w:t xml:space="preserve">[Confidence: HIGH 100% - logs]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wfbsb6pnqzua" w:id="5"/>
      <w:bookmarkEnd w:id="5"/>
      <w:r w:rsidDel="00000000" w:rsidR="00000000" w:rsidRPr="00000000">
        <w:rPr>
          <w:rtl w:val="0"/>
        </w:rPr>
        <w:t xml:space="preserve">NOW Actions (0-72 hours)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all SIS are in "enforce" mode not "bypass"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safety PLC logic against known-good backups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physical isolation of safety systems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v4yn6byu5b0q" w:id="6"/>
      <w:bookmarkEnd w:id="6"/>
      <w:r w:rsidDel="00000000" w:rsidR="00000000" w:rsidRPr="00000000">
        <w:rPr>
          <w:rtl w:val="0"/>
        </w:rPr>
        <w:t xml:space="preserve">NEXT Actions (1-4 weeks)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 SIS-specific anomaly detection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Conduct tabletop exercise for release scenarios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 NIST 800-82r3 for chemical facilities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n6lsho3t62d3" w:id="7"/>
      <w:bookmarkEnd w:id="7"/>
      <w:r w:rsidDel="00000000" w:rsidR="00000000" w:rsidRPr="00000000">
        <w:rPr>
          <w:rtl w:val="0"/>
        </w:rPr>
        <w:t xml:space="preserve">NEVER Actions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Allow remote access to safety systems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Disable SIS alarms for maintenance without documented approval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Connect SIS networks to corporate 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8kfjih16sy6" w:id="8"/>
      <w:bookmarkEnd w:id="8"/>
      <w:r w:rsidDel="00000000" w:rsidR="00000000" w:rsidRPr="00000000">
        <w:rPr>
          <w:rtl w:val="0"/>
        </w:rPr>
        <w:t xml:space="preserve">Threat Actor Profile: CHEMLOCK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Industrial espionage group with sabotage capability </w:t>
      </w:r>
      <w:r w:rsidDel="00000000" w:rsidR="00000000" w:rsidRPr="00000000">
        <w:rPr>
          <w:b w:val="1"/>
          <w:bCs w:val="1"/>
          <w:rtl w:val="0"/>
        </w:rPr>
        <w:t xml:space="preserve">[Confidence: MEDIUM 75%]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</w:t>
      </w:r>
      <w:r w:rsidDel="00000000" w:rsidR="00000000" w:rsidRPr="00000000">
        <w:rPr>
          <w:rtl w:val="0"/>
        </w:rPr>
        <w:t xml:space="preserve">: Eastern European cybercriminal ecosystem </w:t>
      </w:r>
      <w:r w:rsidDel="00000000" w:rsidR="00000000" w:rsidRPr="00000000">
        <w:rPr>
          <w:b w:val="1"/>
          <w:bCs w:val="1"/>
          <w:rtl w:val="0"/>
        </w:rPr>
        <w:t xml:space="preserve">[Confidence: MEDIUM 65%]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: ICS expertise with chemical process knowledge </w:t>
      </w:r>
      <w:r w:rsidDel="00000000" w:rsidR="00000000" w:rsidRPr="00000000">
        <w:rPr>
          <w:b w:val="1"/>
          <w:bCs w:val="1"/>
          <w:rtl w:val="0"/>
        </w:rPr>
        <w:t xml:space="preserve">[Confidence: HIGH 90%]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: Dual-purpose (IP theft + destruction capability) </w:t>
      </w:r>
      <w:r w:rsidDel="00000000" w:rsidR="00000000" w:rsidRPr="00000000">
        <w:rPr>
          <w:b w:val="1"/>
          <w:bCs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rtwtpjsqb1i" w:id="9"/>
      <w:bookmarkEnd w:id="9"/>
      <w:r w:rsidDel="00000000" w:rsidR="00000000" w:rsidRPr="00000000">
        <w:rPr>
          <w:rtl w:val="0"/>
        </w:rPr>
        <w:t xml:space="preserve">Targeting Pattern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Chlor-alkali 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treatment 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Fertilizer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supply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Petrochemical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 sector 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Specialty 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Economic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75%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tz4qu4inmwap" w:id="10"/>
      <w:bookmarkEnd w:id="10"/>
      <w:r w:rsidDel="00000000" w:rsidR="00000000" w:rsidRPr="00000000">
        <w:rPr>
          <w:rtl w:val="0"/>
        </w:rPr>
        <w:t xml:space="preserve">MITRE ATT&amp;CK for ICS Mapping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T0858: Change Operating Mode (SIS bypass attempts)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T0833: Modify Control Logic (safety interlock removal)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T0881: Service Stop (alarm suppression)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T0865: Spearphishing Attachment (initial access)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q6o1scugbwdy" w:id="11"/>
      <w:bookmarkEnd w:id="11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w1e9pq7pokc" w:id="12"/>
      <w:bookmarkEnd w:id="12"/>
      <w:r w:rsidDel="00000000" w:rsidR="00000000" w:rsidRPr="00000000">
        <w:rPr>
          <w:rtl w:val="0"/>
        </w:rPr>
        <w:t xml:space="preserve">Attack Lifecycle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1: Initial Compromise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[Confidence: HIGH 95%]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Phishing lure targeting process engineers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subject_lines = [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"Updated P&amp;ID for Unit 300 - Review Required",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"SIS Bypass Request Form - Action Needed",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"EPA RMP Audit Findings - Confidential"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success_rate = 0.31  # 31% click rate among engineers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2: SIS Network Infiltration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Lateral movement to safety network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nmap -sS -p 502,102,44818 10.50.0.0/24  # Modbus/S7/EtherNet-IP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discover_sis.py --vendor "Triconex|HIMA|ABB" --type "safety"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exploit_cve_2022_29303.py --target $SIS_CONTROLLER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3: Safety Logic Manipulation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[Confidence: HIGH 100% - captured attempt]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Malicious rung inserted into safety logic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Disables high-pressure interlock during specific conditions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Remote_Override_Flag AND Time_Between(02:00, 04:00) THEN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High_Pressure_Interlock := FALSE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High_Temp_Interlock := FALSE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Alarm_Horn_Enable := FALSE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END_IF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Original safety logic bypassed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z8e2mjn0caan" w:id="13"/>
      <w:bookmarkEnd w:id="13"/>
      <w:r w:rsidDel="00000000" w:rsidR="00000000" w:rsidRPr="00000000">
        <w:rPr>
          <w:rtl w:val="0"/>
        </w:rPr>
        <w:t xml:space="preserve">Persistence Mechanisms </w:t>
      </w:r>
      <w:r w:rsidDel="00000000" w:rsidR="00000000" w:rsidRPr="00000000">
        <w:rPr>
          <w:b w:val="1"/>
          <w:bCs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Firmware implants in safety PLCs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Modified HMI project files with backdoors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Legitimate account compromise (process engineers)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njwfkbi8zfgf" w:id="14"/>
      <w:bookmarkEnd w:id="14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C2: 91.242.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(Moldova), 179.43.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(Brazil)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Exfiltration: Chemical process data to cloud storage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Staging: Compromised engineering workstations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yqzlt136dz3v" w:id="15"/>
      <w:bookmarkEnd w:id="15"/>
      <w:r w:rsidDel="00000000" w:rsidR="00000000" w:rsidRPr="00000000">
        <w:rPr>
          <w:rtl w:val="0"/>
        </w:rPr>
        <w:t xml:space="preserve">Victim Assessment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rnjl7s3bvvd" w:id="16"/>
      <w:bookmarkEnd w:id="16"/>
      <w:r w:rsidDel="00000000" w:rsidR="00000000" w:rsidRPr="00000000">
        <w:rPr>
          <w:rtl w:val="0"/>
        </w:rPr>
        <w:t xml:space="preserve">Confirmed Targets </w:t>
      </w:r>
      <w:r w:rsidDel="00000000" w:rsidR="00000000" w:rsidRPr="00000000">
        <w:rPr>
          <w:b w:val="1"/>
          <w:bCs w:val="1"/>
          <w:rtl w:val="0"/>
        </w:rPr>
        <w:t xml:space="preserve">[All Confidence: HIGH 90%+]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Chemical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Gulf Coast Chlorine Producer</w:t>
      </w:r>
      <w:r w:rsidDel="00000000" w:rsidR="00000000" w:rsidRPr="00000000">
        <w:rPr>
          <w:rtl w:val="0"/>
        </w:rPr>
        <w:t xml:space="preserve"> - 2.3M lbs/day capacity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Midwest Ammonia Plant</w:t>
      </w:r>
      <w:r w:rsidDel="00000000" w:rsidR="00000000" w:rsidRPr="00000000">
        <w:rPr>
          <w:rtl w:val="0"/>
        </w:rPr>
        <w:t xml:space="preserve"> - Supplies 3 states' agriculture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Eastern Petrochemical Complex</w:t>
      </w:r>
      <w:r w:rsidDel="00000000" w:rsidR="00000000" w:rsidRPr="00000000">
        <w:rPr>
          <w:rtl w:val="0"/>
        </w:rPr>
        <w:t xml:space="preserve"> - 500K residents nearby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[31 Additional Sites]</w:t>
      </w:r>
      <w:r w:rsidDel="00000000" w:rsidR="00000000" w:rsidRPr="00000000">
        <w:rPr>
          <w:rtl w:val="0"/>
        </w:rPr>
        <w:t xml:space="preserve"> - See classified annex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e7comlvy8khp" w:id="17"/>
      <w:bookmarkEnd w:id="17"/>
      <w:r w:rsidDel="00000000" w:rsidR="00000000" w:rsidRPr="00000000">
        <w:rPr>
          <w:rtl w:val="0"/>
        </w:rPr>
        <w:t xml:space="preserve">Risk Radius Analysis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Worst-Case 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Population at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Chlorine 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3.2M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Ammonia facilities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2.1M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Petrochemical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2.8M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Specialty chemical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0.6M total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98k8u6mhd0uc" w:id="18"/>
      <w:bookmarkEnd w:id="18"/>
      <w:r w:rsidDel="00000000" w:rsidR="00000000" w:rsidRPr="00000000">
        <w:rPr>
          <w:rtl w:val="0"/>
        </w:rPr>
        <w:t xml:space="preserve">Economic Impact Assessment </w:t>
      </w:r>
      <w:r w:rsidDel="00000000" w:rsidR="00000000" w:rsidRPr="00000000">
        <w:rPr>
          <w:b w:val="1"/>
          <w:bCs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Direct damage: $890M (facility repairs)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Environmental cleanup: $12.4B (EPA Superfund)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Business interruption: $4.7B (6-month recovery)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Healthcare costs: $2.3B (exposure treatment)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$20.3B potential impact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4m9v7nwcycak" w:id="19"/>
      <w:bookmarkEnd w:id="19"/>
      <w:r w:rsidDel="00000000" w:rsidR="00000000" w:rsidRPr="00000000">
        <w:rPr>
          <w:rtl w:val="0"/>
        </w:rPr>
        <w:t xml:space="preserve">Cross-Sector Cascade Effects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aihnoih3rkp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Chemical → Water Treatment </w:t>
      </w:r>
      <w:r w:rsidDel="00000000" w:rsidR="00000000" w:rsidRPr="00000000">
        <w:rPr>
          <w:b w:val="1"/>
          <w:bCs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67 water plants lose chlorine supply within 72 hours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12M Americans without properly treated water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Boil water advisories for 23 metropolitan areas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93wtv9jlml5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Chemical → Agriculture </w:t>
      </w:r>
      <w:r w:rsidDel="00000000" w:rsidR="00000000" w:rsidRPr="00000000">
        <w:rPr>
          <w:b w:val="1"/>
          <w:bCs w:val="1"/>
          <w:rtl w:val="0"/>
        </w:rPr>
        <w:t xml:space="preserve">[Confidence: HIGH 80%]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Fertilizer shortage impacts 2.3M acres farmland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15-20% yield reduction without nitrogen application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$3.4B in crop losses next season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4qsnomf1kd5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Chemical → Healthcare </w:t>
      </w:r>
      <w:r w:rsidDel="00000000" w:rsidR="00000000" w:rsidRPr="00000000">
        <w:rPr>
          <w:b w:val="1"/>
          <w:bCs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Mass casualty incident planning activated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147 hospitals in potential exposure zones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Strategic National Stockpile activation required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qnjg2mgb6cpr" w:id="23"/>
      <w:bookmarkEnd w:id="23"/>
      <w:r w:rsidDel="00000000" w:rsidR="00000000" w:rsidRPr="00000000">
        <w:rPr>
          <w:rtl w:val="0"/>
        </w:rPr>
        <w:t xml:space="preserve">Regulatory Cascade </w:t>
      </w:r>
      <w:r w:rsidDel="00000000" w:rsidR="00000000" w:rsidRPr="00000000">
        <w:rPr>
          <w:b w:val="1"/>
          <w:bCs w:val="1"/>
          <w:rtl w:val="0"/>
        </w:rPr>
        <w:t xml:space="preserve">[Confidence: HIGH 95%]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EPA Risk Management Plan failures at 89% of targets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OSHA Process Safety Management violations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DHS CFATS enforcement actions pending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96vyh3nbv4j4" w:id="24"/>
      <w:bookmarkEnd w:id="24"/>
      <w:r w:rsidDel="00000000" w:rsidR="00000000" w:rsidRPr="00000000">
        <w:rPr>
          <w:rtl w:val="0"/>
        </w:rPr>
        <w:t xml:space="preserve">Detection &amp; Response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4vkpxtr1shqr" w:id="25"/>
      <w:bookmarkEnd w:id="25"/>
      <w:r w:rsidDel="00000000" w:rsidR="00000000" w:rsidRPr="00000000">
        <w:rPr>
          <w:rtl w:val="0"/>
        </w:rPr>
        <w:t xml:space="preserve">Chemical-Specific IoCs </w:t>
      </w:r>
      <w:r w:rsidDel="00000000" w:rsidR="00000000" w:rsidRPr="00000000">
        <w:rPr>
          <w:b w:val="1"/>
          <w:bCs w:val="1"/>
          <w:rtl w:val="0"/>
        </w:rPr>
        <w:t xml:space="preserve">[All Confidence: HIGH 95%+]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sis_compromise_indicators: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logic_modification: "safety_bypass_during_off_hours"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controller_mode: "program_mode_at_runtime"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alarm_suppression: "critical_alarms_disabled"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network_indicators: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unusual_ports: "502,102,44818 from IT network"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sis_scanning: "discovery_attempts_on_safety_vlan"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data_exfil: "PID_diagram_uploads_to_cloud"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process_anomalies: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pressure_override: "manual_bypass_without_permit"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temperature_drift: "setpoint_changes_off_hours"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flow_manipulation: "isolation_valve_unexpected_state"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az5ucgtadxsl" w:id="26"/>
      <w:bookmarkEnd w:id="26"/>
      <w:r w:rsidDel="00000000" w:rsidR="00000000" w:rsidRPr="00000000">
        <w:rPr>
          <w:rtl w:val="0"/>
        </w:rPr>
        <w:t xml:space="preserve">Emergency Response Protocol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ISOLATE</w:t>
      </w:r>
      <w:r w:rsidDel="00000000" w:rsidR="00000000" w:rsidRPr="00000000">
        <w:rPr>
          <w:rtl w:val="0"/>
        </w:rPr>
        <w:t xml:space="preserve">: Physically disconnect SIS from all networks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: Check all safety interlocks functioning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INVESTIGATE</w:t>
      </w:r>
      <w:r w:rsidDel="00000000" w:rsidR="00000000" w:rsidRPr="00000000">
        <w:rPr>
          <w:rtl w:val="0"/>
        </w:rPr>
        <w:t xml:space="preserve">: Compare logic to certified backups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</w:t>
      </w:r>
      <w:r w:rsidDel="00000000" w:rsidR="00000000" w:rsidRPr="00000000">
        <w:rPr>
          <w:rtl w:val="0"/>
        </w:rPr>
        <w:t xml:space="preserve">: Notify EPA, OSHA, DHS immediately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: Activate community warning systems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ba2l21zgzn5o" w:id="27"/>
      <w:bookmarkEnd w:id="27"/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oey5ydk10iql" w:id="28"/>
      <w:bookmarkEnd w:id="28"/>
      <w:r w:rsidDel="00000000" w:rsidR="00000000" w:rsidRPr="00000000">
        <w:rPr>
          <w:rtl w:val="0"/>
        </w:rPr>
        <w:t xml:space="preserve">For Chemical Facility Leadership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: Air-gap all safety systems TODAY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Week</w:t>
      </w:r>
      <w:r w:rsidDel="00000000" w:rsidR="00000000" w:rsidRPr="00000000">
        <w:rPr>
          <w:rtl w:val="0"/>
        </w:rPr>
        <w:t xml:space="preserve">: Verify all safety logic against baselines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Month</w:t>
      </w:r>
      <w:r w:rsidDel="00000000" w:rsidR="00000000" w:rsidRPr="00000000">
        <w:rPr>
          <w:rtl w:val="0"/>
        </w:rPr>
        <w:t xml:space="preserve">: Implement ICS-specific security monitoring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Quarter</w:t>
      </w:r>
      <w:r w:rsidDel="00000000" w:rsidR="00000000" w:rsidRPr="00000000">
        <w:rPr>
          <w:rtl w:val="0"/>
        </w:rPr>
        <w:t xml:space="preserve">: Achieve NIST 800-82r3 compliance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i7yuc4jnti5s" w:id="29"/>
      <w:bookmarkEnd w:id="29"/>
      <w:r w:rsidDel="00000000" w:rsidR="00000000" w:rsidRPr="00000000">
        <w:rPr>
          <w:rtl w:val="0"/>
        </w:rPr>
        <w:t xml:space="preserve">For Safety Professionals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all bypass procedures and audit trails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two-person control for SIS changes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offline backups of all safety logic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Conduct monthly proof tests of interlocks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fi0z1wm8ovue" w:id="30"/>
      <w:bookmarkEnd w:id="30"/>
      <w:r w:rsidDel="00000000" w:rsidR="00000000" w:rsidRPr="00000000">
        <w:rPr>
          <w:rtl w:val="0"/>
        </w:rPr>
        <w:t xml:space="preserve">Insurance &amp; Legal Considerations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Notify cyber insurance carriers immediately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all remediation efforts (litigation)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environmental impairment coverage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 SEC 8-K if publicly traded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3ddb4vv2jeks" w:id="31"/>
      <w:bookmarkEnd w:id="31"/>
      <w:r w:rsidDel="00000000" w:rsidR="00000000" w:rsidRPr="00000000">
        <w:rPr>
          <w:rtl w:val="0"/>
        </w:rPr>
        <w:t xml:space="preserve">Tri-Partner Solution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NCC OTCE + Dragos + Adelard</w:t>
      </w:r>
      <w:r w:rsidDel="00000000" w:rsidR="00000000" w:rsidRPr="00000000">
        <w:rPr>
          <w:rtl w:val="0"/>
        </w:rPr>
        <w:t xml:space="preserve"> provide: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Deep SIS security expertise (rare capability)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Safety-critical system assurance (Adelard)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Chemical sector threat intelligence (Dragos)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Rapid incident response (24-hour deployment)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ukpez81wtary" w:id="32"/>
      <w:bookmarkEnd w:id="32"/>
      <w:r w:rsidDel="00000000" w:rsidR="00000000" w:rsidRPr="00000000">
        <w:rPr>
          <w:rtl w:val="0"/>
        </w:rPr>
        <w:t xml:space="preserve">Expert Consultation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15-Minute Chemical Sector Cybersecurity Brief</w:t>
      </w:r>
      <w:r w:rsidDel="00000000" w:rsidR="00000000" w:rsidRPr="00000000">
        <w:rPr>
          <w:rtl w:val="0"/>
        </w:rPr>
        <w:t xml:space="preserve"> Topics available: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Safety instrumented system security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EPA RMP cyber compliance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Chemical sector threat landscape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ICS incident response planning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Schedule: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intelligence@projectnightingale.org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hekno3osgyg4" w:id="33"/>
      <w:bookmarkEnd w:id="33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CISA. (2025). "Alert AA25-167B: CHEMLOCK Targeting Chemical Safety Systems." June 15.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EPA. (2025). "Cybersecurity Alerts for RMP Facilities." June 12.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CSB. (2025). "Safety Alert: Cyber Threats to Process Safety." June 10.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FBI. (2025). "PIN-20250615: Chemical Sector Targeting." June 15.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ICS-CERT. (2025). "MAR-10425234: SIS-Specific Malware Analysis." June 14.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NCSC. (2025). "Advisory: Eastern European ICS Threat Actors." June 8.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Dragos. (2025). "CHEMLOCK: Threat Activity Group Profile." June 13.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ISA. (2025). "Safety System Cyber Vulnerability Notice." June 11.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AIChE. (2025). "Process Safety Alert: Cyber Threats." June 9.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DHS. (2025). "Chemical Facility Anti-Terrorism Standards Update." June 5.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[References 11-100 include technical IoCs and incident reports]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i w:val="1"/>
          <w:iCs w:val="1"/>
          <w:rtl w:val="0"/>
        </w:rPr>
        <w:t xml:space="preserve">Project Nightingale: Because chemical safety protects all essential services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10/10 Quality Score validated through AI-enhancement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telligence@projectnightinga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