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D6623">
      <w:pPr>
        <w:pStyle w:val="2"/>
        <w:spacing w:line="1457" w:lineRule="exact"/>
        <w:ind w:firstLine="203"/>
        <w:rPr>
          <w:rFonts w:hint="default" w:ascii="黑体" w:hAnsi="黑体" w:eastAsia="黑体" w:cs="黑体"/>
          <w:sz w:val="35"/>
          <w:szCs w:val="35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6016625</wp:posOffset>
            </wp:positionH>
            <wp:positionV relativeFrom="paragraph">
              <wp:posOffset>679450</wp:posOffset>
            </wp:positionV>
            <wp:extent cx="792480" cy="946150"/>
            <wp:effectExtent l="0" t="0" r="7620" b="6350"/>
            <wp:wrapNone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753110</wp:posOffset>
                </wp:positionH>
                <wp:positionV relativeFrom="paragraph">
                  <wp:posOffset>734060</wp:posOffset>
                </wp:positionV>
                <wp:extent cx="4806315" cy="46482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315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49FB05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35"/>
                                <w:szCs w:val="35"/>
                                <w:lang w:val="en-US" w:eastAsia="zh-CN"/>
                              </w:rPr>
                              <w:t>罗文爵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3pt;margin-top:57.8pt;height:36.6pt;width:378.45pt;z-index:251666432;mso-width-relative:page;mso-height-relative:page;" filled="f" stroked="f" coordsize="21600,21600" o:gfxdata="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85LBV1wAAAAsBAAAPAAAAAAAAAAEAIAAAACIAAABkcnMvZG93bnJldi54bWxQSwEC&#10;FAAUAAAACACHTuJAiwW2rLwBAABy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D49FB05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35"/>
                          <w:szCs w:val="35"/>
                          <w:lang w:val="en-US" w:eastAsia="zh-CN"/>
                        </w:rPr>
                        <w:t>罗文爵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306705</wp:posOffset>
                </wp:positionV>
                <wp:extent cx="7560310" cy="253365"/>
                <wp:effectExtent l="0" t="0" r="0" b="0"/>
                <wp:wrapNone/>
                <wp:docPr id="2" name="R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06971"/>
                          <a:ext cx="7560309" cy="253365"/>
                        </a:xfrm>
                        <a:prstGeom prst="rect">
                          <a:avLst/>
                        </a:prstGeom>
                        <a:solidFill>
                          <a:srgbClr val="EAEAF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" o:spid="_x0000_s1026" o:spt="1" style="position:absolute;left:0pt;margin-left:0pt;margin-top:24.15pt;height:19.95pt;width:595.3pt;z-index:-251655168;mso-width-relative:page;mso-height-relative:page;" fillcolor="#EAEAF1" filled="t" stroked="f" coordsize="21600,21600" o:gfxdata="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ZFqGI1QAAAAcBAAAPAAAAAAAAAAEAIAAAACIAAABkcnMvZG93bnJldi54bWxQSwECFAAU&#10;AAAACACHTuJAd40GhC0CAABnBAAADgAAAAAAAAABACAAAAAkAQAAZHJzL2Uyb0RvYy54bWxQSwUG&#10;AAAAAAYABgBZAQAAw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26" o:spid="_x0000_s1026" o:spt="202" type="#_x0000_t202" style="position:absolute;left:0pt;margin-left:50.45pt;margin-top:28.4pt;height:11.85pt;width:81.1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AEF6BE">
                  <w:pPr>
                    <w:pStyle w:val="2"/>
                    <w:spacing w:before="19" w:line="191" w:lineRule="auto"/>
                    <w:ind w:left="20"/>
                    <w:rPr>
                      <w:sz w:val="19"/>
                      <w:szCs w:val="19"/>
                    </w:rPr>
                  </w:pPr>
                  <w:r>
                    <w:rPr>
                      <w:color w:val="7F7F7F"/>
                      <w:spacing w:val="-1"/>
                      <w:sz w:val="19"/>
                      <w:szCs w:val="19"/>
                    </w:rPr>
                    <w:t>P</w:t>
                  </w:r>
                  <w:r>
                    <w:rPr>
                      <w:color w:val="7F7F7F"/>
                      <w:spacing w:val="23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7F7F7F"/>
                      <w:spacing w:val="-1"/>
                      <w:sz w:val="19"/>
                      <w:szCs w:val="19"/>
                    </w:rPr>
                    <w:t>E</w:t>
                  </w:r>
                  <w:r>
                    <w:rPr>
                      <w:color w:val="7F7F7F"/>
                      <w:spacing w:val="25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7F7F7F"/>
                      <w:spacing w:val="-1"/>
                      <w:sz w:val="19"/>
                      <w:szCs w:val="19"/>
                    </w:rPr>
                    <w:t>R</w:t>
                  </w:r>
                  <w:r>
                    <w:rPr>
                      <w:color w:val="7F7F7F"/>
                      <w:spacing w:val="28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7F7F7F"/>
                      <w:spacing w:val="-1"/>
                      <w:sz w:val="19"/>
                      <w:szCs w:val="19"/>
                    </w:rPr>
                    <w:t>S</w:t>
                  </w:r>
                  <w:r>
                    <w:rPr>
                      <w:color w:val="7F7F7F"/>
                      <w:spacing w:val="23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7F7F7F"/>
                      <w:spacing w:val="-1"/>
                      <w:sz w:val="19"/>
                      <w:szCs w:val="19"/>
                    </w:rPr>
                    <w:t>O</w:t>
                  </w:r>
                  <w:r>
                    <w:rPr>
                      <w:color w:val="7F7F7F"/>
                      <w:spacing w:val="21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7F7F7F"/>
                      <w:spacing w:val="-1"/>
                      <w:sz w:val="19"/>
                      <w:szCs w:val="19"/>
                    </w:rPr>
                    <w:t>N</w:t>
                  </w:r>
                  <w:r>
                    <w:rPr>
                      <w:color w:val="7F7F7F"/>
                      <w:spacing w:val="21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7F7F7F"/>
                      <w:spacing w:val="-1"/>
                      <w:sz w:val="19"/>
                      <w:szCs w:val="19"/>
                    </w:rPr>
                    <w:t>A</w:t>
                  </w:r>
                  <w:r>
                    <w:rPr>
                      <w:color w:val="7F7F7F"/>
                      <w:spacing w:val="25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7F7F7F"/>
                      <w:spacing w:val="-1"/>
                      <w:sz w:val="19"/>
                      <w:szCs w:val="19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146.4pt;margin-top:28.45pt;height:11.75pt;width:59.75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19858A4">
                  <w:pPr>
                    <w:pStyle w:val="2"/>
                    <w:spacing w:before="20" w:line="189" w:lineRule="auto"/>
                    <w:ind w:left="20"/>
                    <w:rPr>
                      <w:sz w:val="19"/>
                      <w:szCs w:val="19"/>
                    </w:rPr>
                  </w:pPr>
                  <w:r>
                    <w:rPr>
                      <w:color w:val="7F7F7F"/>
                      <w:spacing w:val="-1"/>
                      <w:sz w:val="19"/>
                      <w:szCs w:val="19"/>
                    </w:rPr>
                    <w:t>R</w:t>
                  </w:r>
                  <w:r>
                    <w:rPr>
                      <w:color w:val="7F7F7F"/>
                      <w:spacing w:val="22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7F7F7F"/>
                      <w:spacing w:val="-1"/>
                      <w:sz w:val="19"/>
                      <w:szCs w:val="19"/>
                    </w:rPr>
                    <w:t>E</w:t>
                  </w:r>
                  <w:r>
                    <w:rPr>
                      <w:color w:val="7F7F7F"/>
                      <w:spacing w:val="27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7F7F7F"/>
                      <w:spacing w:val="-1"/>
                      <w:sz w:val="19"/>
                      <w:szCs w:val="19"/>
                    </w:rPr>
                    <w:t>S</w:t>
                  </w:r>
                  <w:r>
                    <w:rPr>
                      <w:color w:val="7F7F7F"/>
                      <w:spacing w:val="23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7F7F7F"/>
                      <w:spacing w:val="-1"/>
                      <w:sz w:val="19"/>
                      <w:szCs w:val="19"/>
                    </w:rPr>
                    <w:t>U</w:t>
                  </w:r>
                  <w:r>
                    <w:rPr>
                      <w:color w:val="7F7F7F"/>
                      <w:spacing w:val="18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7F7F7F"/>
                      <w:spacing w:val="-1"/>
                      <w:sz w:val="19"/>
                      <w:szCs w:val="19"/>
                    </w:rPr>
                    <w:t>M</w:t>
                  </w:r>
                  <w:r>
                    <w:rPr>
                      <w:color w:val="7F7F7F"/>
                      <w:spacing w:val="24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7F7F7F"/>
                      <w:spacing w:val="-1"/>
                      <w:sz w:val="19"/>
                      <w:szCs w:val="19"/>
                    </w:rPr>
                    <w:t>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218440</wp:posOffset>
            </wp:positionV>
            <wp:extent cx="7560310" cy="5778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4"/>
        </w:rPr>
        <w:pict>
          <v:group id="_x0000_s1028" o:spid="_x0000_s1028" o:spt="203" style="height:75.6pt;width:30.15pt;" coordsize="602,1511">
            <o:lock v:ext="edit"/>
            <v:shape id="_x0000_s1029" o:spid="_x0000_s1029" o:spt="75" type="#_x0000_t75" style="position:absolute;left:0;top:0;height:1511;width:602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shape id="_x0000_s1030" o:spid="_x0000_s1030" o:spt="202" type="#_x0000_t202" style="position:absolute;left:-20;top:-20;height:1551;width:64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742760B0">
                    <w:pPr>
                      <w:spacing w:before="169" w:line="205" w:lineRule="auto"/>
                      <w:ind w:left="236"/>
                      <w:rPr>
                        <w:rFonts w:ascii="宋体" w:hAnsi="宋体" w:eastAsia="宋体" w:cs="宋体"/>
                        <w:sz w:val="34"/>
                        <w:szCs w:val="34"/>
                      </w:rPr>
                    </w:pPr>
                    <w:r>
                      <w:rPr>
                        <w:rFonts w:ascii="宋体" w:hAnsi="宋体" w:eastAsia="宋体" w:cs="宋体"/>
                        <w:color w:val="FFFFFF"/>
                        <w:spacing w:val="49"/>
                        <w:sz w:val="34"/>
                        <w:szCs w:val="34"/>
                      </w:rPr>
                      <w:t>简历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91863EF">
      <w:pPr>
        <w:spacing w:line="288" w:lineRule="auto"/>
        <w:rPr>
          <w:rFonts w:ascii="Arial"/>
          <w:sz w:val="21"/>
        </w:rPr>
      </w:pPr>
    </w:p>
    <w:p w14:paraId="6ED0197B">
      <w:pPr>
        <w:pStyle w:val="2"/>
        <w:spacing w:before="72" w:line="345" w:lineRule="auto"/>
        <w:ind w:left="6055" w:right="3573" w:hanging="24"/>
        <w:rPr>
          <w:rFonts w:hint="default" w:eastAsia="宋体"/>
          <w:lang w:val="en-US" w:eastAsia="zh-CN"/>
        </w:rPr>
      </w:pPr>
      <w:r>
        <w:pict>
          <v:shape id="_x0000_s1031" o:spid="_x0000_s1031" o:spt="202" type="#_x0000_t202" style="position:absolute;left:0pt;margin-left:60.95pt;margin-top:2.8pt;height:36.6pt;width:419.95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DBF43A">
                  <w:pPr>
                    <w:pStyle w:val="2"/>
                    <w:keepNext w:val="0"/>
                    <w:keepLines w:val="0"/>
                    <w:pageBreakBefore w:val="0"/>
                    <w:widowControl/>
                    <w:kinsoku w:val="0"/>
                    <w:wordWrap/>
                    <w:overflowPunct/>
                    <w:topLinePunct w:val="0"/>
                    <w:bidi w:val="0"/>
                    <w:adjustRightInd w:val="0"/>
                    <w:snapToGrid w:val="0"/>
                    <w:spacing w:before="20" w:line="219" w:lineRule="auto"/>
                    <w:ind w:left="0"/>
                    <w:textAlignment w:val="baseline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color w:val="3F3F3F"/>
                      <w:spacing w:val="-6"/>
                      <w:lang w:val="en-US" w:eastAsia="zh-CN"/>
                    </w:rPr>
                    <w:t>年龄：20岁</w:t>
                  </w:r>
                  <w:r>
                    <w:rPr>
                      <w:rFonts w:hint="eastAsia"/>
                      <w:color w:val="3F3F3F"/>
                      <w:spacing w:val="-2"/>
                      <w:lang w:val="en-US" w:eastAsia="zh-CN"/>
                    </w:rPr>
                    <w:t xml:space="preserve">      </w:t>
                  </w:r>
                  <w:r>
                    <w:rPr>
                      <w:color w:val="3F3F3F"/>
                      <w:spacing w:val="-2"/>
                    </w:rPr>
                    <w:t>籍贯：</w:t>
                  </w:r>
                  <w:r>
                    <w:rPr>
                      <w:rFonts w:hint="eastAsia"/>
                      <w:color w:val="3F3F3F"/>
                      <w:spacing w:val="-2"/>
                      <w:lang w:val="en-US" w:eastAsia="zh-CN"/>
                    </w:rPr>
                    <w:t>四川达州      联系电话：15281852695</w:t>
                  </w:r>
                </w:p>
                <w:p w14:paraId="50A44B3C">
                  <w:pPr>
                    <w:pStyle w:val="2"/>
                    <w:keepNext w:val="0"/>
                    <w:keepLines w:val="0"/>
                    <w:pageBreakBefore w:val="0"/>
                    <w:widowControl/>
                    <w:kinsoku w:val="0"/>
                    <w:wordWrap/>
                    <w:overflowPunct/>
                    <w:topLinePunct w:val="0"/>
                    <w:bidi w:val="0"/>
                    <w:adjustRightInd w:val="0"/>
                    <w:snapToGrid w:val="0"/>
                    <w:spacing w:before="165" w:line="222" w:lineRule="auto"/>
                    <w:ind w:left="0"/>
                    <w:textAlignment w:val="baseline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color w:val="3F3F3F"/>
                      <w:spacing w:val="-6"/>
                      <w:lang w:val="en-US" w:eastAsia="zh-CN"/>
                    </w:rPr>
                    <w:t>邮箱：</w:t>
                  </w:r>
                  <w:r>
                    <w:rPr>
                      <w:rFonts w:hint="eastAsia"/>
                      <w:color w:val="3F3F3F"/>
                      <w:spacing w:val="-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/>
                      <w:color w:val="3F3F3F"/>
                      <w:spacing w:val="-6"/>
                      <w:lang w:val="en-US" w:eastAsia="zh-CN"/>
                    </w:rPr>
                    <w:instrText xml:space="preserve"> HYPERLINK "plankbevelen@gmail.com" </w:instrText>
                  </w:r>
                  <w:r>
                    <w:rPr>
                      <w:rFonts w:hint="eastAsia"/>
                      <w:color w:val="3F3F3F"/>
                      <w:spacing w:val="-6"/>
                      <w:lang w:val="en-US" w:eastAsia="zh-CN"/>
                    </w:rPr>
                    <w:fldChar w:fldCharType="separate"/>
                  </w:r>
                  <w:r>
                    <w:rPr>
                      <w:rStyle w:val="7"/>
                      <w:rFonts w:hint="eastAsia"/>
                      <w:spacing w:val="-6"/>
                      <w:lang w:val="en-US" w:eastAsia="zh-CN"/>
                    </w:rPr>
                    <w:t>plankbevelen@gmail.com</w:t>
                  </w:r>
                  <w:r>
                    <w:rPr>
                      <w:rFonts w:hint="eastAsia"/>
                      <w:color w:val="3F3F3F"/>
                      <w:spacing w:val="-6"/>
                      <w:lang w:val="en-US" w:eastAsia="zh-CN"/>
                    </w:rPr>
                    <w:fldChar w:fldCharType="end"/>
                  </w:r>
                  <w:r>
                    <w:rPr>
                      <w:rFonts w:hint="eastAsia"/>
                      <w:color w:val="3F3F3F"/>
                      <w:spacing w:val="-6"/>
                      <w:lang w:val="en-US" w:eastAsia="zh-CN"/>
                    </w:rPr>
                    <w:t xml:space="preserve">   Blog：</w:t>
                  </w:r>
                  <w:r>
                    <w:rPr>
                      <w:rFonts w:hint="eastAsia"/>
                      <w:color w:val="auto"/>
                      <w:spacing w:val="-6"/>
                      <w:u w:val="none"/>
                      <w:lang w:val="en-US" w:eastAsia="zh-CN"/>
                    </w:rPr>
                    <w:fldChar w:fldCharType="begin"/>
                  </w:r>
                  <w:r>
                    <w:rPr>
                      <w:rFonts w:hint="eastAsia"/>
                      <w:color w:val="auto"/>
                      <w:spacing w:val="-6"/>
                      <w:u w:val="none"/>
                      <w:lang w:val="en-US" w:eastAsia="zh-CN"/>
                    </w:rPr>
                    <w:instrText xml:space="preserve"> HYPERLINK "http://plankbevelen.cn" </w:instrText>
                  </w:r>
                  <w:r>
                    <w:rPr>
                      <w:rFonts w:hint="eastAsia"/>
                      <w:color w:val="auto"/>
                      <w:spacing w:val="-6"/>
                      <w:u w:val="none"/>
                      <w:lang w:val="en-US" w:eastAsia="zh-CN"/>
                    </w:rPr>
                    <w:fldChar w:fldCharType="separate"/>
                  </w:r>
                  <w:r>
                    <w:rPr>
                      <w:rStyle w:val="8"/>
                      <w:rFonts w:hint="eastAsia"/>
                      <w:spacing w:val="-6"/>
                      <w:lang w:val="en-US" w:eastAsia="zh-CN"/>
                    </w:rPr>
                    <w:t>plankbevelen.cn</w:t>
                  </w:r>
                  <w:r>
                    <w:rPr>
                      <w:rFonts w:hint="eastAsia"/>
                      <w:color w:val="auto"/>
                      <w:spacing w:val="-6"/>
                      <w:u w:val="none"/>
                      <w:lang w:val="en-US" w:eastAsia="zh-CN"/>
                    </w:rPr>
                    <w:fldChar w:fldCharType="end"/>
                  </w:r>
                  <w:r>
                    <w:rPr>
                      <w:rFonts w:hint="eastAsia"/>
                      <w:color w:val="3F3F3F"/>
                      <w:spacing w:val="-6"/>
                      <w:lang w:val="en-US" w:eastAsia="zh-CN"/>
                    </w:rPr>
                    <w:t xml:space="preserve">   Github: </w:t>
                  </w:r>
                  <w:r>
                    <w:rPr>
                      <w:rFonts w:hint="eastAsia"/>
                      <w:color w:val="3F3F3F"/>
                      <w:spacing w:val="-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/>
                      <w:color w:val="3F3F3F"/>
                      <w:spacing w:val="-6"/>
                      <w:lang w:val="en-US" w:eastAsia="zh-CN"/>
                    </w:rPr>
                    <w:instrText xml:space="preserve"> HYPERLINK "https://github.com/PlankBevelen" </w:instrText>
                  </w:r>
                  <w:r>
                    <w:rPr>
                      <w:rFonts w:hint="eastAsia"/>
                      <w:color w:val="3F3F3F"/>
                      <w:spacing w:val="-6"/>
                      <w:lang w:val="en-US" w:eastAsia="zh-CN"/>
                    </w:rPr>
                    <w:fldChar w:fldCharType="separate"/>
                  </w:r>
                  <w:r>
                    <w:rPr>
                      <w:rStyle w:val="7"/>
                      <w:rFonts w:hint="eastAsia"/>
                      <w:spacing w:val="-6"/>
                      <w:lang w:val="en-US" w:eastAsia="zh-CN"/>
                    </w:rPr>
                    <w:t>PlankBevelen</w:t>
                  </w:r>
                  <w:r>
                    <w:rPr>
                      <w:rFonts w:hint="eastAsia"/>
                      <w:color w:val="3F3F3F"/>
                      <w:spacing w:val="-6"/>
                      <w:lang w:val="en-US" w:eastAsia="zh-CN"/>
                    </w:rPr>
                    <w:fldChar w:fldCharType="end"/>
                  </w:r>
                </w:p>
              </w:txbxContent>
            </v:textbox>
          </v:shape>
        </w:pict>
      </w:r>
    </w:p>
    <w:p w14:paraId="685171CF">
      <w:pPr>
        <w:spacing w:line="306" w:lineRule="auto"/>
      </w:pPr>
      <w:r>
        <w:pict>
          <v:shape id="_x0000_s1032" o:spid="_x0000_s1032" o:spt="202" type="#_x0000_t202" style="position:absolute;left:0pt;flip:x y;margin-left:-70.3pt;margin-top:0.7pt;height:59.55pt;width:121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CB7AF5">
                  <w:pPr>
                    <w:pStyle w:val="2"/>
                    <w:spacing w:before="19" w:line="298" w:lineRule="auto"/>
                    <w:ind w:left="20" w:right="20" w:firstLine="3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</w:t>
                  </w:r>
                </w:p>
              </w:txbxContent>
            </v:textbox>
          </v:shape>
        </w:pict>
      </w:r>
    </w:p>
    <w:p w14:paraId="37781A4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0" w:after="120" w:line="240" w:lineRule="exact"/>
        <w:ind w:left="1050" w:leftChars="500"/>
        <w:textAlignment w:val="baseline"/>
        <w:rPr>
          <w:sz w:val="25"/>
          <w:szCs w:val="25"/>
        </w:rPr>
      </w:pPr>
      <w:r>
        <w:rPr>
          <w:color w:val="3F3F3F"/>
          <w:spacing w:val="4"/>
          <w:sz w:val="25"/>
          <w:szCs w:val="25"/>
        </w:rPr>
        <w:t xml:space="preserve"> </w:t>
      </w:r>
      <w:r>
        <w:rPr>
          <w:rFonts w:hint="eastAsia"/>
          <w:b/>
          <w:bCs/>
          <w:color w:val="3F3F3F"/>
          <w:spacing w:val="5"/>
          <w:position w:val="4"/>
          <w:sz w:val="25"/>
          <w:szCs w:val="25"/>
          <w:lang w:val="en-US" w:eastAsia="zh-CN"/>
        </w:rPr>
        <w:t>教育</w:t>
      </w:r>
      <w:r>
        <w:rPr>
          <w:b/>
          <w:bCs/>
          <w:color w:val="3F3F3F"/>
          <w:spacing w:val="5"/>
          <w:position w:val="4"/>
          <w:sz w:val="25"/>
          <w:szCs w:val="25"/>
        </w:rPr>
        <w:t>经历</w:t>
      </w:r>
      <w:r>
        <w:rPr>
          <w:color w:val="3F3F3F"/>
          <w:spacing w:val="21"/>
          <w:position w:val="4"/>
          <w:sz w:val="25"/>
          <w:szCs w:val="25"/>
        </w:rPr>
        <w:t xml:space="preserve"> </w:t>
      </w:r>
      <w:r>
        <w:rPr>
          <w:strike/>
          <w:color w:val="3F3F3F"/>
          <w:position w:val="4"/>
          <w:sz w:val="25"/>
          <w:szCs w:val="25"/>
        </w:rPr>
        <w:t xml:space="preserve">                                                                   </w:t>
      </w:r>
    </w:p>
    <w:p w14:paraId="7C29F2E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260" w:leftChars="600" w:firstLine="0"/>
        <w:textAlignment w:val="baseline"/>
        <w:rPr>
          <w:color w:val="3F3F3F"/>
        </w:rPr>
      </w:pPr>
      <w:r>
        <w:rPr>
          <w:color w:val="3F3F3F"/>
        </w:rPr>
        <w:t>2022.09-2026.06                青海大学</w:t>
      </w:r>
      <w:r>
        <w:rPr>
          <w:rFonts w:hint="eastAsia"/>
          <w:color w:val="3F3F3F"/>
          <w:lang w:eastAsia="zh-CN"/>
        </w:rPr>
        <w:t>（</w:t>
      </w:r>
      <w:r>
        <w:rPr>
          <w:rFonts w:hint="eastAsia"/>
          <w:color w:val="3F3F3F"/>
          <w:lang w:val="en-US" w:eastAsia="zh-CN"/>
        </w:rPr>
        <w:t>计算机科学与技术</w:t>
      </w:r>
      <w:r>
        <w:rPr>
          <w:rFonts w:hint="eastAsia"/>
          <w:color w:val="3F3F3F"/>
          <w:lang w:eastAsia="zh-CN"/>
        </w:rPr>
        <w:t>）</w:t>
      </w:r>
      <w:r>
        <w:rPr>
          <w:color w:val="3F3F3F"/>
        </w:rPr>
        <w:t xml:space="preserve">                       </w:t>
      </w:r>
      <w:r>
        <w:rPr>
          <w:rFonts w:hint="eastAsia"/>
          <w:color w:val="3F3F3F"/>
          <w:lang w:val="en-US" w:eastAsia="zh-CN"/>
        </w:rPr>
        <w:t xml:space="preserve"> </w:t>
      </w:r>
      <w:r>
        <w:rPr>
          <w:color w:val="3F3F3F"/>
        </w:rPr>
        <w:t>本科</w:t>
      </w:r>
    </w:p>
    <w:p w14:paraId="774C457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0" w:after="120" w:line="240" w:lineRule="exact"/>
        <w:ind w:left="1050" w:leftChars="500"/>
        <w:textAlignment w:val="baseline"/>
        <w:rPr>
          <w:strike/>
          <w:color w:val="3F3F3F"/>
          <w:position w:val="4"/>
          <w:sz w:val="25"/>
          <w:szCs w:val="25"/>
        </w:rPr>
      </w:pPr>
      <w:r>
        <w:rPr>
          <w:rFonts w:ascii="微软雅黑" w:hAnsi="微软雅黑" w:eastAsia="微软雅黑" w:cs="微软雅黑"/>
          <w:color w:val="898897"/>
          <w:spacing w:val="-23"/>
          <w:position w:val="-5"/>
          <w:sz w:val="50"/>
          <w:szCs w:val="50"/>
        </w:rPr>
        <w:t xml:space="preserve"> </w:t>
      </w:r>
      <w:r>
        <w:rPr>
          <w:rFonts w:hint="eastAsia"/>
          <w:b/>
          <w:bCs/>
          <w:color w:val="3F3F3F"/>
          <w:spacing w:val="5"/>
          <w:position w:val="4"/>
          <w:sz w:val="25"/>
          <w:szCs w:val="25"/>
          <w:lang w:val="en-US" w:eastAsia="zh-CN"/>
        </w:rPr>
        <w:t>项目</w:t>
      </w:r>
      <w:r>
        <w:rPr>
          <w:b/>
          <w:bCs/>
          <w:color w:val="3F3F3F"/>
          <w:spacing w:val="5"/>
          <w:position w:val="4"/>
          <w:sz w:val="25"/>
          <w:szCs w:val="25"/>
        </w:rPr>
        <w:t>经历</w:t>
      </w:r>
      <w:r>
        <w:rPr>
          <w:color w:val="3F3F3F"/>
          <w:spacing w:val="21"/>
          <w:position w:val="4"/>
          <w:sz w:val="25"/>
          <w:szCs w:val="25"/>
        </w:rPr>
        <w:t xml:space="preserve"> </w:t>
      </w:r>
      <w:r>
        <w:rPr>
          <w:strike/>
          <w:color w:val="3F3F3F"/>
          <w:position w:val="4"/>
          <w:sz w:val="25"/>
          <w:szCs w:val="25"/>
        </w:rPr>
        <w:t xml:space="preserve">        </w:t>
      </w:r>
      <w:bookmarkStart w:id="0" w:name="_GoBack"/>
      <w:bookmarkEnd w:id="0"/>
      <w:r>
        <w:rPr>
          <w:strike/>
          <w:color w:val="3F3F3F"/>
          <w:position w:val="4"/>
          <w:sz w:val="25"/>
          <w:szCs w:val="25"/>
        </w:rPr>
        <w:t xml:space="preserve">                                                           </w:t>
      </w:r>
    </w:p>
    <w:p w14:paraId="22C8061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after="60" w:line="400" w:lineRule="exact"/>
        <w:ind w:left="1260" w:leftChars="600" w:firstLine="0"/>
        <w:textAlignment w:val="baseline"/>
        <w:rPr>
          <w:rFonts w:hint="default" w:eastAsia="宋体"/>
          <w:lang w:val="en-US" w:eastAsia="zh-CN"/>
        </w:rPr>
      </w:pPr>
      <w:r>
        <w:rPr>
          <w:color w:val="3F3F3F"/>
        </w:rPr>
        <w:t>202</w:t>
      </w:r>
      <w:r>
        <w:rPr>
          <w:rFonts w:hint="eastAsia"/>
          <w:color w:val="3F3F3F"/>
          <w:lang w:val="en-US" w:eastAsia="zh-CN"/>
        </w:rPr>
        <w:t>4</w:t>
      </w:r>
      <w:r>
        <w:rPr>
          <w:color w:val="3F3F3F"/>
        </w:rPr>
        <w:t>.09-202</w:t>
      </w:r>
      <w:r>
        <w:rPr>
          <w:rFonts w:hint="eastAsia"/>
          <w:color w:val="3F3F3F"/>
          <w:lang w:val="en-US" w:eastAsia="zh-CN"/>
        </w:rPr>
        <w:t>5</w:t>
      </w:r>
      <w:r>
        <w:rPr>
          <w:color w:val="3F3F3F"/>
        </w:rPr>
        <w:t>.0</w:t>
      </w:r>
      <w:r>
        <w:rPr>
          <w:rFonts w:hint="eastAsia"/>
          <w:color w:val="3F3F3F"/>
          <w:lang w:val="en-US" w:eastAsia="zh-CN"/>
        </w:rPr>
        <w:t>7</w:t>
      </w:r>
      <w:r>
        <w:rPr>
          <w:color w:val="3F3F3F"/>
        </w:rPr>
        <w:t xml:space="preserve">        </w:t>
      </w:r>
      <w:r>
        <w:rPr>
          <w:rFonts w:hint="eastAsia"/>
          <w:color w:val="3F3F3F"/>
          <w:lang w:val="en-US" w:eastAsia="zh-CN"/>
        </w:rPr>
        <w:t xml:space="preserve">  </w:t>
      </w:r>
      <w:r>
        <w:rPr>
          <w:rFonts w:hint="eastAsia"/>
          <w:b/>
          <w:bCs/>
          <w:color w:val="3F3F3F"/>
          <w:lang w:val="en-US" w:eastAsia="zh-CN"/>
        </w:rPr>
        <w:t>Joy-Mart——</w:t>
      </w:r>
      <w:r>
        <w:rPr>
          <w:rFonts w:hint="eastAsia"/>
          <w:b/>
          <w:bCs/>
          <w:color w:val="3F3F3F"/>
          <w:lang w:val="en-US" w:eastAsia="zh-CN"/>
        </w:rPr>
        <w:t>个性化商品推荐服务系统项目</w:t>
      </w:r>
      <w:r>
        <w:rPr>
          <w:color w:val="3F3F3F"/>
          <w:spacing w:val="-1"/>
        </w:rPr>
        <w:t xml:space="preserve">           </w:t>
      </w:r>
      <w:r>
        <w:rPr>
          <w:rFonts w:hint="eastAsia"/>
          <w:color w:val="3F3F3F"/>
          <w:spacing w:val="-1"/>
          <w:lang w:val="en-US" w:eastAsia="zh-CN"/>
        </w:rPr>
        <w:tab/>
      </w:r>
      <w:r>
        <w:rPr>
          <w:rFonts w:hint="eastAsia"/>
          <w:color w:val="3F3F3F"/>
          <w:spacing w:val="-1"/>
          <w:lang w:val="en-US" w:eastAsia="zh-CN"/>
        </w:rPr>
        <w:t xml:space="preserve">  项目负责人</w:t>
      </w:r>
    </w:p>
    <w:p w14:paraId="4D22777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/>
        <w:textAlignment w:val="baseline"/>
        <w:rPr>
          <w:rFonts w:hint="eastAsia"/>
          <w:b w:val="0"/>
          <w:bCs w:val="0"/>
          <w:color w:val="3F3F3F"/>
          <w:lang w:val="en-US" w:eastAsia="zh-CN"/>
        </w:rPr>
      </w:pPr>
      <w:r>
        <w:rPr>
          <w:rFonts w:hint="eastAsia"/>
          <w:b/>
          <w:bCs/>
          <w:color w:val="3F3F3F"/>
          <w:lang w:val="en-US" w:eastAsia="zh-CN"/>
        </w:rPr>
        <w:t>项目描述：</w:t>
      </w:r>
      <w:r>
        <w:rPr>
          <w:rFonts w:hint="eastAsia"/>
          <w:b w:val="0"/>
          <w:bCs w:val="0"/>
          <w:color w:val="3F3F3F"/>
          <w:lang w:val="en-US" w:eastAsia="zh-CN"/>
        </w:rPr>
        <w:t>基于 Nuxt3 + Vue3 + ElementPlus + Pinia + i18n 前端，Flask 后端技术栈开发的个</w:t>
      </w:r>
    </w:p>
    <w:p w14:paraId="16E1410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/>
        <w:textAlignment w:val="baseline"/>
        <w:rPr>
          <w:rFonts w:hint="eastAsia"/>
          <w:b w:val="0"/>
          <w:bCs w:val="0"/>
          <w:color w:val="3F3F3F"/>
          <w:lang w:val="en-US" w:eastAsia="zh-CN"/>
        </w:rPr>
      </w:pPr>
      <w:r>
        <w:rPr>
          <w:rFonts w:hint="eastAsia"/>
          <w:b w:val="0"/>
          <w:bCs w:val="0"/>
          <w:color w:val="3F3F3F"/>
          <w:lang w:val="en-US" w:eastAsia="zh-CN"/>
        </w:rPr>
        <w:t>性化电商平台，为用户提供智能商品推荐和购物体验</w:t>
      </w:r>
    </w:p>
    <w:p w14:paraId="754A9B4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/>
        <w:textAlignment w:val="baseline"/>
        <w:rPr>
          <w:rFonts w:hint="default"/>
          <w:b/>
          <w:bCs/>
          <w:color w:val="3F3F3F"/>
          <w:lang w:val="en-US" w:eastAsia="zh-CN"/>
        </w:rPr>
      </w:pPr>
      <w:r>
        <w:rPr>
          <w:rFonts w:hint="eastAsia"/>
          <w:b/>
          <w:bCs/>
          <w:color w:val="3F3F3F"/>
          <w:lang w:val="en-US" w:eastAsia="zh-CN"/>
        </w:rPr>
        <w:t>核心贡献：</w:t>
      </w:r>
    </w:p>
    <w:p w14:paraId="7A7A728C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/>
        <w:textAlignment w:val="baseline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使用Faker生成1000w用户数据 + 50w商品数据 + 20w实体用户训练训练 LSTM 模型实现商品推荐</w:t>
      </w:r>
    </w:p>
    <w:p w14:paraId="3F04F2C7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 w:firstLineChars="0"/>
        <w:textAlignment w:val="baseline"/>
        <w:rPr>
          <w:rFonts w:hint="default"/>
          <w:color w:val="3F3F3F"/>
          <w:lang w:val="en-US" w:eastAsia="zh-CN"/>
        </w:rPr>
      </w:pPr>
      <w:r>
        <w:rPr>
          <w:rFonts w:hint="default"/>
          <w:color w:val="3F3F3F"/>
          <w:lang w:val="en-US" w:eastAsia="zh-CN"/>
        </w:rPr>
        <w:t>通过 el-input + 防抖 + 建议列表优化首页模糊查询，响应时间从 3s 降至 500ms</w:t>
      </w:r>
    </w:p>
    <w:p w14:paraId="68F6571B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 w:firstLineChars="0"/>
        <w:textAlignment w:val="baseline"/>
        <w:rPr>
          <w:rFonts w:hint="default"/>
          <w:color w:val="3F3F3F"/>
          <w:lang w:val="en-US" w:eastAsia="zh-CN"/>
        </w:rPr>
      </w:pPr>
      <w:r>
        <w:rPr>
          <w:rFonts w:hint="default"/>
          <w:color w:val="3F3F3F"/>
          <w:lang w:val="en-US" w:eastAsia="zh-CN"/>
        </w:rPr>
        <w:t>采用虚拟列表结合智能预加载、与滑动窗口策略，解决大量商品数据的流畅展示问题</w:t>
      </w:r>
    </w:p>
    <w:p w14:paraId="57441DE2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 w:firstLineChars="0"/>
        <w:textAlignment w:val="baseline"/>
        <w:rPr>
          <w:rFonts w:hint="default"/>
          <w:color w:val="3F3F3F"/>
          <w:lang w:val="en-US" w:eastAsia="zh-CN"/>
        </w:rPr>
      </w:pPr>
      <w:r>
        <w:rPr>
          <w:rFonts w:hint="default"/>
          <w:color w:val="3F3F3F"/>
          <w:lang w:val="en-US" w:eastAsia="zh-CN"/>
        </w:rPr>
        <w:t>针对大规模数据查询瓶颈，设计用户行为表按用户ID哈希分表策略（20张表），建立ID索引，将</w:t>
      </w:r>
    </w:p>
    <w:p w14:paraId="000163BE"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Chars="600"/>
        <w:textAlignment w:val="baseline"/>
        <w:rPr>
          <w:rFonts w:hint="default"/>
          <w:color w:val="3F3F3F"/>
          <w:lang w:val="en-US" w:eastAsia="zh-CN"/>
        </w:rPr>
      </w:pPr>
      <w:r>
        <w:rPr>
          <w:rFonts w:hint="default"/>
          <w:color w:val="3F3F3F"/>
          <w:lang w:val="en-US" w:eastAsia="zh-CN"/>
        </w:rPr>
        <w:t>单表查询时间从 2000ms 优化至 300ms</w:t>
      </w:r>
    </w:p>
    <w:p w14:paraId="3CC9612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after="60" w:line="360" w:lineRule="exact"/>
        <w:ind w:left="1260" w:leftChars="600" w:firstLine="0"/>
        <w:textAlignment w:val="baseline"/>
      </w:pPr>
      <w:r>
        <w:rPr>
          <w:color w:val="3F3F3F"/>
          <w:spacing w:val="-1"/>
        </w:rPr>
        <w:t>2023.04-2024.0</w:t>
      </w:r>
      <w:r>
        <w:rPr>
          <w:rFonts w:hint="eastAsia"/>
          <w:color w:val="3F3F3F"/>
          <w:spacing w:val="-1"/>
          <w:lang w:val="en-US" w:eastAsia="zh-CN"/>
        </w:rPr>
        <w:t>8</w:t>
      </w:r>
      <w:r>
        <w:rPr>
          <w:color w:val="3F3F3F"/>
          <w:spacing w:val="-1"/>
        </w:rPr>
        <w:t xml:space="preserve">        </w:t>
      </w:r>
      <w:r>
        <w:rPr>
          <w:rFonts w:hint="eastAsia"/>
          <w:color w:val="3F3F3F"/>
          <w:spacing w:val="-1"/>
          <w:lang w:val="en-US" w:eastAsia="zh-CN"/>
        </w:rPr>
        <w:t xml:space="preserve"> </w:t>
      </w:r>
      <w:r>
        <w:rPr>
          <w:rFonts w:hint="eastAsia"/>
          <w:b/>
          <w:bCs/>
          <w:color w:val="3F3F3F"/>
          <w:spacing w:val="-1"/>
          <w:lang w:val="en-US" w:eastAsia="zh-CN"/>
        </w:rPr>
        <w:t>智</w:t>
      </w:r>
      <w:r>
        <w:rPr>
          <w:rFonts w:hint="eastAsia"/>
          <w:b/>
          <w:bCs/>
          <w:color w:val="3F3F3F"/>
          <w:spacing w:val="-2"/>
          <w:lang w:val="en-US" w:eastAsia="zh-CN"/>
        </w:rPr>
        <w:t>云扁鹊——基于AIGC的分级诊疗辅助系统</w:t>
      </w:r>
      <w:r>
        <w:rPr>
          <w:b/>
          <w:bCs/>
          <w:color w:val="3F3F3F"/>
          <w:spacing w:val="-2"/>
        </w:rPr>
        <w:t>项目</w:t>
      </w:r>
      <w:r>
        <w:rPr>
          <w:rFonts w:hint="eastAsia"/>
          <w:color w:val="3F3F3F"/>
          <w:spacing w:val="-2"/>
          <w:lang w:val="en-US" w:eastAsia="zh-CN"/>
        </w:rPr>
        <w:t xml:space="preserve">              核心开发</w:t>
      </w:r>
      <w:r>
        <w:rPr>
          <w:color w:val="3F3F3F"/>
          <w:spacing w:val="-2"/>
        </w:rPr>
        <w:t xml:space="preserve">            </w:t>
      </w:r>
    </w:p>
    <w:p w14:paraId="1E181E2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/>
        <w:textAlignment w:val="baseline"/>
        <w:rPr>
          <w:rFonts w:hint="eastAsia"/>
          <w:color w:val="3F3F3F"/>
          <w:lang w:val="en-US" w:eastAsia="zh-CN"/>
        </w:rPr>
      </w:pPr>
      <w:r>
        <w:rPr>
          <w:rFonts w:hint="eastAsia"/>
          <w:b/>
          <w:bCs/>
          <w:color w:val="3F3F3F"/>
          <w:lang w:val="en-US" w:eastAsia="zh-CN"/>
        </w:rPr>
        <w:t>项目描述：</w:t>
      </w:r>
      <w:r>
        <w:rPr>
          <w:rFonts w:hint="eastAsia"/>
          <w:color w:val="3F3F3F"/>
          <w:lang w:val="en-US" w:eastAsia="zh-CN"/>
        </w:rPr>
        <w:t>基于人工智能的医疗分级诊疗辅助平台，采用 Node.js + Express 后端、原生微信小程</w:t>
      </w:r>
    </w:p>
    <w:p w14:paraId="02047FF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/>
        <w:textAlignment w:val="baseline"/>
        <w:rPr>
          <w:rFonts w:hint="eastAsia"/>
          <w:color w:val="3F3F3F"/>
          <w:lang w:val="en-US" w:eastAsia="zh-CN"/>
        </w:rPr>
      </w:pPr>
      <w:r>
        <w:rPr>
          <w:rFonts w:hint="eastAsia"/>
          <w:color w:val="3F3F3F"/>
          <w:lang w:val="en-US" w:eastAsia="zh-CN"/>
        </w:rPr>
        <w:t>序前端。包含智能导诊、知识图谱、每日科普、用药提醒、附近医院、健康档案六大功能模块</w:t>
      </w:r>
    </w:p>
    <w:p w14:paraId="1FF86D7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/>
        <w:textAlignment w:val="baseline"/>
        <w:rPr>
          <w:rFonts w:hint="default"/>
          <w:b/>
          <w:bCs/>
          <w:color w:val="3F3F3F"/>
          <w:lang w:val="en-US" w:eastAsia="zh-CN"/>
        </w:rPr>
      </w:pPr>
      <w:r>
        <w:rPr>
          <w:rFonts w:hint="eastAsia"/>
          <w:b/>
          <w:bCs/>
          <w:color w:val="3F3F3F"/>
          <w:lang w:val="en-US" w:eastAsia="zh-CN"/>
        </w:rPr>
        <w:t>核心贡献：</w:t>
      </w:r>
    </w:p>
    <w:p w14:paraId="6AD3D2B5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/>
        <w:textAlignment w:val="baseline"/>
        <w:rPr>
          <w:rFonts w:hint="default"/>
          <w:b w:val="0"/>
          <w:bCs w:val="0"/>
          <w:color w:val="3F3F3F"/>
          <w:lang w:val="en-US" w:eastAsia="zh-CN"/>
        </w:rPr>
      </w:pPr>
      <w:r>
        <w:rPr>
          <w:rFonts w:hint="default"/>
          <w:b w:val="0"/>
          <w:bCs w:val="0"/>
          <w:color w:val="3F3F3F"/>
          <w:lang w:val="en-US" w:eastAsia="zh-CN"/>
        </w:rPr>
        <w:t>通过 LoRA 适配器在</w:t>
      </w:r>
      <w:r>
        <w:rPr>
          <w:rFonts w:hint="eastAsia"/>
          <w:b w:val="0"/>
          <w:bCs w:val="0"/>
          <w:color w:val="3F3F3F"/>
          <w:lang w:val="en-US" w:eastAsia="zh-CN"/>
        </w:rPr>
        <w:t xml:space="preserve"> </w:t>
      </w:r>
      <w:r>
        <w:rPr>
          <w:rFonts w:hint="default"/>
          <w:b w:val="0"/>
          <w:bCs w:val="0"/>
          <w:color w:val="3F3F3F"/>
          <w:lang w:val="en-US" w:eastAsia="zh-CN"/>
        </w:rPr>
        <w:t>1</w:t>
      </w:r>
      <w:r>
        <w:rPr>
          <w:rFonts w:hint="eastAsia"/>
          <w:b w:val="0"/>
          <w:bCs w:val="0"/>
          <w:color w:val="3F3F3F"/>
          <w:lang w:val="en-US" w:eastAsia="zh-CN"/>
        </w:rPr>
        <w:t xml:space="preserve">w </w:t>
      </w:r>
      <w:r>
        <w:rPr>
          <w:rFonts w:hint="default"/>
          <w:b w:val="0"/>
          <w:bCs w:val="0"/>
          <w:color w:val="3F3F3F"/>
          <w:lang w:val="en-US" w:eastAsia="zh-CN"/>
        </w:rPr>
        <w:t>医疗问答数据集上对 ChatGLM4-9B 进行领域微调，结合 INT8 量化压</w:t>
      </w:r>
    </w:p>
    <w:p w14:paraId="06152475"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Chars="600"/>
        <w:textAlignment w:val="baseline"/>
        <w:rPr>
          <w:rFonts w:hint="default"/>
          <w:b w:val="0"/>
          <w:bCs w:val="0"/>
          <w:color w:val="3F3F3F"/>
          <w:lang w:val="en-US" w:eastAsia="zh-CN"/>
        </w:rPr>
      </w:pPr>
      <w:r>
        <w:rPr>
          <w:rFonts w:hint="default"/>
          <w:b w:val="0"/>
          <w:bCs w:val="0"/>
          <w:color w:val="3F3F3F"/>
          <w:lang w:val="en-US" w:eastAsia="zh-CN"/>
        </w:rPr>
        <w:t>缩技术，将模型响应时间从 4</w:t>
      </w:r>
      <w:r>
        <w:rPr>
          <w:rFonts w:hint="eastAsia"/>
          <w:b w:val="0"/>
          <w:bCs w:val="0"/>
          <w:color w:val="3F3F3F"/>
          <w:lang w:val="en-US" w:eastAsia="zh-CN"/>
        </w:rPr>
        <w:t>s</w:t>
      </w:r>
      <w:r>
        <w:rPr>
          <w:rFonts w:hint="default"/>
          <w:b w:val="0"/>
          <w:bCs w:val="0"/>
          <w:color w:val="3F3F3F"/>
          <w:lang w:val="en-US" w:eastAsia="zh-CN"/>
        </w:rPr>
        <w:t xml:space="preserve"> 优化至</w:t>
      </w:r>
      <w:r>
        <w:rPr>
          <w:rFonts w:hint="eastAsia"/>
          <w:b w:val="0"/>
          <w:bCs w:val="0"/>
          <w:color w:val="3F3F3F"/>
          <w:lang w:val="en-US" w:eastAsia="zh-CN"/>
        </w:rPr>
        <w:t xml:space="preserve"> </w:t>
      </w:r>
      <w:r>
        <w:rPr>
          <w:rFonts w:hint="default"/>
          <w:b w:val="0"/>
          <w:bCs w:val="0"/>
          <w:color w:val="3F3F3F"/>
          <w:lang w:val="en-US" w:eastAsia="zh-CN"/>
        </w:rPr>
        <w:t>2.8</w:t>
      </w:r>
      <w:r>
        <w:rPr>
          <w:rFonts w:hint="eastAsia"/>
          <w:b w:val="0"/>
          <w:bCs w:val="0"/>
          <w:color w:val="3F3F3F"/>
          <w:lang w:val="en-US" w:eastAsia="zh-CN"/>
        </w:rPr>
        <w:t>s</w:t>
      </w:r>
    </w:p>
    <w:p w14:paraId="0DD9DAEA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/>
        <w:textAlignment w:val="baseline"/>
        <w:rPr>
          <w:rFonts w:hint="default"/>
          <w:b w:val="0"/>
          <w:bCs w:val="0"/>
          <w:color w:val="3F3F3F"/>
          <w:lang w:val="en-US" w:eastAsia="zh-CN"/>
        </w:rPr>
      </w:pPr>
      <w:r>
        <w:rPr>
          <w:rFonts w:hint="default"/>
          <w:b w:val="0"/>
          <w:bCs w:val="0"/>
          <w:color w:val="3F3F3F"/>
          <w:lang w:val="en-US" w:eastAsia="zh-CN"/>
        </w:rPr>
        <w:t>针对每日科普模块设计浏览器协商缓存+本地缓存，减少重复资源请求，提升内容加载速度</w:t>
      </w:r>
    </w:p>
    <w:p w14:paraId="26003A2F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/>
        <w:textAlignment w:val="baseline"/>
        <w:rPr>
          <w:rFonts w:hint="default"/>
          <w:b w:val="0"/>
          <w:bCs w:val="0"/>
          <w:color w:val="3F3F3F"/>
          <w:lang w:val="en-US" w:eastAsia="zh-CN"/>
        </w:rPr>
      </w:pPr>
      <w:r>
        <w:rPr>
          <w:rFonts w:hint="default"/>
          <w:b w:val="0"/>
          <w:bCs w:val="0"/>
          <w:color w:val="3F3F3F"/>
          <w:lang w:val="en-US" w:eastAsia="zh-CN"/>
        </w:rPr>
        <w:t>采用分包将核心功能模块独立打包，结合图片懒加载技术，将首屏加载时间从5</w:t>
      </w:r>
      <w:r>
        <w:rPr>
          <w:rFonts w:hint="eastAsia"/>
          <w:b w:val="0"/>
          <w:bCs w:val="0"/>
          <w:color w:val="3F3F3F"/>
          <w:lang w:val="en-US" w:eastAsia="zh-CN"/>
        </w:rPr>
        <w:t>s左右</w:t>
      </w:r>
      <w:r>
        <w:rPr>
          <w:rFonts w:hint="default"/>
          <w:b w:val="0"/>
          <w:bCs w:val="0"/>
          <w:color w:val="3F3F3F"/>
          <w:lang w:val="en-US" w:eastAsia="zh-CN"/>
        </w:rPr>
        <w:t>优化至3</w:t>
      </w:r>
      <w:r>
        <w:rPr>
          <w:rFonts w:hint="eastAsia"/>
          <w:b w:val="0"/>
          <w:bCs w:val="0"/>
          <w:color w:val="3F3F3F"/>
          <w:lang w:val="en-US" w:eastAsia="zh-CN"/>
        </w:rPr>
        <w:t>s</w:t>
      </w:r>
      <w:r>
        <w:rPr>
          <w:rFonts w:hint="default"/>
          <w:b w:val="0"/>
          <w:bCs w:val="0"/>
          <w:color w:val="3F3F3F"/>
          <w:lang w:val="en-US" w:eastAsia="zh-CN"/>
        </w:rPr>
        <w:t>内</w:t>
      </w:r>
    </w:p>
    <w:p w14:paraId="389A994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0" w:after="120" w:line="240" w:lineRule="exact"/>
        <w:ind w:left="1050" w:leftChars="500"/>
        <w:textAlignment w:val="baseline"/>
        <w:rPr>
          <w:rFonts w:hint="eastAsia" w:eastAsia="宋体"/>
          <w:sz w:val="25"/>
          <w:szCs w:val="25"/>
          <w:lang w:val="en-US" w:eastAsia="zh-CN"/>
        </w:rPr>
      </w:pPr>
      <w:r>
        <w:rPr>
          <w:rFonts w:ascii="微软雅黑" w:hAnsi="微软雅黑" w:eastAsia="微软雅黑" w:cs="微软雅黑"/>
          <w:color w:val="898897"/>
          <w:spacing w:val="-23"/>
          <w:position w:val="-5"/>
          <w:sz w:val="50"/>
          <w:szCs w:val="50"/>
        </w:rPr>
        <w:t xml:space="preserve"> </w:t>
      </w:r>
      <w:r>
        <w:rPr>
          <w:rFonts w:hint="eastAsia"/>
          <w:b/>
          <w:bCs/>
          <w:color w:val="3F3F3F"/>
          <w:spacing w:val="5"/>
          <w:position w:val="4"/>
          <w:sz w:val="25"/>
          <w:szCs w:val="25"/>
          <w:lang w:val="en-US" w:eastAsia="zh-CN"/>
        </w:rPr>
        <w:t>工作经历</w:t>
      </w:r>
      <w:r>
        <w:rPr>
          <w:color w:val="3F3F3F"/>
          <w:spacing w:val="21"/>
          <w:position w:val="4"/>
          <w:sz w:val="25"/>
          <w:szCs w:val="25"/>
        </w:rPr>
        <w:t xml:space="preserve"> </w:t>
      </w:r>
      <w:r>
        <w:rPr>
          <w:strike/>
          <w:color w:val="3F3F3F"/>
          <w:position w:val="4"/>
          <w:sz w:val="25"/>
          <w:szCs w:val="25"/>
        </w:rPr>
        <w:t xml:space="preserve">                                                                   </w:t>
      </w:r>
    </w:p>
    <w:p w14:paraId="7723B60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after="60" w:line="400" w:lineRule="exact"/>
        <w:ind w:left="1260" w:leftChars="600" w:firstLine="0"/>
        <w:textAlignment w:val="baseline"/>
        <w:rPr>
          <w:rFonts w:hint="default" w:eastAsia="宋体"/>
          <w:lang w:val="en-US" w:eastAsia="zh-CN"/>
        </w:rPr>
      </w:pPr>
      <w:r>
        <w:rPr>
          <w:color w:val="3F3F3F"/>
        </w:rPr>
        <w:t>202</w:t>
      </w:r>
      <w:r>
        <w:rPr>
          <w:rFonts w:hint="eastAsia"/>
          <w:color w:val="3F3F3F"/>
          <w:lang w:val="en-US" w:eastAsia="zh-CN"/>
        </w:rPr>
        <w:t>5</w:t>
      </w:r>
      <w:r>
        <w:rPr>
          <w:color w:val="3F3F3F"/>
        </w:rPr>
        <w:t>.</w:t>
      </w:r>
      <w:r>
        <w:rPr>
          <w:rFonts w:hint="eastAsia"/>
          <w:color w:val="3F3F3F"/>
          <w:lang w:val="en-US" w:eastAsia="zh-CN"/>
        </w:rPr>
        <w:t>6</w:t>
      </w:r>
      <w:r>
        <w:rPr>
          <w:color w:val="3F3F3F"/>
        </w:rPr>
        <w:t>-</w:t>
      </w:r>
      <w:r>
        <w:rPr>
          <w:rFonts w:hint="eastAsia"/>
          <w:color w:val="3F3F3F"/>
          <w:lang w:val="en-US" w:eastAsia="zh-CN"/>
        </w:rPr>
        <w:t>至今</w:t>
      </w:r>
      <w:r>
        <w:rPr>
          <w:color w:val="3F3F3F"/>
        </w:rPr>
        <w:t xml:space="preserve">        </w:t>
      </w:r>
      <w:r>
        <w:rPr>
          <w:rFonts w:hint="eastAsia"/>
          <w:color w:val="3F3F3F"/>
          <w:lang w:val="en-US" w:eastAsia="zh-CN"/>
        </w:rPr>
        <w:t xml:space="preserve">            </w:t>
      </w:r>
      <w:r>
        <w:rPr>
          <w:rFonts w:hint="eastAsia"/>
          <w:b/>
          <w:bCs/>
          <w:color w:val="3F3F3F"/>
          <w:spacing w:val="-1"/>
          <w:lang w:val="en-US" w:eastAsia="zh-CN"/>
        </w:rPr>
        <w:t>深圳 SpinQ 量旋科技</w:t>
      </w:r>
      <w:r>
        <w:rPr>
          <w:color w:val="3F3F3F"/>
          <w:spacing w:val="-1"/>
        </w:rPr>
        <w:t xml:space="preserve">         </w:t>
      </w:r>
      <w:r>
        <w:rPr>
          <w:rFonts w:hint="eastAsia"/>
          <w:color w:val="3F3F3F"/>
          <w:spacing w:val="-1"/>
          <w:lang w:val="en-US" w:eastAsia="zh-CN"/>
        </w:rPr>
        <w:tab/>
      </w:r>
      <w:r>
        <w:rPr>
          <w:rFonts w:hint="eastAsia"/>
          <w:color w:val="3F3F3F"/>
          <w:spacing w:val="-1"/>
          <w:lang w:val="en-US" w:eastAsia="zh-CN"/>
        </w:rPr>
        <w:tab/>
      </w:r>
      <w:r>
        <w:rPr>
          <w:rFonts w:hint="eastAsia"/>
          <w:color w:val="3F3F3F"/>
          <w:spacing w:val="-1"/>
          <w:lang w:val="en-US" w:eastAsia="zh-CN"/>
        </w:rPr>
        <w:tab/>
      </w:r>
      <w:r>
        <w:rPr>
          <w:rFonts w:hint="eastAsia"/>
          <w:color w:val="3F3F3F"/>
          <w:spacing w:val="-1"/>
          <w:lang w:val="en-US" w:eastAsia="zh-CN"/>
        </w:rPr>
        <w:t xml:space="preserve">  前端开发工程师</w:t>
      </w:r>
    </w:p>
    <w:p w14:paraId="526969E1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/>
        <w:textAlignment w:val="baseline"/>
        <w:rPr>
          <w:rFonts w:hint="default"/>
          <w:color w:val="3F3F3F"/>
          <w:lang w:val="en-US" w:eastAsia="zh-CN"/>
        </w:rPr>
      </w:pPr>
      <w:r>
        <w:rPr>
          <w:rFonts w:hint="default"/>
          <w:color w:val="3F3F3F"/>
          <w:lang w:val="en-US" w:eastAsia="zh-CN"/>
        </w:rPr>
        <w:t>独立开发量旋杯全国竞赛和量子象棋两个核心产品的管理后台系统</w:t>
      </w:r>
      <w:r>
        <w:rPr>
          <w:rFonts w:hint="eastAsia"/>
          <w:color w:val="3F3F3F"/>
          <w:lang w:val="en-US" w:eastAsia="zh-CN"/>
        </w:rPr>
        <w:t>等CRUD功能模块</w:t>
      </w:r>
    </w:p>
    <w:p w14:paraId="545136BC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 w:firstLineChars="0"/>
        <w:textAlignment w:val="baseline"/>
        <w:rPr>
          <w:rFonts w:hint="default"/>
          <w:color w:val="3F3F3F"/>
          <w:lang w:val="en-US" w:eastAsia="zh-CN"/>
        </w:rPr>
      </w:pPr>
      <w:r>
        <w:rPr>
          <w:rFonts w:hint="default"/>
          <w:color w:val="3F3F3F"/>
          <w:lang w:val="en-US" w:eastAsia="zh-CN"/>
        </w:rPr>
        <w:t>掌握Docker、Nginx等生产环境技术，参与项目部署流程优化</w:t>
      </w:r>
      <w:r>
        <w:rPr>
          <w:rFonts w:hint="eastAsia"/>
          <w:color w:val="3F3F3F"/>
          <w:lang w:val="en-US" w:eastAsia="zh-CN"/>
        </w:rPr>
        <w:t>，在禅道上独自解决20+BUG</w:t>
      </w:r>
    </w:p>
    <w:p w14:paraId="09DCA8C6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0" w:leftChars="600" w:firstLine="0" w:firstLineChars="0"/>
        <w:textAlignment w:val="baseline"/>
        <w:rPr>
          <w:rFonts w:hint="default"/>
          <w:color w:val="3F3F3F"/>
          <w:lang w:val="en-US" w:eastAsia="zh-CN"/>
        </w:rPr>
      </w:pPr>
      <w:r>
        <w:rPr>
          <w:rFonts w:hint="default"/>
          <w:color w:val="3F3F3F"/>
          <w:lang w:val="en-US" w:eastAsia="zh-CN"/>
        </w:rPr>
        <w:t>使用Selenium编写自动化测试脚本验证对局功能，开发JavaScript脚本</w:t>
      </w:r>
      <w:r>
        <w:rPr>
          <w:rFonts w:hint="eastAsia"/>
          <w:color w:val="3F3F3F"/>
          <w:lang w:val="en-US" w:eastAsia="zh-CN"/>
        </w:rPr>
        <w:t>提供批量账号团队注册</w:t>
      </w:r>
    </w:p>
    <w:p w14:paraId="7EDEE86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0" w:after="120" w:line="240" w:lineRule="exact"/>
        <w:ind w:left="1050" w:leftChars="500"/>
        <w:textAlignment w:val="baseline"/>
        <w:rPr>
          <w:rFonts w:hint="eastAsia" w:eastAsia="宋体"/>
          <w:sz w:val="25"/>
          <w:szCs w:val="25"/>
          <w:lang w:val="en-US" w:eastAsia="zh-CN"/>
        </w:rPr>
      </w:pPr>
      <w:r>
        <w:rPr>
          <w:rFonts w:ascii="微软雅黑" w:hAnsi="微软雅黑" w:eastAsia="微软雅黑" w:cs="微软雅黑"/>
          <w:color w:val="898897"/>
          <w:spacing w:val="-23"/>
          <w:position w:val="-5"/>
          <w:sz w:val="50"/>
          <w:szCs w:val="50"/>
        </w:rPr>
        <w:t xml:space="preserve"> </w:t>
      </w:r>
      <w:r>
        <w:rPr>
          <w:rFonts w:hint="eastAsia"/>
          <w:b/>
          <w:bCs/>
          <w:color w:val="3F3F3F"/>
          <w:spacing w:val="5"/>
          <w:position w:val="4"/>
          <w:sz w:val="25"/>
          <w:szCs w:val="25"/>
          <w:lang w:val="en-US" w:eastAsia="zh-CN"/>
        </w:rPr>
        <w:t>在校</w:t>
      </w:r>
      <w:r>
        <w:rPr>
          <w:b/>
          <w:bCs/>
          <w:color w:val="3F3F3F"/>
          <w:spacing w:val="5"/>
          <w:position w:val="4"/>
          <w:sz w:val="25"/>
          <w:szCs w:val="25"/>
        </w:rPr>
        <w:t>经历</w:t>
      </w:r>
      <w:r>
        <w:rPr>
          <w:color w:val="3F3F3F"/>
          <w:spacing w:val="21"/>
          <w:position w:val="4"/>
          <w:sz w:val="25"/>
          <w:szCs w:val="25"/>
        </w:rPr>
        <w:t xml:space="preserve"> </w:t>
      </w:r>
      <w:r>
        <w:rPr>
          <w:strike/>
          <w:color w:val="3F3F3F"/>
          <w:position w:val="4"/>
          <w:sz w:val="25"/>
          <w:szCs w:val="25"/>
        </w:rPr>
        <w:t xml:space="preserve">                                                                   </w:t>
      </w:r>
    </w:p>
    <w:p w14:paraId="5D993B8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3" w:line="360" w:lineRule="exact"/>
        <w:ind w:left="1260" w:leftChars="600" w:firstLine="0"/>
        <w:textAlignment w:val="baseline"/>
        <w:rPr>
          <w:rFonts w:hint="default"/>
          <w:color w:val="3F3F3F"/>
          <w:spacing w:val="-2"/>
          <w:lang w:val="en-US" w:eastAsia="zh-CN"/>
        </w:rPr>
      </w:pPr>
      <w:r>
        <w:rPr>
          <w:color w:val="3F3F3F"/>
          <w:spacing w:val="-2"/>
        </w:rPr>
        <w:t>202</w:t>
      </w:r>
      <w:r>
        <w:rPr>
          <w:rFonts w:hint="eastAsia"/>
          <w:color w:val="3F3F3F"/>
          <w:spacing w:val="-2"/>
          <w:lang w:val="en-US" w:eastAsia="zh-CN"/>
        </w:rPr>
        <w:t>4</w:t>
      </w:r>
      <w:r>
        <w:rPr>
          <w:color w:val="3F3F3F"/>
          <w:spacing w:val="-2"/>
        </w:rPr>
        <w:t>.0</w:t>
      </w:r>
      <w:r>
        <w:rPr>
          <w:rFonts w:hint="eastAsia"/>
          <w:color w:val="3F3F3F"/>
          <w:spacing w:val="-2"/>
          <w:lang w:val="en-US" w:eastAsia="zh-CN"/>
        </w:rPr>
        <w:t>6</w:t>
      </w:r>
      <w:r>
        <w:rPr>
          <w:color w:val="3F3F3F"/>
          <w:spacing w:val="-2"/>
        </w:rPr>
        <w:t>-</w:t>
      </w:r>
      <w:r>
        <w:rPr>
          <w:rFonts w:hint="eastAsia"/>
          <w:color w:val="3F3F3F"/>
          <w:spacing w:val="-2"/>
          <w:lang w:val="en-US" w:eastAsia="zh-CN"/>
        </w:rPr>
        <w:t>2025.06</w:t>
      </w:r>
      <w:r>
        <w:rPr>
          <w:color w:val="3F3F3F"/>
          <w:spacing w:val="-2"/>
        </w:rPr>
        <w:t xml:space="preserve">                                               青海大学</w:t>
      </w:r>
      <w:r>
        <w:rPr>
          <w:rFonts w:hint="eastAsia"/>
          <w:color w:val="3F3F3F"/>
          <w:spacing w:val="-2"/>
          <w:lang w:val="en-US" w:eastAsia="zh-CN"/>
        </w:rPr>
        <w:t>计算机协会</w:t>
      </w:r>
      <w:r>
        <w:rPr>
          <w:color w:val="3F3F3F"/>
          <w:spacing w:val="-2"/>
        </w:rPr>
        <w:t>，</w:t>
      </w:r>
      <w:r>
        <w:rPr>
          <w:rFonts w:hint="eastAsia"/>
          <w:color w:val="3F3F3F"/>
          <w:spacing w:val="-2"/>
          <w:lang w:val="en-US" w:eastAsia="zh-CN"/>
        </w:rPr>
        <w:t>副会长</w:t>
      </w:r>
    </w:p>
    <w:p w14:paraId="2F7B730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0" w:after="120" w:line="240" w:lineRule="exact"/>
        <w:ind w:left="1050" w:leftChars="500"/>
        <w:textAlignment w:val="baseline"/>
        <w:rPr>
          <w:b/>
          <w:bCs/>
          <w:color w:val="3F3F3F"/>
          <w:spacing w:val="4"/>
          <w:sz w:val="25"/>
          <w:szCs w:val="25"/>
        </w:rPr>
      </w:pPr>
      <w:r>
        <w:rPr>
          <w:rFonts w:ascii="微软雅黑" w:hAnsi="微软雅黑" w:eastAsia="微软雅黑" w:cs="微软雅黑"/>
          <w:color w:val="898897"/>
          <w:spacing w:val="-23"/>
          <w:position w:val="-5"/>
          <w:sz w:val="50"/>
          <w:szCs w:val="50"/>
        </w:rPr>
        <w:t xml:space="preserve"> </w:t>
      </w:r>
      <w:r>
        <w:rPr>
          <w:rFonts w:hint="eastAsia"/>
          <w:b/>
          <w:bCs/>
          <w:color w:val="3F3F3F"/>
          <w:spacing w:val="5"/>
          <w:position w:val="4"/>
          <w:sz w:val="25"/>
          <w:szCs w:val="25"/>
          <w:lang w:val="en-US" w:eastAsia="zh-CN"/>
        </w:rPr>
        <w:t>荣誉成就</w:t>
      </w:r>
      <w:r>
        <w:rPr>
          <w:color w:val="3F3F3F"/>
          <w:spacing w:val="21"/>
          <w:position w:val="4"/>
          <w:sz w:val="25"/>
          <w:szCs w:val="25"/>
        </w:rPr>
        <w:t xml:space="preserve"> </w:t>
      </w:r>
      <w:r>
        <w:rPr>
          <w:strike/>
          <w:color w:val="3F3F3F"/>
          <w:position w:val="4"/>
          <w:sz w:val="25"/>
          <w:szCs w:val="25"/>
        </w:rPr>
        <w:t xml:space="preserve">                                                                   </w:t>
      </w:r>
      <w:r>
        <w:rPr>
          <w:b/>
          <w:bCs/>
          <w:color w:val="3F3F3F"/>
          <w:spacing w:val="4"/>
          <w:sz w:val="25"/>
          <w:szCs w:val="25"/>
        </w:rPr>
        <w:t xml:space="preserve">                                                               </w:t>
      </w:r>
    </w:p>
    <w:p w14:paraId="5B7D59F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60" w:lineRule="exact"/>
        <w:ind w:left="1260" w:leftChars="600" w:right="0" w:firstLine="0"/>
        <w:textAlignment w:val="baseline"/>
        <w:rPr>
          <w:rFonts w:hint="eastAsia"/>
          <w:color w:val="3F3F3F"/>
          <w:spacing w:val="1"/>
          <w:lang w:val="en-US" w:eastAsia="zh-CN"/>
        </w:rPr>
      </w:pPr>
      <w:r>
        <w:rPr>
          <w:rFonts w:hint="eastAsia"/>
          <w:color w:val="3F3F3F"/>
          <w:spacing w:val="1"/>
          <w:lang w:val="en-US" w:eastAsia="zh-CN"/>
        </w:rPr>
        <w:t>传智杯全国IT技能大赛微信小程序开发挑战赛A组国家级一等奖</w:t>
      </w:r>
    </w:p>
    <w:p w14:paraId="2F17BC0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60" w:lineRule="exact"/>
        <w:ind w:left="1260" w:leftChars="600" w:right="0" w:firstLine="0"/>
        <w:textAlignment w:val="baseline"/>
        <w:rPr>
          <w:rFonts w:hint="eastAsia"/>
          <w:color w:val="3F3F3F"/>
          <w:spacing w:val="1"/>
          <w:lang w:val="en-US" w:eastAsia="zh-CN"/>
        </w:rPr>
      </w:pPr>
      <w:r>
        <w:rPr>
          <w:rFonts w:hint="eastAsia"/>
          <w:color w:val="3F3F3F"/>
          <w:spacing w:val="1"/>
          <w:lang w:val="en-US" w:eastAsia="zh-CN"/>
        </w:rPr>
        <w:t>GOSIM CHINA 2024超级智能体Hackathon国家级二等奖</w:t>
      </w:r>
    </w:p>
    <w:p w14:paraId="30EFDB4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60" w:lineRule="exact"/>
        <w:ind w:left="1260" w:leftChars="600" w:right="0" w:firstLine="0"/>
        <w:textAlignment w:val="baseline"/>
        <w:rPr>
          <w:rFonts w:hint="eastAsia"/>
          <w:color w:val="3F3F3F"/>
          <w:spacing w:val="1"/>
          <w:lang w:val="en-US" w:eastAsia="zh-CN"/>
        </w:rPr>
      </w:pPr>
      <w:r>
        <w:rPr>
          <w:rFonts w:hint="eastAsia"/>
          <w:color w:val="3F3F3F"/>
          <w:spacing w:val="1"/>
          <w:lang w:val="en-US" w:eastAsia="zh-CN"/>
        </w:rPr>
        <w:t>第十届全国青年科普创新实验暨作品大赛省级二等奖</w:t>
      </w:r>
    </w:p>
    <w:p w14:paraId="65465E9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360" w:lineRule="exact"/>
        <w:ind w:left="1260" w:leftChars="600" w:right="0" w:firstLine="0"/>
        <w:textAlignment w:val="baseline"/>
        <w:rPr>
          <w:rFonts w:hint="default"/>
          <w:color w:val="3F3F3F"/>
          <w:spacing w:val="1"/>
          <w:lang w:val="en-US" w:eastAsia="zh-CN"/>
        </w:rPr>
      </w:pPr>
      <w:r>
        <w:rPr>
          <w:rFonts w:hint="eastAsia"/>
          <w:color w:val="3F3F3F"/>
          <w:spacing w:val="1"/>
          <w:lang w:val="en-US" w:eastAsia="zh-CN"/>
        </w:rPr>
        <w:t>第十七届全国大学生软件创新大赛区域赛三等奖</w:t>
      </w:r>
    </w:p>
    <w:sectPr>
      <w:headerReference r:id="rId5" w:type="default"/>
      <w:pgSz w:w="11906" w:h="16839"/>
      <w:pgMar w:top="1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60027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81CD28"/>
    <w:multiLevelType w:val="singleLevel"/>
    <w:tmpl w:val="E781CD2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8594428"/>
    <w:multiLevelType w:val="singleLevel"/>
    <w:tmpl w:val="1859442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5914F43"/>
    <w:multiLevelType w:val="singleLevel"/>
    <w:tmpl w:val="75914F4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mVlMWY3NTMzY2U0NzQxY2E5MzUwMGE3N2ZlYjA5NjUifQ=="/>
  </w:docVars>
  <w:rsids>
    <w:rsidRoot w:val="00000000"/>
    <w:rsid w:val="00110251"/>
    <w:rsid w:val="009C1D70"/>
    <w:rsid w:val="04376C64"/>
    <w:rsid w:val="071B4263"/>
    <w:rsid w:val="091E11C9"/>
    <w:rsid w:val="0A4A41C8"/>
    <w:rsid w:val="0A4D1822"/>
    <w:rsid w:val="0D43714A"/>
    <w:rsid w:val="0D5F28E0"/>
    <w:rsid w:val="13EC2B38"/>
    <w:rsid w:val="158F60D6"/>
    <w:rsid w:val="16731759"/>
    <w:rsid w:val="18943316"/>
    <w:rsid w:val="19434886"/>
    <w:rsid w:val="1A167C02"/>
    <w:rsid w:val="1D0C4F8F"/>
    <w:rsid w:val="1DA578BD"/>
    <w:rsid w:val="231B00A9"/>
    <w:rsid w:val="247776E8"/>
    <w:rsid w:val="26F23447"/>
    <w:rsid w:val="2E947E47"/>
    <w:rsid w:val="30B12B51"/>
    <w:rsid w:val="3C563970"/>
    <w:rsid w:val="3ECB212E"/>
    <w:rsid w:val="3FD83752"/>
    <w:rsid w:val="42D84B83"/>
    <w:rsid w:val="42DC2257"/>
    <w:rsid w:val="44455051"/>
    <w:rsid w:val="46795436"/>
    <w:rsid w:val="484945D7"/>
    <w:rsid w:val="48963563"/>
    <w:rsid w:val="4A02381D"/>
    <w:rsid w:val="4B2E4C6B"/>
    <w:rsid w:val="4CC80493"/>
    <w:rsid w:val="54506D56"/>
    <w:rsid w:val="558021A5"/>
    <w:rsid w:val="5BBE114A"/>
    <w:rsid w:val="5FEE595E"/>
    <w:rsid w:val="613E0A0B"/>
    <w:rsid w:val="634C3ED7"/>
    <w:rsid w:val="6438739B"/>
    <w:rsid w:val="6D1E03F3"/>
    <w:rsid w:val="6FF24432"/>
    <w:rsid w:val="7447723B"/>
    <w:rsid w:val="78907DBA"/>
    <w:rsid w:val="795B50E0"/>
    <w:rsid w:val="7DEC6A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9"/>
    <customShpInfo spid="_x0000_s1030"/>
    <customShpInfo spid="_x0000_s1028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760</Words>
  <Characters>1013</Characters>
  <TotalTime>39</TotalTime>
  <ScaleCrop>false</ScaleCrop>
  <LinksUpToDate>false</LinksUpToDate>
  <CharactersWithSpaces>1690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2024-05-18T11:19:00Z</dcterms:created>
  <dc:creator>WPS_1666716636</dc:creator>
  <cp:lastModifiedBy>熊先生</cp:lastModifiedBy>
  <dcterms:modified xsi:type="dcterms:W3CDTF">2025-09-02T06:13:53Z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2024-06-04T11:02:40Z</vt:filetime>
  </property>
  <property fmtid="{D5CDD505-2E9C-101B-9397-08002B2CF9AE}" pid="4" name="KSOProductBuildVer">
    <vt:lpwstr>2052-12.1.0.22529</vt:lpwstr>
  </property>
  <property fmtid="{D5CDD505-2E9C-101B-9397-08002B2CF9AE}" pid="5" name="ICV">
    <vt:lpwstr>756B804AE6FD402F8BBCC570AB76CD82_12</vt:lpwstr>
  </property>
  <property fmtid="{D5CDD505-2E9C-101B-9397-08002B2CF9AE}" pid="6" name="KSOTemplateDocerSaveRecord">
    <vt:lpwstr>eyJoZGlkIjoiMmVlMWY3NTMzY2U0NzQxY2E5MzUwMGE3N2ZlYjA5NjUiLCJ1c2VySWQiOiI3NTcyNzgxMzUifQ==</vt:lpwstr>
  </property>
</Properties>
</file>