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8ce2v2zjx8q" w:id="0"/>
      <w:bookmarkEnd w:id="0"/>
      <w:r w:rsidDel="00000000" w:rsidR="00000000" w:rsidRPr="00000000">
        <w:rPr>
          <w:rtl w:val="0"/>
        </w:rPr>
        <w:t xml:space="preserve">Chapter 1: Solving Polynomial Equations</w:t>
      </w:r>
    </w:p>
    <w:p w:rsidR="00000000" w:rsidDel="00000000" w:rsidP="00000000" w:rsidRDefault="00000000" w:rsidRPr="00000000" w14:paraId="00000002">
      <w:pPr>
        <w:rPr/>
      </w:pPr>
      <w:r w:rsidDel="00000000" w:rsidR="00000000" w:rsidRPr="00000000">
        <w:rPr>
          <w:rtl w:val="0"/>
        </w:rPr>
        <w:t xml:space="preserve">Studying Tip: make sure you know the quadratic formula for this chapter. You can choose your preferred way of factoring for this unit. This chapter is not as important as the next two chapters and teachers rarely test you on this chapter. </w:t>
      </w:r>
    </w:p>
    <w:p w:rsidR="00000000" w:rsidDel="00000000" w:rsidP="00000000" w:rsidRDefault="00000000" w:rsidRPr="00000000" w14:paraId="00000003">
      <w:pPr>
        <w:pStyle w:val="Heading1"/>
        <w:rPr/>
      </w:pPr>
      <w:bookmarkStart w:colFirst="0" w:colLast="0" w:name="_q9n4g7cpu6c8" w:id="1"/>
      <w:bookmarkEnd w:id="1"/>
      <w:r w:rsidDel="00000000" w:rsidR="00000000" w:rsidRPr="00000000">
        <w:rPr>
          <w:rtl w:val="0"/>
        </w:rPr>
        <w:t xml:space="preserve">Chapter 2: Solving Linear/Absolute Value Inequalities</w:t>
      </w:r>
    </w:p>
    <w:p w:rsidR="00000000" w:rsidDel="00000000" w:rsidP="00000000" w:rsidRDefault="00000000" w:rsidRPr="00000000" w14:paraId="00000004">
      <w:pPr>
        <w:rPr/>
      </w:pPr>
      <w:r w:rsidDel="00000000" w:rsidR="00000000" w:rsidRPr="00000000">
        <w:rPr>
          <w:rtl w:val="0"/>
        </w:rPr>
        <w:t xml:space="preserve">Studying Tip: this chapter is extremely important. Simple inequality questions may be worth 1-2 marks; double inequality questions may be worth 3 marks. Make sure that you know which words/phrases match with which inequality sign. Also, make sure to be able to graph/create an inequality function based on a given scenario. </w:t>
      </w:r>
    </w:p>
    <w:p w:rsidR="00000000" w:rsidDel="00000000" w:rsidP="00000000" w:rsidRDefault="00000000" w:rsidRPr="00000000" w14:paraId="00000005">
      <w:pPr>
        <w:pStyle w:val="Heading1"/>
        <w:rPr/>
      </w:pPr>
      <w:bookmarkStart w:colFirst="0" w:colLast="0" w:name="_mcv84z2r8rna" w:id="2"/>
      <w:bookmarkEnd w:id="2"/>
      <w:r w:rsidDel="00000000" w:rsidR="00000000" w:rsidRPr="00000000">
        <w:rPr>
          <w:rtl w:val="0"/>
        </w:rPr>
        <w:t xml:space="preserve">Chapter 3: Solving Polynomial Inequalities.</w:t>
        <w:tab/>
      </w:r>
    </w:p>
    <w:p w:rsidR="00000000" w:rsidDel="00000000" w:rsidP="00000000" w:rsidRDefault="00000000" w:rsidRPr="00000000" w14:paraId="00000006">
      <w:pPr>
        <w:rPr/>
      </w:pPr>
      <w:r w:rsidDel="00000000" w:rsidR="00000000" w:rsidRPr="00000000">
        <w:rPr>
          <w:rtl w:val="0"/>
        </w:rPr>
        <w:t xml:space="preserve">Studying Tips: this is the most important chapter as questions from this chapter are most frequently tested and are worth the most number of marks. The interval chart is the key in this chapter. You will need to know how to use it for this chapter and the next unit. Straightforward interval chart questions are worth 5 marks. In addition, pay particular attention to the word problems. We recommend you to always draw a reference diagram that illustrates the scenario in a word problem; this will help you determine the correct equation to solve for using the interval table. Word problems are usually worth 6 - 7 marks.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