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1F05E604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67AE2673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58EA3BEC" w14:textId="75065FFC" w:rsidR="008F0732" w:rsidRDefault="008F25F6" w:rsidP="00FE61D0">
      <w:pPr>
        <w:pStyle w:val="Paragraphedeliste"/>
        <w:numPr>
          <w:ilvl w:val="0"/>
          <w:numId w:val="5"/>
        </w:numPr>
      </w:pPr>
      <w:r>
        <w:t>Train-test-split</w:t>
      </w:r>
    </w:p>
    <w:p w14:paraId="33766770" w14:textId="77777777" w:rsidR="00FE61D0" w:rsidRDefault="00FE61D0" w:rsidP="00FE61D0"/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6C03657C" w:rsidR="00BC60FF" w:rsidRDefault="00B42A42" w:rsidP="00BC60FF">
      <w:pPr>
        <w:ind w:left="360"/>
        <w:rPr>
          <w:i/>
          <w:iCs/>
        </w:rPr>
      </w:pPr>
      <w:r>
        <w:rPr>
          <w:i/>
          <w:iCs/>
        </w:rPr>
        <w:t xml:space="preserve">Cette classification repose sur des règles déterminées par une suite de tests </w:t>
      </w:r>
      <w:r w:rsidR="00B3677A">
        <w:rPr>
          <w:i/>
          <w:iCs/>
        </w:rPr>
        <w:t>sur la valeur des attributs qui permettent de créer des sous-ensembles de données. L’objectif</w:t>
      </w:r>
      <w:r w:rsidR="00D76C6E">
        <w:rPr>
          <w:i/>
          <w:iCs/>
        </w:rPr>
        <w:t xml:space="preserve"> est de déterminer les tests, les </w:t>
      </w:r>
      <w:r w:rsidR="00AE4A1B">
        <w:rPr>
          <w:i/>
          <w:iCs/>
        </w:rPr>
        <w:t>règles</w:t>
      </w:r>
      <w:r w:rsidR="00D76C6E">
        <w:rPr>
          <w:i/>
          <w:iCs/>
        </w:rPr>
        <w:t xml:space="preserve"> qui permettent à l’issue de tous les tests d’obtenir des sous-ensembles de données appartenant à la même classe (ou presque)</w:t>
      </w:r>
      <w:r>
        <w:rPr>
          <w:i/>
          <w:iCs/>
        </w:rPr>
        <w:t xml:space="preserve">. </w:t>
      </w:r>
    </w:p>
    <w:p w14:paraId="51B1FADD" w14:textId="77777777" w:rsidR="00CA1109" w:rsidRDefault="00CA1109" w:rsidP="00BC60FF">
      <w:pPr>
        <w:ind w:left="360"/>
        <w:rPr>
          <w:i/>
          <w:iCs/>
        </w:rPr>
      </w:pPr>
    </w:p>
    <w:p w14:paraId="516C393B" w14:textId="7B820CB0" w:rsidR="00A70335" w:rsidRDefault="00A70335" w:rsidP="00BC60FF">
      <w:pPr>
        <w:ind w:left="360"/>
        <w:rPr>
          <w:i/>
          <w:iCs/>
        </w:rPr>
      </w:pPr>
      <w:r>
        <w:rPr>
          <w:i/>
          <w:iCs/>
        </w:rPr>
        <w:t>L’implémentation du modè</w:t>
      </w:r>
      <w:r w:rsidR="00CA1109">
        <w:rPr>
          <w:i/>
          <w:iCs/>
        </w:rPr>
        <w:t>l</w:t>
      </w:r>
      <w:r>
        <w:rPr>
          <w:i/>
          <w:iCs/>
        </w:rPr>
        <w:t>e nous permet d’obtenir l’arbre ci-dessous</w:t>
      </w:r>
      <w:r w:rsidR="00CA1109">
        <w:rPr>
          <w:i/>
          <w:iCs/>
        </w:rPr>
        <w:t xml:space="preserve"> : </w:t>
      </w:r>
    </w:p>
    <w:p w14:paraId="162E6DC7" w14:textId="77777777" w:rsidR="00CA1109" w:rsidRDefault="003D10ED" w:rsidP="005452D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AE2EF83" wp14:editId="18825774">
            <wp:extent cx="4947920" cy="3482960"/>
            <wp:effectExtent l="0" t="0" r="5080" b="0"/>
            <wp:docPr id="745609612" name="Image 5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612" name="Image 5" descr="Une image contenant diagramme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6" cy="3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841" w14:textId="65E9072C" w:rsidR="003D10ED" w:rsidRDefault="00CA1109" w:rsidP="00CA1109">
      <w:pPr>
        <w:pStyle w:val="Lgende"/>
        <w:jc w:val="center"/>
        <w:rPr>
          <w:u w:val="single"/>
        </w:rPr>
      </w:pPr>
      <w:r w:rsidRPr="00CA1109">
        <w:rPr>
          <w:u w:val="single"/>
        </w:rPr>
        <w:t xml:space="preserve">Figure </w:t>
      </w:r>
      <w:r w:rsidRPr="00CA1109">
        <w:rPr>
          <w:u w:val="single"/>
        </w:rPr>
        <w:fldChar w:fldCharType="begin"/>
      </w:r>
      <w:r w:rsidRPr="00CA1109">
        <w:rPr>
          <w:u w:val="single"/>
        </w:rPr>
        <w:instrText xml:space="preserve"> SEQ Figure \* ARABIC </w:instrText>
      </w:r>
      <w:r w:rsidRPr="00CA1109">
        <w:rPr>
          <w:u w:val="single"/>
        </w:rPr>
        <w:fldChar w:fldCharType="separate"/>
      </w:r>
      <w:r w:rsidRPr="00CA1109">
        <w:rPr>
          <w:noProof/>
          <w:u w:val="single"/>
        </w:rPr>
        <w:t>1</w:t>
      </w:r>
      <w:r w:rsidRPr="00CA1109">
        <w:rPr>
          <w:u w:val="single"/>
        </w:rPr>
        <w:fldChar w:fldCharType="end"/>
      </w:r>
      <w:r w:rsidRPr="00CA1109">
        <w:rPr>
          <w:u w:val="single"/>
        </w:rPr>
        <w:t>: Arbre de décision</w:t>
      </w:r>
    </w:p>
    <w:p w14:paraId="5B5BD022" w14:textId="45119B86" w:rsidR="00CA1109" w:rsidRPr="00CA1109" w:rsidRDefault="00CA1109" w:rsidP="00CA1109">
      <w:r>
        <w:t>Nous pouvons constater que l’ensemble des variables sont utilisées dans l’arbre.</w:t>
      </w:r>
    </w:p>
    <w:p w14:paraId="758E0D2F" w14:textId="2BB61C1B" w:rsidR="003D10ED" w:rsidRDefault="00EA4519" w:rsidP="00BC60FF">
      <w:pPr>
        <w:ind w:left="360"/>
      </w:pPr>
      <w:r>
        <w:rPr>
          <w:noProof/>
        </w:rPr>
        <w:drawing>
          <wp:inline distT="0" distB="0" distL="0" distR="0" wp14:anchorId="046103CA" wp14:editId="0FA3874E">
            <wp:extent cx="4548954" cy="1981142"/>
            <wp:effectExtent l="0" t="0" r="0" b="635"/>
            <wp:docPr id="326451600" name="Image 1" descr="Une image contenant texte, Tracé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1600" name="Image 1" descr="Une image contenant texte, Tracé, ligne, nomb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88" w14:textId="1720BB25" w:rsidR="00BC60FF" w:rsidRDefault="00EA4519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5ED4D7AE" wp14:editId="2A801B49">
            <wp:extent cx="3920156" cy="2169222"/>
            <wp:effectExtent l="0" t="0" r="4445" b="2540"/>
            <wp:docPr id="738168715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715" name="Image 2" descr="Une image contenant texte, diagramme, lign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06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A133" w14:textId="71EF67DF" w:rsidR="00E2630D" w:rsidRDefault="00E2630D" w:rsidP="00BC60FF">
      <w:pPr>
        <w:ind w:left="360"/>
        <w:rPr>
          <w:i/>
          <w:iCs/>
        </w:rPr>
      </w:pPr>
      <w:r>
        <w:rPr>
          <w:i/>
          <w:iCs/>
        </w:rPr>
        <w:t xml:space="preserve">Les couleurs dépendent de la valeur de observations plus elles sont </w:t>
      </w:r>
      <w:r w:rsidR="00C75A63">
        <w:rPr>
          <w:i/>
          <w:iCs/>
        </w:rPr>
        <w:t>élevées</w:t>
      </w:r>
      <w:r>
        <w:rPr>
          <w:i/>
          <w:iCs/>
        </w:rPr>
        <w:t xml:space="preserve"> plus elle sont rouges.</w:t>
      </w:r>
      <w:r w:rsidR="00830A80">
        <w:rPr>
          <w:i/>
          <w:iCs/>
        </w:rPr>
        <w:t xml:space="preserve"> </w:t>
      </w:r>
      <w:r w:rsidR="00C22D90">
        <w:rPr>
          <w:i/>
          <w:iCs/>
        </w:rPr>
        <w:t xml:space="preserve">On peut </w:t>
      </w:r>
      <w:proofErr w:type="gramStart"/>
      <w:r w:rsidR="00C22D90">
        <w:rPr>
          <w:i/>
          <w:iCs/>
        </w:rPr>
        <w:t>également  voir</w:t>
      </w:r>
      <w:proofErr w:type="gramEnd"/>
    </w:p>
    <w:p w14:paraId="7AEB7251" w14:textId="77777777" w:rsidR="00E2630D" w:rsidRPr="00E2630D" w:rsidRDefault="00E2630D" w:rsidP="00BC60FF">
      <w:pPr>
        <w:ind w:left="360"/>
        <w:rPr>
          <w:i/>
          <w:iCs/>
        </w:rPr>
      </w:pPr>
    </w:p>
    <w:p w14:paraId="2F427229" w14:textId="60396CCA" w:rsidR="00544549" w:rsidRDefault="00D467CC" w:rsidP="003B406B">
      <w:r>
        <w:t>La matrice de confusion et le rapport de classification nous apprennent que :</w:t>
      </w:r>
    </w:p>
    <w:p w14:paraId="67C958C1" w14:textId="100D256A" w:rsidR="00D467CC" w:rsidRDefault="00D467CC" w:rsidP="003B406B">
      <w:pPr>
        <w:pStyle w:val="Paragraphedeliste"/>
        <w:numPr>
          <w:ilvl w:val="0"/>
          <w:numId w:val="6"/>
        </w:numPr>
      </w:pPr>
      <w:r>
        <w:t>Le modèle prédit correctement 100 cas négatifs sur 102 et 161 cas positifs sur 162.</w:t>
      </w:r>
    </w:p>
    <w:p w14:paraId="1E3B8D5D" w14:textId="5037FAE1" w:rsidR="00D467CC" w:rsidRDefault="00DF1A28" w:rsidP="003B406B">
      <w:pPr>
        <w:pStyle w:val="Paragraphedeliste"/>
        <w:numPr>
          <w:ilvl w:val="0"/>
          <w:numId w:val="6"/>
        </w:numPr>
      </w:pPr>
      <w:r>
        <w:t>99% des cas positifs sont correctement prédits</w:t>
      </w:r>
    </w:p>
    <w:p w14:paraId="38D9E4CB" w14:textId="610527C3" w:rsidR="00DF1A28" w:rsidRDefault="00DF1A28" w:rsidP="003B406B">
      <w:pPr>
        <w:pStyle w:val="Paragraphedeliste"/>
        <w:numPr>
          <w:ilvl w:val="0"/>
          <w:numId w:val="6"/>
        </w:numPr>
      </w:pPr>
      <w:r>
        <w:t>99% des prédictions positives sont effectivement des cas positifs</w:t>
      </w:r>
    </w:p>
    <w:p w14:paraId="4BE3AE87" w14:textId="52F84700" w:rsidR="00DF1A28" w:rsidRDefault="009654B1" w:rsidP="003B406B">
      <w:pPr>
        <w:pStyle w:val="Paragraphedeliste"/>
        <w:numPr>
          <w:ilvl w:val="0"/>
          <w:numId w:val="6"/>
        </w:numPr>
      </w:pPr>
      <w:r>
        <w:t>Il n’y a qu’un seul faux négatif</w:t>
      </w:r>
    </w:p>
    <w:p w14:paraId="40801F59" w14:textId="75209A52" w:rsidR="00BC60FF" w:rsidRDefault="003117D1" w:rsidP="005452D0">
      <w:pPr>
        <w:ind w:left="360"/>
        <w:jc w:val="center"/>
      </w:pPr>
      <w:r>
        <w:rPr>
          <w:noProof/>
        </w:rPr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E23F91" w14:paraId="47C9E257" w14:textId="77777777" w:rsidTr="00E23F91">
        <w:trPr>
          <w:jc w:val="center"/>
        </w:trPr>
        <w:tc>
          <w:tcPr>
            <w:tcW w:w="473" w:type="dxa"/>
          </w:tcPr>
          <w:p w14:paraId="0D82430C" w14:textId="77777777" w:rsidR="00542C92" w:rsidRDefault="00542C92" w:rsidP="00544549">
            <w:pPr>
              <w:jc w:val="center"/>
            </w:pPr>
          </w:p>
        </w:tc>
        <w:tc>
          <w:tcPr>
            <w:tcW w:w="1312" w:type="dxa"/>
          </w:tcPr>
          <w:p w14:paraId="5952E299" w14:textId="021DB6BA" w:rsidR="00542C92" w:rsidRDefault="00542C92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5BCBED1C" w14:textId="25E091AB" w:rsidR="00542C92" w:rsidRDefault="00542C92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95429BB" w14:textId="0DDC00C1" w:rsidR="00542C92" w:rsidRDefault="00542C92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6CD1CD9D" w14:textId="690932D2" w:rsidR="00542C92" w:rsidRDefault="00E23F91" w:rsidP="00544549">
            <w:pPr>
              <w:jc w:val="center"/>
            </w:pPr>
            <w:r>
              <w:t>S</w:t>
            </w:r>
            <w:r w:rsidR="00542C92">
              <w:t>upport</w:t>
            </w:r>
          </w:p>
        </w:tc>
      </w:tr>
      <w:tr w:rsidR="00E23F91" w14:paraId="35182093" w14:textId="77777777" w:rsidTr="00E23F91">
        <w:trPr>
          <w:jc w:val="center"/>
        </w:trPr>
        <w:tc>
          <w:tcPr>
            <w:tcW w:w="473" w:type="dxa"/>
          </w:tcPr>
          <w:p w14:paraId="26FD096F" w14:textId="48F7B40B" w:rsidR="00542C92" w:rsidRDefault="00542C92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545FBB65" w14:textId="57D1BE30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77A4E3E2" w14:textId="329E1721" w:rsidR="00542C92" w:rsidRDefault="00E23F91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0BC75F46" w14:textId="41848AED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A9EB1CE" w14:textId="5C203630" w:rsidR="00542C92" w:rsidRDefault="00E23F91" w:rsidP="00544549">
            <w:pPr>
              <w:jc w:val="center"/>
            </w:pPr>
            <w:r>
              <w:t>102</w:t>
            </w:r>
          </w:p>
        </w:tc>
      </w:tr>
      <w:tr w:rsidR="00E23F91" w14:paraId="48C29D97" w14:textId="77777777" w:rsidTr="00E23F91">
        <w:trPr>
          <w:jc w:val="center"/>
        </w:trPr>
        <w:tc>
          <w:tcPr>
            <w:tcW w:w="473" w:type="dxa"/>
          </w:tcPr>
          <w:p w14:paraId="79A68117" w14:textId="61C2E5DC" w:rsidR="00542C92" w:rsidRDefault="00542C92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03B33975" w14:textId="7C5154F1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0DAFF8C7" w14:textId="57348E1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32E79168" w14:textId="163D1CB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8C21593" w14:textId="6D2BDF65" w:rsidR="00542C92" w:rsidRDefault="00E23F91" w:rsidP="00544549">
            <w:pPr>
              <w:jc w:val="center"/>
            </w:pPr>
            <w:r>
              <w:t>162</w:t>
            </w:r>
          </w:p>
        </w:tc>
      </w:tr>
    </w:tbl>
    <w:p w14:paraId="4A9A1C3D" w14:textId="77777777" w:rsidR="00D70AFB" w:rsidRDefault="00D70AFB" w:rsidP="00D70AFB">
      <w:pPr>
        <w:ind w:left="360"/>
      </w:pPr>
    </w:p>
    <w:p w14:paraId="370CA4DA" w14:textId="77777777" w:rsidR="0072670A" w:rsidRDefault="00D840E6" w:rsidP="0072670A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72670A">
        <w:rPr>
          <w:color w:val="000000"/>
          <w:sz w:val="21"/>
          <w:szCs w:val="21"/>
        </w:rPr>
        <w:t>0.9908</w:t>
      </w:r>
    </w:p>
    <w:p w14:paraId="3933C567" w14:textId="7EA5608E" w:rsidR="005452D0" w:rsidRDefault="00045B82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297610C9" wp14:editId="5F2ACA55">
            <wp:extent cx="5760720" cy="4401185"/>
            <wp:effectExtent l="0" t="0" r="5080" b="5715"/>
            <wp:docPr id="244789002" name="Image 6" descr="Une image contenant texte, Tracé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9002" name="Image 6" descr="Une image contenant texte, Tracé, diagramme, capture d’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26003194" w14:textId="548B6203" w:rsidR="00EA4519" w:rsidRDefault="00EA4519" w:rsidP="00A615A7"/>
    <w:p w14:paraId="04925E11" w14:textId="692B109F" w:rsidR="00A615A7" w:rsidRDefault="00393AEB" w:rsidP="00A615A7">
      <w:r>
        <w:rPr>
          <w:noProof/>
        </w:rPr>
        <w:lastRenderedPageBreak/>
        <w:drawing>
          <wp:inline distT="0" distB="0" distL="0" distR="0" wp14:anchorId="40637006" wp14:editId="225ED0E1">
            <wp:extent cx="4259766" cy="1940654"/>
            <wp:effectExtent l="0" t="0" r="0" b="2540"/>
            <wp:docPr id="1294624295" name="Image 3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4295" name="Image 3" descr="Une image contenant texte, ligne, Tracé, diagramm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1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9">
        <w:rPr>
          <w:noProof/>
        </w:rPr>
        <w:drawing>
          <wp:inline distT="0" distB="0" distL="0" distR="0" wp14:anchorId="3429A41D" wp14:editId="109795E9">
            <wp:extent cx="4065888" cy="2024877"/>
            <wp:effectExtent l="0" t="0" r="0" b="0"/>
            <wp:docPr id="663260259" name="Image 4" descr="Une image contenant capture d’écran, ligne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259" name="Image 4" descr="Une image contenant capture d’écran, ligne, diagramme,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9" cy="20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C9C" w14:textId="23123730" w:rsidR="003117D1" w:rsidRDefault="003117D1" w:rsidP="00556B34">
      <w:pPr>
        <w:jc w:val="center"/>
      </w:pPr>
      <w:r>
        <w:rPr>
          <w:noProof/>
        </w:rPr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D666C0" w14:paraId="30869FFA" w14:textId="77777777" w:rsidTr="004F4929">
        <w:trPr>
          <w:jc w:val="center"/>
        </w:trPr>
        <w:tc>
          <w:tcPr>
            <w:tcW w:w="473" w:type="dxa"/>
          </w:tcPr>
          <w:p w14:paraId="041695B3" w14:textId="77777777" w:rsidR="00D666C0" w:rsidRDefault="00D666C0" w:rsidP="00544549">
            <w:pPr>
              <w:jc w:val="center"/>
            </w:pPr>
          </w:p>
        </w:tc>
        <w:tc>
          <w:tcPr>
            <w:tcW w:w="1312" w:type="dxa"/>
          </w:tcPr>
          <w:p w14:paraId="71799571" w14:textId="77777777" w:rsidR="00D666C0" w:rsidRDefault="00D666C0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606710B3" w14:textId="77777777" w:rsidR="00D666C0" w:rsidRDefault="00D666C0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6CF89E95" w14:textId="77777777" w:rsidR="00D666C0" w:rsidRDefault="00D666C0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18E8A820" w14:textId="77777777" w:rsidR="00D666C0" w:rsidRDefault="00D666C0" w:rsidP="00544549">
            <w:pPr>
              <w:jc w:val="center"/>
            </w:pPr>
            <w:r>
              <w:t>Support</w:t>
            </w:r>
          </w:p>
        </w:tc>
      </w:tr>
      <w:tr w:rsidR="00D666C0" w14:paraId="3E268D11" w14:textId="77777777" w:rsidTr="004F4929">
        <w:trPr>
          <w:jc w:val="center"/>
        </w:trPr>
        <w:tc>
          <w:tcPr>
            <w:tcW w:w="473" w:type="dxa"/>
          </w:tcPr>
          <w:p w14:paraId="37B4172F" w14:textId="77777777" w:rsidR="00D666C0" w:rsidRDefault="00D666C0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2EA25FE" w14:textId="06D879EC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3BC0326D" w14:textId="7777777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575B5F6E" w14:textId="18D57AD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6768E503" w14:textId="77777777" w:rsidR="00D666C0" w:rsidRDefault="00D666C0" w:rsidP="00544549">
            <w:pPr>
              <w:jc w:val="center"/>
            </w:pPr>
            <w:r>
              <w:t>102</w:t>
            </w:r>
          </w:p>
        </w:tc>
      </w:tr>
      <w:tr w:rsidR="00D666C0" w14:paraId="36EC53B0" w14:textId="77777777" w:rsidTr="004F4929">
        <w:trPr>
          <w:jc w:val="center"/>
        </w:trPr>
        <w:tc>
          <w:tcPr>
            <w:tcW w:w="473" w:type="dxa"/>
          </w:tcPr>
          <w:p w14:paraId="67FE8B02" w14:textId="77777777" w:rsidR="00D666C0" w:rsidRDefault="00D666C0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2B27B0A8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2CB0EA35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1A15D08B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51EE1D71" w14:textId="77777777" w:rsidR="00D666C0" w:rsidRDefault="00D666C0" w:rsidP="00544549">
            <w:pPr>
              <w:jc w:val="center"/>
            </w:pPr>
            <w:r>
              <w:t>162</w:t>
            </w:r>
          </w:p>
        </w:tc>
      </w:tr>
    </w:tbl>
    <w:p w14:paraId="68579C5D" w14:textId="77777777" w:rsidR="00D666C0" w:rsidRDefault="00D666C0" w:rsidP="00A615A7"/>
    <w:p w14:paraId="6B59D720" w14:textId="5B631CD7" w:rsidR="00556B34" w:rsidRDefault="00556B34" w:rsidP="00556B34">
      <w:r>
        <w:t>La matrice de confusion et le rapport de classification nous apprennent que :</w:t>
      </w:r>
    </w:p>
    <w:p w14:paraId="709ECD33" w14:textId="7ABE8827" w:rsidR="00556B34" w:rsidRDefault="00556B34" w:rsidP="00556B34">
      <w:pPr>
        <w:pStyle w:val="Paragraphedeliste"/>
        <w:numPr>
          <w:ilvl w:val="1"/>
          <w:numId w:val="6"/>
        </w:numPr>
      </w:pPr>
      <w:r>
        <w:t>Le modèle prédit correctement 100 cas négatifs sur 102 et 160 cas positifs sur 162.</w:t>
      </w:r>
    </w:p>
    <w:p w14:paraId="173310FF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1D1FB6AB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52152A0E" w14:textId="51CD2B24" w:rsidR="00F31437" w:rsidRDefault="00556B34" w:rsidP="00D204A5">
      <w:pPr>
        <w:pStyle w:val="Paragraphedeliste"/>
        <w:numPr>
          <w:ilvl w:val="1"/>
          <w:numId w:val="6"/>
        </w:numPr>
      </w:pPr>
      <w:r>
        <w:t>Il n’y a qu</w:t>
      </w:r>
      <w:r w:rsidR="00D204A5">
        <w:t>e 2</w:t>
      </w:r>
      <w:r>
        <w:t xml:space="preserve"> faux négatif</w:t>
      </w:r>
    </w:p>
    <w:p w14:paraId="4863D937" w14:textId="77777777" w:rsidR="00F31437" w:rsidRDefault="00F31437" w:rsidP="00F3143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>
        <w:rPr>
          <w:color w:val="000000"/>
          <w:sz w:val="21"/>
          <w:szCs w:val="21"/>
        </w:rPr>
        <w:t>0.9877</w:t>
      </w:r>
    </w:p>
    <w:p w14:paraId="13F8ADEE" w14:textId="49226551" w:rsidR="00F31437" w:rsidRDefault="004C03D8" w:rsidP="00A615A7">
      <w:r>
        <w:rPr>
          <w:noProof/>
        </w:rPr>
        <w:lastRenderedPageBreak/>
        <w:drawing>
          <wp:inline distT="0" distB="0" distL="0" distR="0" wp14:anchorId="4795A26D" wp14:editId="7DE003E9">
            <wp:extent cx="5760720" cy="4457700"/>
            <wp:effectExtent l="0" t="0" r="5080" b="0"/>
            <wp:docPr id="947245981" name="Image 5" descr="Une image contenant texte, capture d’écran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45981" name="Image 5" descr="Une image contenant texte, capture d’écran, Tracé, lign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A0F9" w14:textId="77777777" w:rsidR="00F31437" w:rsidRDefault="00F31437" w:rsidP="00A615A7"/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60961" w14:paraId="6CD0CD49" w14:textId="77777777" w:rsidTr="004F4929">
        <w:trPr>
          <w:jc w:val="center"/>
        </w:trPr>
        <w:tc>
          <w:tcPr>
            <w:tcW w:w="473" w:type="dxa"/>
          </w:tcPr>
          <w:p w14:paraId="16966509" w14:textId="77777777" w:rsidR="00860961" w:rsidRDefault="00860961" w:rsidP="00544549">
            <w:pPr>
              <w:jc w:val="center"/>
            </w:pPr>
          </w:p>
        </w:tc>
        <w:tc>
          <w:tcPr>
            <w:tcW w:w="1312" w:type="dxa"/>
          </w:tcPr>
          <w:p w14:paraId="22AEBFD9" w14:textId="77777777" w:rsidR="00860961" w:rsidRDefault="00860961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502AD71" w14:textId="77777777" w:rsidR="00860961" w:rsidRDefault="00860961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72C49812" w14:textId="77777777" w:rsidR="00860961" w:rsidRDefault="00860961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7B0AEA70" w14:textId="77777777" w:rsidR="00860961" w:rsidRDefault="00860961" w:rsidP="00544549">
            <w:pPr>
              <w:jc w:val="center"/>
            </w:pPr>
            <w:r>
              <w:t>Support</w:t>
            </w:r>
          </w:p>
        </w:tc>
      </w:tr>
      <w:tr w:rsidR="00860961" w14:paraId="3B2337BB" w14:textId="77777777" w:rsidTr="004F4929">
        <w:trPr>
          <w:jc w:val="center"/>
        </w:trPr>
        <w:tc>
          <w:tcPr>
            <w:tcW w:w="473" w:type="dxa"/>
          </w:tcPr>
          <w:p w14:paraId="21605A70" w14:textId="77777777" w:rsidR="00860961" w:rsidRDefault="00860961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87A4A57" w14:textId="1C0D58E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5682A24D" w14:textId="0AAA6F05" w:rsidR="00860961" w:rsidRDefault="00860961" w:rsidP="00544549">
            <w:pPr>
              <w:jc w:val="center"/>
            </w:pPr>
            <w:r>
              <w:t>0.97</w:t>
            </w:r>
          </w:p>
        </w:tc>
        <w:tc>
          <w:tcPr>
            <w:tcW w:w="798" w:type="dxa"/>
          </w:tcPr>
          <w:p w14:paraId="6C9954BD" w14:textId="77777777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5154BEA9" w14:textId="77777777" w:rsidR="00860961" w:rsidRDefault="00860961" w:rsidP="00544549">
            <w:pPr>
              <w:jc w:val="center"/>
            </w:pPr>
            <w:r>
              <w:t>102</w:t>
            </w:r>
          </w:p>
        </w:tc>
      </w:tr>
      <w:tr w:rsidR="00860961" w14:paraId="52ECD25F" w14:textId="77777777" w:rsidTr="004F4929">
        <w:trPr>
          <w:jc w:val="center"/>
        </w:trPr>
        <w:tc>
          <w:tcPr>
            <w:tcW w:w="473" w:type="dxa"/>
          </w:tcPr>
          <w:p w14:paraId="511DCEB5" w14:textId="77777777" w:rsidR="00860961" w:rsidRDefault="00860961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F8FE46B" w14:textId="7515A2CB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4E3AE7F0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44E0C0D2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D5221EF" w14:textId="77777777" w:rsidR="00860961" w:rsidRDefault="00860961" w:rsidP="00544549">
            <w:pPr>
              <w:jc w:val="center"/>
            </w:pPr>
            <w:r>
              <w:t>162</w:t>
            </w:r>
          </w:p>
        </w:tc>
      </w:tr>
    </w:tbl>
    <w:p w14:paraId="430BDB3B" w14:textId="77777777" w:rsidR="009C5304" w:rsidRDefault="009C5304" w:rsidP="009C5304">
      <w:pPr>
        <w:ind w:left="360"/>
      </w:pPr>
      <w:r>
        <w:t>La matrice de confusion et le rapport de classification nous apprennent que :</w:t>
      </w:r>
    </w:p>
    <w:p w14:paraId="38E62F57" w14:textId="2075F33D" w:rsidR="009C5304" w:rsidRDefault="009C5304" w:rsidP="009C5304">
      <w:pPr>
        <w:pStyle w:val="Paragraphedeliste"/>
        <w:numPr>
          <w:ilvl w:val="1"/>
          <w:numId w:val="6"/>
        </w:numPr>
      </w:pPr>
      <w:r>
        <w:t>Le modèle prédit correctement 99 cas négatifs sur 102 et 161 cas positifs sur 162.</w:t>
      </w:r>
    </w:p>
    <w:p w14:paraId="71B2EC54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7821368B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lastRenderedPageBreak/>
        <w:t>99% des prédictions positives sont effectivement des cas positifs</w:t>
      </w:r>
    </w:p>
    <w:p w14:paraId="1B4F16B8" w14:textId="27E7CB2B" w:rsidR="009C5304" w:rsidRDefault="009D7FB3" w:rsidP="009C5304">
      <w:pPr>
        <w:pStyle w:val="Paragraphedeliste"/>
        <w:numPr>
          <w:ilvl w:val="1"/>
          <w:numId w:val="6"/>
        </w:numPr>
      </w:pPr>
      <w:r>
        <w:t xml:space="preserve">Il n’y a qu’un seul faux négatif </w:t>
      </w:r>
    </w:p>
    <w:p w14:paraId="2C682AFA" w14:textId="0A01B139" w:rsidR="002A0112" w:rsidRDefault="00CF0850" w:rsidP="002A0112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</w:t>
      </w:r>
      <w:proofErr w:type="gramStart"/>
      <w:r>
        <w:t xml:space="preserve">= </w:t>
      </w:r>
      <w:r w:rsidR="002A0112">
        <w:rPr>
          <w:color w:val="000000"/>
          <w:sz w:val="21"/>
          <w:szCs w:val="21"/>
        </w:rPr>
        <w:t xml:space="preserve"> 0.9877</w:t>
      </w:r>
      <w:proofErr w:type="gramEnd"/>
    </w:p>
    <w:p w14:paraId="024E72CA" w14:textId="5734CBD6" w:rsidR="00860961" w:rsidRDefault="004C03D8" w:rsidP="00A615A7">
      <w:r>
        <w:rPr>
          <w:noProof/>
        </w:rPr>
        <w:drawing>
          <wp:inline distT="0" distB="0" distL="0" distR="0" wp14:anchorId="1F7CC7E1" wp14:editId="3286769F">
            <wp:extent cx="5760720" cy="4356735"/>
            <wp:effectExtent l="0" t="0" r="5080" b="0"/>
            <wp:docPr id="986326878" name="Image 4" descr="Une image contenant texte, capture d’écran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6878" name="Image 4" descr="Une image contenant texte, capture d’écran, Tracé, diagramm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397" w14:textId="77777777" w:rsidR="00CF0850" w:rsidRDefault="00CF0850" w:rsidP="00A615A7"/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0AD51444" w14:textId="77777777" w:rsidR="003A0326" w:rsidRDefault="003A0326" w:rsidP="003A0326">
      <w:pPr>
        <w:ind w:left="360"/>
      </w:pPr>
    </w:p>
    <w:p w14:paraId="64605DB6" w14:textId="2EC3DDDC" w:rsidR="003A0326" w:rsidRDefault="003A0326" w:rsidP="003A0326">
      <w:pPr>
        <w:ind w:left="360"/>
      </w:pPr>
      <w:r>
        <w:rPr>
          <w:noProof/>
        </w:rPr>
        <w:drawing>
          <wp:inline distT="0" distB="0" distL="0" distR="0" wp14:anchorId="2B2319B7" wp14:editId="5CB6B0EC">
            <wp:extent cx="3234379" cy="2542367"/>
            <wp:effectExtent l="0" t="0" r="4445" b="0"/>
            <wp:docPr id="457376956" name="Image 1" descr="Une image contenant texte, capture d’écran, jau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6956" name="Image 1" descr="Une image contenant texte, capture d’écran, jaune, diagram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1" cy="2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BF2" w14:textId="6EA75F98" w:rsidR="00A615A7" w:rsidRDefault="0009092D" w:rsidP="00A615A7">
      <w:r>
        <w:rPr>
          <w:noProof/>
        </w:rPr>
        <w:lastRenderedPageBreak/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AA0CC9" w14:paraId="7B36DDF5" w14:textId="77777777" w:rsidTr="0057233D">
        <w:trPr>
          <w:jc w:val="center"/>
        </w:trPr>
        <w:tc>
          <w:tcPr>
            <w:tcW w:w="473" w:type="dxa"/>
          </w:tcPr>
          <w:p w14:paraId="77D5154E" w14:textId="77777777" w:rsidR="00AA0CC9" w:rsidRDefault="00AA0CC9" w:rsidP="00544549">
            <w:pPr>
              <w:jc w:val="center"/>
            </w:pPr>
          </w:p>
        </w:tc>
        <w:tc>
          <w:tcPr>
            <w:tcW w:w="1312" w:type="dxa"/>
          </w:tcPr>
          <w:p w14:paraId="449F39DC" w14:textId="77777777" w:rsidR="00AA0CC9" w:rsidRDefault="00AA0CC9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B7B95C0" w14:textId="77777777" w:rsidR="00AA0CC9" w:rsidRDefault="00AA0CC9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F2C9EA6" w14:textId="77777777" w:rsidR="00AA0CC9" w:rsidRDefault="00AA0CC9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DCF0D1D" w14:textId="77777777" w:rsidR="00AA0CC9" w:rsidRDefault="00AA0CC9" w:rsidP="00544549">
            <w:pPr>
              <w:jc w:val="center"/>
            </w:pPr>
            <w:r>
              <w:t>Support</w:t>
            </w:r>
          </w:p>
        </w:tc>
      </w:tr>
      <w:tr w:rsidR="00AA0CC9" w14:paraId="4940BFF8" w14:textId="77777777" w:rsidTr="0057233D">
        <w:trPr>
          <w:jc w:val="center"/>
        </w:trPr>
        <w:tc>
          <w:tcPr>
            <w:tcW w:w="473" w:type="dxa"/>
          </w:tcPr>
          <w:p w14:paraId="02EE0AB3" w14:textId="77777777" w:rsidR="00AA0CC9" w:rsidRDefault="00AA0CC9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11D30E6" w14:textId="47124CC5" w:rsidR="00AA0CC9" w:rsidRDefault="00AA0CC9" w:rsidP="00544549">
            <w:pPr>
              <w:jc w:val="center"/>
            </w:pPr>
            <w:r>
              <w:t>0.</w:t>
            </w:r>
            <w:r w:rsidR="004C25CC">
              <w:t>639</w:t>
            </w:r>
          </w:p>
        </w:tc>
        <w:tc>
          <w:tcPr>
            <w:tcW w:w="995" w:type="dxa"/>
          </w:tcPr>
          <w:p w14:paraId="57E9A00D" w14:textId="6D3A2909" w:rsidR="00AA0CC9" w:rsidRDefault="00AA0CC9" w:rsidP="00544549">
            <w:pPr>
              <w:jc w:val="center"/>
            </w:pPr>
            <w:r>
              <w:t>0.</w:t>
            </w:r>
            <w:r w:rsidR="003D15D3">
              <w:t>40</w:t>
            </w:r>
          </w:p>
        </w:tc>
        <w:tc>
          <w:tcPr>
            <w:tcW w:w="798" w:type="dxa"/>
          </w:tcPr>
          <w:p w14:paraId="38AE01E9" w14:textId="24DECFB6" w:rsidR="00AA0CC9" w:rsidRDefault="00AA0CC9" w:rsidP="00544549">
            <w:pPr>
              <w:jc w:val="center"/>
            </w:pPr>
            <w:r>
              <w:t>0.</w:t>
            </w:r>
            <w:r w:rsidR="000B19C3">
              <w:t>49</w:t>
            </w:r>
          </w:p>
        </w:tc>
        <w:tc>
          <w:tcPr>
            <w:tcW w:w="1155" w:type="dxa"/>
          </w:tcPr>
          <w:p w14:paraId="068C23A9" w14:textId="77777777" w:rsidR="00AA0CC9" w:rsidRDefault="00AA0CC9" w:rsidP="00544549">
            <w:pPr>
              <w:jc w:val="center"/>
            </w:pPr>
            <w:r>
              <w:t>102</w:t>
            </w:r>
          </w:p>
        </w:tc>
      </w:tr>
      <w:tr w:rsidR="00AA0CC9" w14:paraId="3C8AC759" w14:textId="77777777" w:rsidTr="0057233D">
        <w:trPr>
          <w:jc w:val="center"/>
        </w:trPr>
        <w:tc>
          <w:tcPr>
            <w:tcW w:w="473" w:type="dxa"/>
          </w:tcPr>
          <w:p w14:paraId="54116210" w14:textId="77777777" w:rsidR="00AA0CC9" w:rsidRDefault="00AA0CC9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9EBD8E7" w14:textId="77777777" w:rsidR="00AA0CC9" w:rsidRDefault="00AA0CC9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27ECEEA3" w14:textId="387C5788" w:rsidR="00AA0CC9" w:rsidRDefault="00AA0CC9" w:rsidP="00544549">
            <w:pPr>
              <w:jc w:val="center"/>
            </w:pPr>
            <w:r>
              <w:t>0.</w:t>
            </w:r>
            <w:r w:rsidR="003D15D3">
              <w:t>85</w:t>
            </w:r>
          </w:p>
        </w:tc>
        <w:tc>
          <w:tcPr>
            <w:tcW w:w="798" w:type="dxa"/>
          </w:tcPr>
          <w:p w14:paraId="478B9917" w14:textId="1EB25289" w:rsidR="00AA0CC9" w:rsidRDefault="00AA0CC9" w:rsidP="00544549">
            <w:pPr>
              <w:jc w:val="center"/>
            </w:pPr>
            <w:r>
              <w:t>0.</w:t>
            </w:r>
            <w:r w:rsidR="000B19C3">
              <w:t>76</w:t>
            </w:r>
          </w:p>
        </w:tc>
        <w:tc>
          <w:tcPr>
            <w:tcW w:w="1155" w:type="dxa"/>
          </w:tcPr>
          <w:p w14:paraId="517CD1D5" w14:textId="77777777" w:rsidR="00AA0CC9" w:rsidRDefault="00AA0CC9" w:rsidP="00544549">
            <w:pPr>
              <w:jc w:val="center"/>
            </w:pPr>
            <w:r>
              <w:t>162</w:t>
            </w:r>
          </w:p>
        </w:tc>
      </w:tr>
    </w:tbl>
    <w:p w14:paraId="6485B09B" w14:textId="77777777" w:rsidR="00AA0CC9" w:rsidRDefault="00AA0CC9" w:rsidP="00A615A7"/>
    <w:p w14:paraId="7A1ABDB5" w14:textId="77777777" w:rsidR="00356CA0" w:rsidRDefault="00F151E7" w:rsidP="00356CA0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356CA0">
        <w:rPr>
          <w:color w:val="000000"/>
          <w:sz w:val="21"/>
          <w:szCs w:val="21"/>
        </w:rPr>
        <w:t>0.7645</w:t>
      </w:r>
    </w:p>
    <w:p w14:paraId="30A21FBB" w14:textId="186B2D12" w:rsidR="0009092D" w:rsidRDefault="003100E6" w:rsidP="00A615A7">
      <w:r>
        <w:rPr>
          <w:noProof/>
        </w:rPr>
        <w:drawing>
          <wp:inline distT="0" distB="0" distL="0" distR="0" wp14:anchorId="62ACC69E" wp14:editId="4A9F75DD">
            <wp:extent cx="5760720" cy="4448810"/>
            <wp:effectExtent l="0" t="0" r="5080" b="0"/>
            <wp:docPr id="527451558" name="Image 3" descr="Une image contenant texte, diagramme, Trac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51558" name="Image 3" descr="Une image contenant texte, diagramme, Tracé, capture d’écran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5A6F" w14:textId="77777777" w:rsidR="00F151E7" w:rsidRDefault="00F151E7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lastRenderedPageBreak/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0D3AD7" w14:paraId="53D71961" w14:textId="77777777" w:rsidTr="0057233D">
        <w:trPr>
          <w:jc w:val="center"/>
        </w:trPr>
        <w:tc>
          <w:tcPr>
            <w:tcW w:w="473" w:type="dxa"/>
          </w:tcPr>
          <w:p w14:paraId="52D10578" w14:textId="77777777" w:rsidR="000D3AD7" w:rsidRDefault="000D3AD7" w:rsidP="00544549">
            <w:pPr>
              <w:jc w:val="center"/>
            </w:pPr>
          </w:p>
        </w:tc>
        <w:tc>
          <w:tcPr>
            <w:tcW w:w="1312" w:type="dxa"/>
          </w:tcPr>
          <w:p w14:paraId="37CBA742" w14:textId="77777777" w:rsidR="000D3AD7" w:rsidRDefault="000D3AD7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ADC6093" w14:textId="77777777" w:rsidR="000D3AD7" w:rsidRDefault="000D3AD7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371B9D4" w14:textId="77777777" w:rsidR="000D3AD7" w:rsidRDefault="000D3AD7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0CF2A601" w14:textId="77777777" w:rsidR="000D3AD7" w:rsidRDefault="000D3AD7" w:rsidP="00544549">
            <w:pPr>
              <w:jc w:val="center"/>
            </w:pPr>
            <w:r>
              <w:t>Support</w:t>
            </w:r>
          </w:p>
        </w:tc>
      </w:tr>
      <w:tr w:rsidR="000D3AD7" w14:paraId="6842BE6E" w14:textId="77777777" w:rsidTr="0057233D">
        <w:trPr>
          <w:jc w:val="center"/>
        </w:trPr>
        <w:tc>
          <w:tcPr>
            <w:tcW w:w="473" w:type="dxa"/>
          </w:tcPr>
          <w:p w14:paraId="7DF56DBC" w14:textId="77777777" w:rsidR="000D3AD7" w:rsidRDefault="000D3AD7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4B7FBAC9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995" w:type="dxa"/>
          </w:tcPr>
          <w:p w14:paraId="7E2D83A9" w14:textId="77777777" w:rsidR="000D3AD7" w:rsidRDefault="000D3AD7" w:rsidP="00544549">
            <w:pPr>
              <w:jc w:val="center"/>
            </w:pPr>
            <w:r>
              <w:t>0.46</w:t>
            </w:r>
          </w:p>
        </w:tc>
        <w:tc>
          <w:tcPr>
            <w:tcW w:w="798" w:type="dxa"/>
          </w:tcPr>
          <w:p w14:paraId="3320F803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1155" w:type="dxa"/>
          </w:tcPr>
          <w:p w14:paraId="12D74A1C" w14:textId="77777777" w:rsidR="000D3AD7" w:rsidRDefault="000D3AD7" w:rsidP="00544549">
            <w:pPr>
              <w:jc w:val="center"/>
            </w:pPr>
            <w:r>
              <w:t>102</w:t>
            </w:r>
          </w:p>
        </w:tc>
      </w:tr>
      <w:tr w:rsidR="000D3AD7" w14:paraId="7AD51474" w14:textId="77777777" w:rsidTr="0057233D">
        <w:trPr>
          <w:jc w:val="center"/>
        </w:trPr>
        <w:tc>
          <w:tcPr>
            <w:tcW w:w="473" w:type="dxa"/>
          </w:tcPr>
          <w:p w14:paraId="63906CE2" w14:textId="77777777" w:rsidR="000D3AD7" w:rsidRDefault="000D3AD7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6ADFBA9" w14:textId="77777777" w:rsidR="000D3AD7" w:rsidRDefault="000D3AD7" w:rsidP="00544549">
            <w:pPr>
              <w:jc w:val="center"/>
            </w:pPr>
            <w:r>
              <w:t>0.68</w:t>
            </w:r>
          </w:p>
        </w:tc>
        <w:tc>
          <w:tcPr>
            <w:tcW w:w="995" w:type="dxa"/>
          </w:tcPr>
          <w:p w14:paraId="4B9C48E7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798" w:type="dxa"/>
          </w:tcPr>
          <w:p w14:paraId="45A59CD6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1155" w:type="dxa"/>
          </w:tcPr>
          <w:p w14:paraId="7D7E8C30" w14:textId="77777777" w:rsidR="000D3AD7" w:rsidRDefault="000D3AD7" w:rsidP="00544549">
            <w:pPr>
              <w:jc w:val="center"/>
            </w:pPr>
            <w:r>
              <w:t>162</w:t>
            </w:r>
          </w:p>
        </w:tc>
      </w:tr>
    </w:tbl>
    <w:p w14:paraId="3F91AE1B" w14:textId="77777777" w:rsidR="000D3AD7" w:rsidRDefault="000D3AD7" w:rsidP="00A615A7"/>
    <w:p w14:paraId="02AA7BB5" w14:textId="77777777" w:rsidR="00FB6409" w:rsidRDefault="00DD3B91" w:rsidP="00FB6409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FB6409">
        <w:rPr>
          <w:color w:val="000000"/>
          <w:sz w:val="21"/>
          <w:szCs w:val="21"/>
        </w:rPr>
        <w:t>0.6687</w:t>
      </w:r>
    </w:p>
    <w:p w14:paraId="3D0D0727" w14:textId="13D189A7" w:rsidR="00DD3B91" w:rsidRDefault="00EE253D" w:rsidP="00A615A7">
      <w:r>
        <w:rPr>
          <w:noProof/>
        </w:rPr>
        <w:drawing>
          <wp:inline distT="0" distB="0" distL="0" distR="0" wp14:anchorId="689A99AB" wp14:editId="4927CF87">
            <wp:extent cx="5760720" cy="4465955"/>
            <wp:effectExtent l="0" t="0" r="5080" b="4445"/>
            <wp:docPr id="542223737" name="Image 2" descr="Une image contenant texte, capture d’écran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23737" name="Image 2" descr="Une image contenant texte, capture d’écran, Tracé, diagramm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BC88" w14:textId="77777777" w:rsidR="00DD3B91" w:rsidRDefault="00DD3B91" w:rsidP="00A615A7"/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725806FE" w14:textId="77777777" w:rsidR="00876C98" w:rsidRDefault="00552E5C" w:rsidP="00E9505B">
      <w:pPr>
        <w:jc w:val="center"/>
      </w:pPr>
      <w:r>
        <w:rPr>
          <w:noProof/>
        </w:rPr>
        <w:lastRenderedPageBreak/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705" w14:textId="77777777" w:rsidR="00E9505B" w:rsidRDefault="00E9505B" w:rsidP="00E9505B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76C98" w14:paraId="7B3E367B" w14:textId="77777777" w:rsidTr="0057233D">
        <w:trPr>
          <w:jc w:val="center"/>
        </w:trPr>
        <w:tc>
          <w:tcPr>
            <w:tcW w:w="473" w:type="dxa"/>
          </w:tcPr>
          <w:p w14:paraId="48E1785B" w14:textId="77777777" w:rsidR="00876C98" w:rsidRDefault="00876C98" w:rsidP="00574DC3">
            <w:pPr>
              <w:jc w:val="center"/>
            </w:pPr>
          </w:p>
        </w:tc>
        <w:tc>
          <w:tcPr>
            <w:tcW w:w="1312" w:type="dxa"/>
          </w:tcPr>
          <w:p w14:paraId="0CD32456" w14:textId="77777777" w:rsidR="00876C98" w:rsidRDefault="00876C98" w:rsidP="00574DC3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B25B297" w14:textId="77777777" w:rsidR="00876C98" w:rsidRDefault="00876C98" w:rsidP="00574DC3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040F8F1" w14:textId="77777777" w:rsidR="00876C98" w:rsidRDefault="00876C98" w:rsidP="00574DC3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79ADDDD" w14:textId="77777777" w:rsidR="00876C98" w:rsidRDefault="00876C98" w:rsidP="00574DC3">
            <w:pPr>
              <w:jc w:val="center"/>
            </w:pPr>
            <w:r>
              <w:t>Support</w:t>
            </w:r>
          </w:p>
        </w:tc>
      </w:tr>
      <w:tr w:rsidR="00876C98" w14:paraId="59EECE70" w14:textId="77777777" w:rsidTr="0057233D">
        <w:trPr>
          <w:jc w:val="center"/>
        </w:trPr>
        <w:tc>
          <w:tcPr>
            <w:tcW w:w="473" w:type="dxa"/>
          </w:tcPr>
          <w:p w14:paraId="1CBD0CAA" w14:textId="77777777" w:rsidR="00876C98" w:rsidRDefault="00876C98" w:rsidP="00574DC3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B9B9287" w14:textId="352D8E21" w:rsidR="00876C98" w:rsidRDefault="00876C98" w:rsidP="00574DC3">
            <w:pPr>
              <w:jc w:val="center"/>
            </w:pPr>
            <w:r>
              <w:t>0.</w:t>
            </w:r>
            <w:r w:rsidR="000215B7">
              <w:t>53</w:t>
            </w:r>
          </w:p>
        </w:tc>
        <w:tc>
          <w:tcPr>
            <w:tcW w:w="995" w:type="dxa"/>
          </w:tcPr>
          <w:p w14:paraId="3A51046F" w14:textId="50B4660F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798" w:type="dxa"/>
          </w:tcPr>
          <w:p w14:paraId="5123E36D" w14:textId="0273A7CB" w:rsidR="00876C98" w:rsidRDefault="00876C98" w:rsidP="00574DC3">
            <w:pPr>
              <w:jc w:val="center"/>
            </w:pPr>
            <w:r>
              <w:t>0.</w:t>
            </w:r>
            <w:r w:rsidR="000215B7">
              <w:t>69</w:t>
            </w:r>
          </w:p>
        </w:tc>
        <w:tc>
          <w:tcPr>
            <w:tcW w:w="1155" w:type="dxa"/>
          </w:tcPr>
          <w:p w14:paraId="68D8A2EA" w14:textId="77777777" w:rsidR="00876C98" w:rsidRDefault="00876C98" w:rsidP="00574DC3">
            <w:pPr>
              <w:jc w:val="center"/>
            </w:pPr>
            <w:r>
              <w:t>102</w:t>
            </w:r>
          </w:p>
        </w:tc>
      </w:tr>
      <w:tr w:rsidR="00876C98" w14:paraId="2F31A535" w14:textId="77777777" w:rsidTr="0057233D">
        <w:trPr>
          <w:jc w:val="center"/>
        </w:trPr>
        <w:tc>
          <w:tcPr>
            <w:tcW w:w="473" w:type="dxa"/>
          </w:tcPr>
          <w:p w14:paraId="397279F3" w14:textId="77777777" w:rsidR="00876C98" w:rsidRDefault="00876C98" w:rsidP="00574DC3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7BD4241" w14:textId="2691FAC4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995" w:type="dxa"/>
          </w:tcPr>
          <w:p w14:paraId="32A3B5CB" w14:textId="58B1181D" w:rsidR="00876C98" w:rsidRDefault="00876C98" w:rsidP="00574DC3">
            <w:pPr>
              <w:jc w:val="center"/>
            </w:pPr>
            <w:r>
              <w:t>0.</w:t>
            </w:r>
            <w:r w:rsidR="000215B7">
              <w:t>43</w:t>
            </w:r>
          </w:p>
        </w:tc>
        <w:tc>
          <w:tcPr>
            <w:tcW w:w="798" w:type="dxa"/>
          </w:tcPr>
          <w:p w14:paraId="4D820217" w14:textId="47B2270C" w:rsidR="00876C98" w:rsidRDefault="00876C98" w:rsidP="00574DC3">
            <w:pPr>
              <w:jc w:val="center"/>
            </w:pPr>
            <w:r>
              <w:t>0.</w:t>
            </w:r>
            <w:r w:rsidR="006E12D5">
              <w:t>6</w:t>
            </w:r>
            <w:r w:rsidR="000215B7">
              <w:t>0</w:t>
            </w:r>
          </w:p>
        </w:tc>
        <w:tc>
          <w:tcPr>
            <w:tcW w:w="1155" w:type="dxa"/>
          </w:tcPr>
          <w:p w14:paraId="0F9701ED" w14:textId="77777777" w:rsidR="00876C98" w:rsidRDefault="00876C98" w:rsidP="00574DC3">
            <w:pPr>
              <w:jc w:val="center"/>
            </w:pPr>
            <w:r>
              <w:t>162</w:t>
            </w:r>
          </w:p>
        </w:tc>
      </w:tr>
    </w:tbl>
    <w:p w14:paraId="332E6A15" w14:textId="77777777" w:rsidR="001C1EF7" w:rsidRPr="001C1EF7" w:rsidRDefault="00E9505B" w:rsidP="001C1EF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1C1EF7" w:rsidRPr="001C1EF7">
        <w:rPr>
          <w:color w:val="000000"/>
          <w:sz w:val="21"/>
          <w:szCs w:val="21"/>
        </w:rPr>
        <w:t>0.6034</w:t>
      </w:r>
    </w:p>
    <w:p w14:paraId="4BF31E62" w14:textId="558C889B" w:rsidR="00876C98" w:rsidRDefault="00EE253D" w:rsidP="00A615A7">
      <w:r>
        <w:rPr>
          <w:noProof/>
        </w:rPr>
        <w:drawing>
          <wp:inline distT="0" distB="0" distL="0" distR="0" wp14:anchorId="0B6190FB" wp14:editId="7E47D44C">
            <wp:extent cx="5760720" cy="4286885"/>
            <wp:effectExtent l="0" t="0" r="5080" b="5715"/>
            <wp:docPr id="275975294" name="Image 1" descr="Une image contenant texte,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5294" name="Image 1" descr="Une image contenant texte, diagramme, Tracé, lig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01B" w14:textId="77777777" w:rsidR="006119E5" w:rsidRDefault="00CF3D10" w:rsidP="00A615A7">
      <w:r>
        <w:rPr>
          <w:noProof/>
        </w:rPr>
        <w:lastRenderedPageBreak/>
        <w:drawing>
          <wp:inline distT="0" distB="0" distL="0" distR="0" wp14:anchorId="7032E0D8" wp14:editId="5BA45061">
            <wp:extent cx="5760720" cy="2555240"/>
            <wp:effectExtent l="0" t="0" r="5080" b="0"/>
            <wp:docPr id="2101341431" name="Image 1" descr="Une image contenant Rectangl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1431" name="Image 1" descr="Une image contenant Rectangle, Tracé, ligne, diagramm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FB5" w14:textId="14497EB7" w:rsidR="00A615A7" w:rsidRDefault="006119E5" w:rsidP="00A615A7">
      <w:r>
        <w:rPr>
          <w:noProof/>
        </w:rPr>
        <w:drawing>
          <wp:inline distT="0" distB="0" distL="0" distR="0" wp14:anchorId="03848CD3" wp14:editId="38136FD9">
            <wp:extent cx="5760720" cy="2780030"/>
            <wp:effectExtent l="0" t="0" r="5080" b="1270"/>
            <wp:docPr id="1074332833" name="Image 1" descr="Une image contenant capture d’écran, Tracé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32833" name="Image 1" descr="Une image contenant capture d’écran, Tracé, diagramme, Rectangl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lastRenderedPageBreak/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F16B1F">
      <w:pPr>
        <w:pStyle w:val="Titre2"/>
        <w:jc w:val="center"/>
      </w:pPr>
      <w:r>
        <w:rPr>
          <w:noProof/>
        </w:rPr>
        <w:drawing>
          <wp:inline distT="0" distB="0" distL="0" distR="0" wp14:anchorId="34E1BD15" wp14:editId="65174D65">
            <wp:extent cx="4283299" cy="4043449"/>
            <wp:effectExtent l="0" t="0" r="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01" cy="40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9FD8" w14:textId="26315892" w:rsidR="00F16B1F" w:rsidRDefault="00F16B1F" w:rsidP="00F16B1F">
      <w:pPr>
        <w:jc w:val="both"/>
      </w:pPr>
      <w:r>
        <w:t xml:space="preserve">De manière générale ce les modèles à base d’arbre et </w:t>
      </w:r>
      <w:proofErr w:type="spellStart"/>
      <w:r>
        <w:t>AdaBoost</w:t>
      </w:r>
      <w:proofErr w:type="spellEnd"/>
      <w:r>
        <w:t xml:space="preserve"> qui obtiennent les meilleures performances. Leurs </w:t>
      </w:r>
      <w:proofErr w:type="spellStart"/>
      <w:r>
        <w:t>accuracy</w:t>
      </w:r>
      <w:proofErr w:type="spellEnd"/>
      <w:r>
        <w:t xml:space="preserve"> sont tous égaux (raison de plus pour ne pas l’utiliser comme métrique). </w:t>
      </w:r>
      <w:r w:rsidR="00AA2DBF">
        <w:t>Néanmoins, un modèle se détache des autres, l</w:t>
      </w:r>
      <w:r w:rsidR="00B84728">
        <w:t xml:space="preserve">’Arbre de Décision avec un f1 de </w:t>
      </w:r>
      <w:r w:rsidR="00B1123D">
        <w:t>99.08%.</w:t>
      </w:r>
    </w:p>
    <w:p w14:paraId="6407FF5C" w14:textId="77777777" w:rsidR="00B1130E" w:rsidRDefault="00B1130E" w:rsidP="00F16B1F">
      <w:pPr>
        <w:jc w:val="both"/>
      </w:pPr>
    </w:p>
    <w:p w14:paraId="1CFE6D4E" w14:textId="317FAB64" w:rsidR="00B1130E" w:rsidRPr="00F16B1F" w:rsidRDefault="00B1130E" w:rsidP="00F16B1F">
      <w:pPr>
        <w:jc w:val="both"/>
      </w:pPr>
      <w:r>
        <w:t>Afin de confirmer ce choix et d’améliorer si possibles les performance</w:t>
      </w:r>
      <w:r w:rsidR="002A463E">
        <w:t>s</w:t>
      </w:r>
      <w:r>
        <w:t xml:space="preserve"> de notre classifieur nous avons décid</w:t>
      </w:r>
      <w:r w:rsidR="002A463E">
        <w:t>é d’ajuster les hyperparamètres, de faire un apprentissage par validation croisée et de faire du sur-échantillonnage, puisque notre jeu de donnée est déséquilibré. Même si le déséquilibre concerne la classe positive.</w:t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r>
        <w:t>Apprentissage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15B7"/>
    <w:rsid w:val="000277D4"/>
    <w:rsid w:val="00045B82"/>
    <w:rsid w:val="0009092D"/>
    <w:rsid w:val="000B19C3"/>
    <w:rsid w:val="000D3AD7"/>
    <w:rsid w:val="000E4C08"/>
    <w:rsid w:val="00131B09"/>
    <w:rsid w:val="001A549F"/>
    <w:rsid w:val="001C1EF7"/>
    <w:rsid w:val="002018C4"/>
    <w:rsid w:val="00244378"/>
    <w:rsid w:val="00257D6C"/>
    <w:rsid w:val="00271D74"/>
    <w:rsid w:val="002740FD"/>
    <w:rsid w:val="002A0112"/>
    <w:rsid w:val="002A463E"/>
    <w:rsid w:val="002B5FA2"/>
    <w:rsid w:val="002D4E76"/>
    <w:rsid w:val="003100E6"/>
    <w:rsid w:val="003117D1"/>
    <w:rsid w:val="003424B7"/>
    <w:rsid w:val="0035388F"/>
    <w:rsid w:val="00356CA0"/>
    <w:rsid w:val="00376FA0"/>
    <w:rsid w:val="00393AEB"/>
    <w:rsid w:val="003A0326"/>
    <w:rsid w:val="003A56F4"/>
    <w:rsid w:val="003B406B"/>
    <w:rsid w:val="003D10ED"/>
    <w:rsid w:val="003D15D3"/>
    <w:rsid w:val="004B0AE2"/>
    <w:rsid w:val="004C03D8"/>
    <w:rsid w:val="004C25CC"/>
    <w:rsid w:val="004C38F8"/>
    <w:rsid w:val="004D6A22"/>
    <w:rsid w:val="00542C92"/>
    <w:rsid w:val="00544549"/>
    <w:rsid w:val="005452D0"/>
    <w:rsid w:val="00552E5C"/>
    <w:rsid w:val="00556B34"/>
    <w:rsid w:val="00574DC3"/>
    <w:rsid w:val="006119E5"/>
    <w:rsid w:val="00662BEB"/>
    <w:rsid w:val="00670A2F"/>
    <w:rsid w:val="006A1D45"/>
    <w:rsid w:val="006E12D5"/>
    <w:rsid w:val="00700278"/>
    <w:rsid w:val="00714DF9"/>
    <w:rsid w:val="0072670A"/>
    <w:rsid w:val="007522DD"/>
    <w:rsid w:val="007658C9"/>
    <w:rsid w:val="007B5EBB"/>
    <w:rsid w:val="00830A80"/>
    <w:rsid w:val="00860961"/>
    <w:rsid w:val="00876C98"/>
    <w:rsid w:val="008A02A0"/>
    <w:rsid w:val="008F0732"/>
    <w:rsid w:val="008F25F6"/>
    <w:rsid w:val="009654B1"/>
    <w:rsid w:val="00977008"/>
    <w:rsid w:val="0099087D"/>
    <w:rsid w:val="009A2B60"/>
    <w:rsid w:val="009C5304"/>
    <w:rsid w:val="009D7FB3"/>
    <w:rsid w:val="009F7474"/>
    <w:rsid w:val="00A169FB"/>
    <w:rsid w:val="00A615A7"/>
    <w:rsid w:val="00A65096"/>
    <w:rsid w:val="00A70335"/>
    <w:rsid w:val="00A95AF0"/>
    <w:rsid w:val="00AA0CC9"/>
    <w:rsid w:val="00AA2DBF"/>
    <w:rsid w:val="00AA6BD5"/>
    <w:rsid w:val="00AE4A1B"/>
    <w:rsid w:val="00B003C4"/>
    <w:rsid w:val="00B1123D"/>
    <w:rsid w:val="00B1130E"/>
    <w:rsid w:val="00B24701"/>
    <w:rsid w:val="00B3677A"/>
    <w:rsid w:val="00B42A42"/>
    <w:rsid w:val="00B63570"/>
    <w:rsid w:val="00B72E49"/>
    <w:rsid w:val="00B84728"/>
    <w:rsid w:val="00BC60FF"/>
    <w:rsid w:val="00BF00ED"/>
    <w:rsid w:val="00C06FDE"/>
    <w:rsid w:val="00C22D90"/>
    <w:rsid w:val="00C75A63"/>
    <w:rsid w:val="00C86344"/>
    <w:rsid w:val="00CA1109"/>
    <w:rsid w:val="00CB2977"/>
    <w:rsid w:val="00CF0850"/>
    <w:rsid w:val="00CF3D10"/>
    <w:rsid w:val="00D1456F"/>
    <w:rsid w:val="00D204A5"/>
    <w:rsid w:val="00D467CC"/>
    <w:rsid w:val="00D666C0"/>
    <w:rsid w:val="00D70AFB"/>
    <w:rsid w:val="00D76C6E"/>
    <w:rsid w:val="00D840E6"/>
    <w:rsid w:val="00D85F88"/>
    <w:rsid w:val="00DD3B91"/>
    <w:rsid w:val="00DF1A28"/>
    <w:rsid w:val="00DF7768"/>
    <w:rsid w:val="00E21E4B"/>
    <w:rsid w:val="00E23F91"/>
    <w:rsid w:val="00E2630D"/>
    <w:rsid w:val="00E81DC7"/>
    <w:rsid w:val="00E9505B"/>
    <w:rsid w:val="00EA4519"/>
    <w:rsid w:val="00EC2B7B"/>
    <w:rsid w:val="00EE17F8"/>
    <w:rsid w:val="00EE253D"/>
    <w:rsid w:val="00F151E7"/>
    <w:rsid w:val="00F16B1F"/>
    <w:rsid w:val="00F174E4"/>
    <w:rsid w:val="00F31437"/>
    <w:rsid w:val="00F91403"/>
    <w:rsid w:val="00FA62BD"/>
    <w:rsid w:val="00FB6409"/>
    <w:rsid w:val="00FC6B67"/>
    <w:rsid w:val="00FE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  <w:style w:type="paragraph" w:styleId="Lgende">
    <w:name w:val="caption"/>
    <w:basedOn w:val="Normal"/>
    <w:next w:val="Normal"/>
    <w:uiPriority w:val="35"/>
    <w:unhideWhenUsed/>
    <w:qFormat/>
    <w:rsid w:val="00CA1109"/>
    <w:pPr>
      <w:spacing w:after="200"/>
    </w:pPr>
    <w:rPr>
      <w:i/>
      <w:iCs/>
      <w:color w:val="0E2841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42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C1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C1EF7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872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85</cp:revision>
  <dcterms:created xsi:type="dcterms:W3CDTF">2024-03-15T08:02:00Z</dcterms:created>
  <dcterms:modified xsi:type="dcterms:W3CDTF">2024-03-17T18:23:00Z</dcterms:modified>
</cp:coreProperties>
</file>