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Serif SemiBold" w:cs="Roboto Serif SemiBold" w:eastAsia="Roboto Serif SemiBold" w:hAnsi="Roboto Serif SemiBold"/>
        </w:rPr>
      </w:pPr>
      <w:bookmarkStart w:colFirst="0" w:colLast="0" w:name="_rrxmxeqp16vc" w:id="0"/>
      <w:bookmarkEnd w:id="0"/>
      <w:r w:rsidDel="00000000" w:rsidR="00000000" w:rsidRPr="00000000">
        <w:rPr>
          <w:rFonts w:ascii="Roboto Serif SemiBold" w:cs="Roboto Serif SemiBold" w:eastAsia="Roboto Serif SemiBold" w:hAnsi="Roboto Serif SemiBold"/>
          <w:rtl w:val="0"/>
        </w:rPr>
        <w:t xml:space="preserve">Project Completion Report for "BazarKhuji" Website </w:t>
      </w:r>
    </w:p>
    <w:p w:rsidR="00000000" w:rsidDel="00000000" w:rsidP="00000000" w:rsidRDefault="00000000" w:rsidRPr="00000000" w14:paraId="00000002">
      <w:pPr>
        <w:pStyle w:val="Heading2"/>
        <w:rPr/>
      </w:pPr>
      <w:bookmarkStart w:colFirst="0" w:colLast="0" w:name="_zf8p9f6kbts8" w:id="1"/>
      <w:bookmarkEnd w:id="1"/>
      <w:r w:rsidDel="00000000" w:rsidR="00000000" w:rsidRPr="00000000">
        <w:rPr>
          <w:rtl w:val="0"/>
        </w:rPr>
        <w:t xml:space="preserve">Abstract</w:t>
      </w:r>
    </w:p>
    <w:p w:rsidR="00000000" w:rsidDel="00000000" w:rsidP="00000000" w:rsidRDefault="00000000" w:rsidRPr="00000000" w14:paraId="00000003">
      <w:pPr>
        <w:rPr/>
      </w:pPr>
      <w:r w:rsidDel="00000000" w:rsidR="00000000" w:rsidRPr="00000000">
        <w:rPr>
          <w:rtl w:val="0"/>
        </w:rPr>
        <w:t xml:space="preserve">This comprehensive report outlines the successful completion of the "BazarKhuji '' design, an internet platform created to provide daily updated grocery and meat prices sourced directly from farmers' requests. The website is developed using traditional web technologies including HTML, CSS, PHP, and JavaScript, the website aims to enhance the user experience by delivering real-time request data. This report delves into the design's objectives, methodology, results, challenges faced, and suggestions for future advancements.</w:t>
      </w:r>
    </w:p>
    <w:p w:rsidR="00000000" w:rsidDel="00000000" w:rsidP="00000000" w:rsidRDefault="00000000" w:rsidRPr="00000000" w14:paraId="00000004">
      <w:pPr>
        <w:pStyle w:val="Heading2"/>
        <w:rPr/>
      </w:pPr>
      <w:bookmarkStart w:colFirst="0" w:colLast="0" w:name="_xqxxtzgmkh5a" w:id="2"/>
      <w:bookmarkEnd w:id="2"/>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The "BazarKhuji" design emerged from the necessity to establish a user-friendly platform, offering convenient access to daily updated grocery and meat prices derived from original farmers' requests. Initial goals included developing an accessible and visually appealing website, implementing essential features, conducting thorough testing, and launching the platform online. This report offers insight into the methodology employed, incorporating industry-standard practices, for planning, designing, implementing, testing, and evaluating the website.</w:t>
      </w:r>
    </w:p>
    <w:p w:rsidR="00000000" w:rsidDel="00000000" w:rsidP="00000000" w:rsidRDefault="00000000" w:rsidRPr="00000000" w14:paraId="00000006">
      <w:pPr>
        <w:pStyle w:val="Heading2"/>
        <w:rPr/>
      </w:pPr>
      <w:bookmarkStart w:colFirst="0" w:colLast="0" w:name="_y0v8vxfr1nlr" w:id="3"/>
      <w:bookmarkEnd w:id="3"/>
      <w:r w:rsidDel="00000000" w:rsidR="00000000" w:rsidRPr="00000000">
        <w:rPr>
          <w:rtl w:val="0"/>
        </w:rPr>
        <w:t xml:space="preserve">Methodology</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Planning</w:t>
      </w:r>
    </w:p>
    <w:p w:rsidR="00000000" w:rsidDel="00000000" w:rsidP="00000000" w:rsidRDefault="00000000" w:rsidRPr="00000000" w14:paraId="00000008">
      <w:pPr>
        <w:rPr/>
      </w:pPr>
      <w:r w:rsidDel="00000000" w:rsidR="00000000" w:rsidRPr="00000000">
        <w:rPr>
          <w:rtl w:val="0"/>
        </w:rPr>
        <w:t xml:space="preserve">The design phase planning involved a detailed analysis of design requirements, defining scope and objectives, and estimating necessary time and resources. A comprehensive design plan was formulated to outline tasks, milestones, and deliverables, with a risk assessment identifying potential challenges. Continuous communication with stakeholders ensured clarity and alignment of expectations.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Design</w:t>
      </w:r>
    </w:p>
    <w:p w:rsidR="00000000" w:rsidDel="00000000" w:rsidP="00000000" w:rsidRDefault="00000000" w:rsidRPr="00000000" w14:paraId="0000000B">
      <w:pPr>
        <w:rPr/>
      </w:pPr>
      <w:r w:rsidDel="00000000" w:rsidR="00000000" w:rsidRPr="00000000">
        <w:rPr>
          <w:rtl w:val="0"/>
        </w:rPr>
        <w:t xml:space="preserve">The planning phase transitioned into creating wireframes, mockups, and prototypes to establish the website's layout and functionality. The database schema and data model were designed using entity-relationship diagrams and normalization techniques. Stakeholder engagement during this phase was crucial for obtaining design approval and making necessary adjustments.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00E">
      <w:pPr>
        <w:rPr/>
      </w:pPr>
      <w:r w:rsidDel="00000000" w:rsidR="00000000" w:rsidRPr="00000000">
        <w:rPr>
          <w:rtl w:val="0"/>
        </w:rPr>
        <w:t xml:space="preserve">The development phase brought the planning to life using conventional web technologies including HTML, CSS, PHP, and JavaScript. Adherence to industry standards, conventions, and guidelines assured the standard and consistency of the code. Interpretation control and documentation tools were employed to manage and validate the code. Regular updates to stakeholders provided them with insight into the progress and status of the development.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11">
      <w:pPr>
        <w:rPr/>
      </w:pPr>
      <w:r w:rsidDel="00000000" w:rsidR="00000000" w:rsidRPr="00000000">
        <w:rPr>
          <w:rtl w:val="0"/>
        </w:rPr>
        <w:t xml:space="preserve">Comprehensive testing covered functionality, usability, performance, security, and compatibility.  Stakeholder feedback during testing phases played a vital part in identifying and resolving issues.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Evaluation</w:t>
      </w:r>
    </w:p>
    <w:p w:rsidR="00000000" w:rsidDel="00000000" w:rsidP="00000000" w:rsidRDefault="00000000" w:rsidRPr="00000000" w14:paraId="00000014">
      <w:pPr>
        <w:rPr/>
      </w:pPr>
      <w:r w:rsidDel="00000000" w:rsidR="00000000" w:rsidRPr="00000000">
        <w:rPr>
          <w:rtl w:val="0"/>
        </w:rPr>
        <w:t xml:space="preserve">The evaluation phase involved collecting and analyzing feedback from users and stakeholders. User feedback checks, interviews, reviews, and analytics were used to assess the overall user experience. Stakeholder feedback checks, interviews, reviews, and analytics were conducted to evaluate the design's success from their perspective.</w:t>
      </w:r>
      <w:r w:rsidDel="00000000" w:rsidR="00000000" w:rsidRPr="00000000">
        <w:rPr>
          <w:rtl w:val="0"/>
        </w:rPr>
      </w:r>
    </w:p>
    <w:p w:rsidR="00000000" w:rsidDel="00000000" w:rsidP="00000000" w:rsidRDefault="00000000" w:rsidRPr="00000000" w14:paraId="00000015">
      <w:pPr>
        <w:pStyle w:val="Heading2"/>
        <w:rPr/>
      </w:pPr>
      <w:bookmarkStart w:colFirst="0" w:colLast="0" w:name="_zaczj2lmaauq" w:id="4"/>
      <w:bookmarkEnd w:id="4"/>
      <w:r w:rsidDel="00000000" w:rsidR="00000000" w:rsidRPr="00000000">
        <w:rPr>
          <w:rtl w:val="0"/>
        </w:rPr>
        <w:t xml:space="preserve">Results and Discussion</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Software Product</w:t>
      </w:r>
    </w:p>
    <w:p w:rsidR="00000000" w:rsidDel="00000000" w:rsidP="00000000" w:rsidRDefault="00000000" w:rsidRPr="00000000" w14:paraId="00000017">
      <w:pPr>
        <w:rPr/>
      </w:pPr>
      <w:r w:rsidDel="00000000" w:rsidR="00000000" w:rsidRPr="00000000">
        <w:rPr>
          <w:rtl w:val="0"/>
        </w:rPr>
        <w:t xml:space="preserve">"BazarKhuji" is a feature-rich website that provides users with an impeccable experience in accessing up-to-date pricing information from original farmers' requests. Pivotal features include robust search functionality, filtering options, detailed request information, user reviews, and mobile responsiveness.</w:t>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User Interface</w:t>
      </w:r>
    </w:p>
    <w:p w:rsidR="00000000" w:rsidDel="00000000" w:rsidP="00000000" w:rsidRDefault="00000000" w:rsidRPr="00000000" w14:paraId="00000019">
      <w:pPr>
        <w:rPr/>
      </w:pPr>
      <w:r w:rsidDel="00000000" w:rsidR="00000000" w:rsidRPr="00000000">
        <w:rPr>
          <w:rtl w:val="0"/>
        </w:rPr>
        <w:t xml:space="preserve">The website boasts an attractive, responsive, and intuitive interface. A harmonious design enhances visual appeal, and responsiveness ensures optimal user experiences across various devices. The use of colors, fonts, icons, images, and robustness contributes to a visually appealing and professional design.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Functionality</w:t>
      </w:r>
    </w:p>
    <w:p w:rsidR="00000000" w:rsidDel="00000000" w:rsidP="00000000" w:rsidRDefault="00000000" w:rsidRPr="00000000" w14:paraId="0000001C">
      <w:pPr>
        <w:rPr/>
      </w:pPr>
      <w:r w:rsidDel="00000000" w:rsidR="00000000" w:rsidRPr="00000000">
        <w:rPr>
          <w:rtl w:val="0"/>
        </w:rPr>
        <w:t xml:space="preserve">The website's functionality is reliable, effective, and secure. Using HTML, CSS, JavaScript, PHP, and MySQL, the website successfully implements features such as real-time pricing updates, request information, and user reviews. Security measures, including encryption, validation, sanitization, and authentication, safeguard user data and transactions.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Performance</w:t>
      </w:r>
    </w:p>
    <w:p w:rsidR="00000000" w:rsidDel="00000000" w:rsidP="00000000" w:rsidRDefault="00000000" w:rsidRPr="00000000" w14:paraId="0000001F">
      <w:pPr>
        <w:rPr/>
      </w:pPr>
      <w:r w:rsidDel="00000000" w:rsidR="00000000" w:rsidRPr="00000000">
        <w:rPr>
          <w:rtl w:val="0"/>
        </w:rPr>
        <w:t xml:space="preserve">The performance of the website is optimized for speed, stability, and scalability. Techniques such as caching, compression, minification, and optimization contribute to a quick and reliable user experience. The website is designed to handle increased traffic and data through cloud computing, load balancing, and database replication.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Usability</w:t>
      </w:r>
    </w:p>
    <w:p w:rsidR="00000000" w:rsidDel="00000000" w:rsidP="00000000" w:rsidRDefault="00000000" w:rsidRPr="00000000" w14:paraId="00000022">
      <w:pPr>
        <w:rPr/>
      </w:pPr>
      <w:r w:rsidDel="00000000" w:rsidR="00000000" w:rsidRPr="00000000">
        <w:rPr>
          <w:rtl w:val="0"/>
        </w:rPr>
        <w:t xml:space="preserve">The website prioritizes usability, offering clear and concise content, an easy and harmonious layout, and helpful and accessible features. The user-friendly and intuitive design facilitates user interaction and navigation. Engaging and interactive content, including positive and constructive feedback, creates a friendly and enjoyable user experience.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Compatibility</w:t>
      </w:r>
    </w:p>
    <w:p w:rsidR="00000000" w:rsidDel="00000000" w:rsidP="00000000" w:rsidRDefault="00000000" w:rsidRPr="00000000" w14:paraId="00000025">
      <w:pPr>
        <w:rPr/>
      </w:pPr>
      <w:r w:rsidDel="00000000" w:rsidR="00000000" w:rsidRPr="00000000">
        <w:rPr>
          <w:rtl w:val="0"/>
        </w:rPr>
        <w:t xml:space="preserve">"BazarKhuji" ensures cross-browser and cross-device compatibility by adhering to HTML5, CSS3, and JavaScript standards. Media queries are employed to ensure consistent functionality and appearance across various web browsers, including Chrome, Firefox, Safari, and Edge. The website's responsive design ensures optimal viewing on desktops, laptops, tablets, and smartphones.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lky9jc7k25ls" w:id="5"/>
      <w:bookmarkEnd w:id="5"/>
      <w:r w:rsidDel="00000000" w:rsidR="00000000" w:rsidRPr="00000000">
        <w:rPr>
          <w:rtl w:val="0"/>
        </w:rPr>
        <w:t xml:space="preserve">Challenges Faced</w:t>
      </w:r>
    </w:p>
    <w:p w:rsidR="00000000" w:rsidDel="00000000" w:rsidP="00000000" w:rsidRDefault="00000000" w:rsidRPr="00000000" w14:paraId="00000028">
      <w:pPr>
        <w:rPr>
          <w:b w:val="1"/>
        </w:rPr>
      </w:pPr>
      <w:r w:rsidDel="00000000" w:rsidR="00000000" w:rsidRPr="00000000">
        <w:rPr>
          <w:b w:val="1"/>
          <w:rtl w:val="0"/>
        </w:rPr>
        <w:t xml:space="preserve">Time Constraints</w:t>
      </w:r>
    </w:p>
    <w:p w:rsidR="00000000" w:rsidDel="00000000" w:rsidP="00000000" w:rsidRDefault="00000000" w:rsidRPr="00000000" w14:paraId="00000029">
      <w:pPr>
        <w:rPr/>
      </w:pPr>
      <w:r w:rsidDel="00000000" w:rsidR="00000000" w:rsidRPr="00000000">
        <w:rPr>
          <w:rtl w:val="0"/>
        </w:rPr>
        <w:t xml:space="preserve">One of the primary challenges faced during the planning was the presence of tight deadlines. The limited timeframe demanded effective time management, prioritization of tasks, and a commitment to meeting design milestones. Agile practices were vital in adapting to changing conditions within the allotted time.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Design Changes</w:t>
      </w:r>
    </w:p>
    <w:p w:rsidR="00000000" w:rsidDel="00000000" w:rsidP="00000000" w:rsidRDefault="00000000" w:rsidRPr="00000000" w14:paraId="0000002C">
      <w:pPr>
        <w:rPr/>
      </w:pPr>
      <w:r w:rsidDel="00000000" w:rsidR="00000000" w:rsidRPr="00000000">
        <w:rPr>
          <w:rtl w:val="0"/>
        </w:rPr>
        <w:t xml:space="preserve">The planning encountered design changes that required alterations to the website's layout, structure, and appearance. Effective communication with stakeholders, including clarity in design decisions, was essential to address these changes without compromising the design's timeline.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Technical Issues</w:t>
      </w:r>
    </w:p>
    <w:p w:rsidR="00000000" w:rsidDel="00000000" w:rsidP="00000000" w:rsidRDefault="00000000" w:rsidRPr="00000000" w14:paraId="0000002F">
      <w:pPr>
        <w:rPr/>
      </w:pPr>
      <w:r w:rsidDel="00000000" w:rsidR="00000000" w:rsidRPr="00000000">
        <w:rPr>
          <w:rtl w:val="0"/>
        </w:rPr>
        <w:t xml:space="preserve">Several technical issues arose during the planning, ranging from rectifying code to resolving server-related challenges. The use of debugging tools, testing tools, and problem-solving techniques proved crucial in addressing and rectifying issues, ensuring the overall stability of the website.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Security Risks</w:t>
      </w:r>
    </w:p>
    <w:p w:rsidR="00000000" w:rsidDel="00000000" w:rsidP="00000000" w:rsidRDefault="00000000" w:rsidRPr="00000000" w14:paraId="00000032">
      <w:pPr>
        <w:rPr/>
      </w:pPr>
      <w:r w:rsidDel="00000000" w:rsidR="00000000" w:rsidRPr="00000000">
        <w:rPr>
          <w:rtl w:val="0"/>
        </w:rPr>
        <w:t xml:space="preserve">Mitigating security risks emerged as a critical aspect of the planning. The website's sensitive data and transactions required protection from unauthorized access, modification, or deletion. Employing encryption, validation, sanitization, and authentication methods was imperative to secure user data and transactions effectively.</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Comparison and Contrast</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Strengths</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Unique and Personalized Design: "BazarKhuji" boasts a unique and personalized design that reflects the personality, style, and professionalism of the website.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3"/>
        </w:numPr>
        <w:ind w:left="720" w:hanging="360"/>
        <w:rPr>
          <w:u w:val="none"/>
        </w:rPr>
      </w:pPr>
      <w:r w:rsidDel="00000000" w:rsidR="00000000" w:rsidRPr="00000000">
        <w:rPr>
          <w:rtl w:val="0"/>
        </w:rPr>
        <w:t xml:space="preserve">Dynamic and Interactive Functionality: The website offers dynamic and interactive functionality that allows users to view, search, and discuss products, enhancing user engagement.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High-Quality Software Product: Leveraging the latest web development technologies, "BazarKhuji" stands as a high-quality and high-performance software product.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2lw9ukqqmenw" w:id="6"/>
      <w:bookmarkEnd w:id="6"/>
      <w:r w:rsidDel="00000000" w:rsidR="00000000" w:rsidRPr="00000000">
        <w:rPr>
          <w:rtl w:val="0"/>
        </w:rPr>
        <w:t xml:space="preserve">Weaknesses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Limited Scope and Audience: While excelling in its niche, "BazarKhuji" has a limited and specific scope and audience, potentially restricting its appeal to a wider user base.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5"/>
        </w:numPr>
        <w:ind w:left="720" w:hanging="360"/>
        <w:rPr>
          <w:u w:val="none"/>
        </w:rPr>
      </w:pPr>
      <w:r w:rsidDel="00000000" w:rsidR="00000000" w:rsidRPr="00000000">
        <w:rPr>
          <w:rtl w:val="0"/>
        </w:rPr>
        <w:t xml:space="preserve">Complex Functionality: The website's complex functionality may demand additional time, resources, and skills for ongoing development, maintenance, and updates.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Competitive Market: The competitive and dynamic market may require ongoing innovation, differentiation, and improvement to ensure the sustained relevance and success of "BazarKhuji."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Opportunities</w:t>
      </w:r>
    </w:p>
    <w:p w:rsidR="00000000" w:rsidDel="00000000" w:rsidP="00000000" w:rsidRDefault="00000000" w:rsidRPr="00000000" w14:paraId="00000046">
      <w:pPr>
        <w:numPr>
          <w:ilvl w:val="0"/>
          <w:numId w:val="12"/>
        </w:numPr>
        <w:ind w:left="720" w:hanging="360"/>
        <w:rPr>
          <w:u w:val="none"/>
        </w:rPr>
      </w:pPr>
      <w:r w:rsidDel="00000000" w:rsidR="00000000" w:rsidRPr="00000000">
        <w:rPr>
          <w:rtl w:val="0"/>
        </w:rPr>
        <w:t xml:space="preserve">Expanding Scope and Audience: "BazarKhuji" has the opportunity to expand its scope and audience by incorporating additional features, functionality, and content catering to different user needs.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Improving Functionality and Performance: The website can enhance its functionality and performance by incorporating more advanced and efficient web development technologies and techniques.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Increasing Market Exposure: Effective marketing and promotion strategies, including SEO, SEM, SMM, email marketing, and content marketing, can increase the visibility and popularity of "BazarKhuji."</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Threats</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Competition and Imitation: The website may face competition and imitation from other existing or emerging platforms offering similar or better features, functionality, and content.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Issues and Risks: Challenges from the web development environment and users, including technical issues, security risks, legal issues, ethical concerns, and user feedback issues, pose potential threats.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Obsolescence: Rapid and constant changes and developments in web development technologies and trends may pose a risk of "BazarKhuji" becoming obsolete and irrelevant.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b w:val="1"/>
        </w:rPr>
      </w:pPr>
      <w:bookmarkStart w:colFirst="0" w:colLast="0" w:name="_u2njfdkar4jb" w:id="7"/>
      <w:bookmarkEnd w:id="7"/>
      <w:r w:rsidDel="00000000" w:rsidR="00000000" w:rsidRPr="00000000">
        <w:rPr>
          <w:rtl w:val="0"/>
        </w:rPr>
        <w:t xml:space="preserve">Conclusion and Recommendations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report concludes that the "BazarKhuji" design is a resounding success, having achieved its objectives and garnered positive feedback from users and stakeholders alike. The website stands as a dynamic platform connecting consumers with original farmers' products, demonstrating effective planning, collaboration, and expertise in the field of web development.</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Recommendations</w:t>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Expanding Scope: Consider the addition of features such as testimonials, service pages, skill showcases, and social media integration to broaden the scope and appeal of "BazarKhuji."</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Technology Enhancement: Explore more advanced web development technologies such as React, Angular, Node.js, MongoDB, or Firebase to further optimize functionality and performance.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4"/>
        </w:numPr>
        <w:ind w:left="720" w:hanging="360"/>
        <w:rPr>
          <w:u w:val="none"/>
        </w:rPr>
      </w:pPr>
      <w:r w:rsidDel="00000000" w:rsidR="00000000" w:rsidRPr="00000000">
        <w:rPr>
          <w:rtl w:val="0"/>
        </w:rPr>
        <w:t xml:space="preserve">Marketing Strategies: We need to utilize effective marketing and promotion strategies, including SEO, SEM, SMM, email marketing, and content marketing, to increase visibility and popularity.</w:t>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erif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erifSemiBold-regular.ttf"/><Relationship Id="rId2" Type="http://schemas.openxmlformats.org/officeDocument/2006/relationships/font" Target="fonts/RobotoSerifSemiBold-bold.ttf"/><Relationship Id="rId3" Type="http://schemas.openxmlformats.org/officeDocument/2006/relationships/font" Target="fonts/RobotoSerifSemiBold-italic.ttf"/><Relationship Id="rId4" Type="http://schemas.openxmlformats.org/officeDocument/2006/relationships/font" Target="fonts/RobotoSerif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