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Mysql installation: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sudo  apt install mysql-server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Add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sudo 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ALTER USER 'root'@'localhost' IDENTIFIED WITH mysql_native_password BY 'root';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Enter mysql after set password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sudo mysql -u root -p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Mysql security setup command: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 sudo mysql_secure_installation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Mysql server start command: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sudo systemctl status mysql.service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Mysql workbench gui installation: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 sudo snap install mysql-workbench-community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