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E9D" w:rsidRPr="00013E9D" w:rsidRDefault="00013E9D" w:rsidP="00013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9D">
        <w:rPr>
          <w:rFonts w:ascii="Times New Roman" w:eastAsia="Times New Roman" w:hAnsi="Times New Roman" w:cs="Times New Roman"/>
          <w:sz w:val="24"/>
          <w:szCs w:val="24"/>
        </w:rPr>
        <w:t xml:space="preserve">Driven by </w:t>
      </w:r>
      <w:r w:rsidRPr="00013E9D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excellence, innovation, and advanced manufacturing</w:t>
      </w:r>
      <w:r w:rsidRPr="00013E9D">
        <w:rPr>
          <w:rFonts w:ascii="Times New Roman" w:eastAsia="Times New Roman" w:hAnsi="Times New Roman" w:cs="Times New Roman"/>
          <w:sz w:val="24"/>
          <w:szCs w:val="24"/>
        </w:rPr>
        <w:t>, we develop packaging designed to meet the demanding performance, protection, and sustainability requirements of modern industries.</w:t>
      </w:r>
    </w:p>
    <w:p w:rsidR="00013E9D" w:rsidRPr="00013E9D" w:rsidRDefault="00013E9D" w:rsidP="00013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9D">
        <w:rPr>
          <w:rFonts w:ascii="Times New Roman" w:eastAsia="Times New Roman" w:hAnsi="Times New Roman" w:cs="Times New Roman"/>
          <w:sz w:val="24"/>
          <w:szCs w:val="24"/>
        </w:rPr>
        <w:t xml:space="preserve">Our capabilities extend from standard corrugated packaging to </w:t>
      </w:r>
      <w:r w:rsidRPr="00013E9D">
        <w:rPr>
          <w:rFonts w:ascii="Times New Roman" w:eastAsia="Times New Roman" w:hAnsi="Times New Roman" w:cs="Times New Roman"/>
          <w:b/>
          <w:bCs/>
          <w:sz w:val="24"/>
          <w:szCs w:val="24"/>
        </w:rPr>
        <w:t>heavy-duty and engineered packaging systems</w:t>
      </w:r>
      <w:r w:rsidRPr="00013E9D">
        <w:rPr>
          <w:rFonts w:ascii="Times New Roman" w:eastAsia="Times New Roman" w:hAnsi="Times New Roman" w:cs="Times New Roman"/>
          <w:sz w:val="24"/>
          <w:szCs w:val="24"/>
        </w:rPr>
        <w:t>, offering dependable strength, dimensional precision, and consistent quality.</w:t>
      </w:r>
    </w:p>
    <w:p w:rsidR="00013E9D" w:rsidRPr="00013E9D" w:rsidRDefault="00013E9D" w:rsidP="00013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E9D">
        <w:rPr>
          <w:rFonts w:ascii="Times New Roman" w:eastAsia="Times New Roman" w:hAnsi="Times New Roman" w:cs="Times New Roman"/>
          <w:sz w:val="24"/>
          <w:szCs w:val="24"/>
        </w:rPr>
        <w:t xml:space="preserve">With modern manufacturing infrastructure and a commitment to continuous improvement, we deliver </w:t>
      </w:r>
      <w:r w:rsidRPr="00013E9D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 engineered for performance, built for reliability, and designed for value.</w:t>
      </w:r>
    </w:p>
    <w:p w:rsidR="002F67BF" w:rsidRPr="00EF2434" w:rsidRDefault="002F67BF" w:rsidP="00EF2434">
      <w:pPr>
        <w:spacing w:line="240" w:lineRule="auto"/>
        <w:jc w:val="both"/>
        <w:rPr>
          <w:rFonts w:ascii="Arial" w:hAnsi="Arial" w:cs="Arial"/>
        </w:rPr>
      </w:pPr>
      <w:bookmarkStart w:id="0" w:name="_GoBack"/>
      <w:bookmarkEnd w:id="0"/>
    </w:p>
    <w:sectPr w:rsidR="002F67BF" w:rsidRPr="00EF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BF"/>
    <w:rsid w:val="00003929"/>
    <w:rsid w:val="00013E9D"/>
    <w:rsid w:val="002F67BF"/>
    <w:rsid w:val="003B0215"/>
    <w:rsid w:val="005566F4"/>
    <w:rsid w:val="006647C7"/>
    <w:rsid w:val="0082795B"/>
    <w:rsid w:val="00EF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5302A-DA21-4C60-B8A0-6FA110EF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7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2F6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67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6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6</cp:revision>
  <dcterms:created xsi:type="dcterms:W3CDTF">2026-09-06T11:54:00Z</dcterms:created>
  <dcterms:modified xsi:type="dcterms:W3CDTF">2026-09-21T14:45:00Z</dcterms:modified>
</cp:coreProperties>
</file>