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/>
          <w:b/>
          <w:color w:val="1F4D78"/>
          <w:sz w:val="48"/>
        </w:rPr>
        <w:t>KrishiSense Project Presentation Guide</w:t>
      </w:r>
    </w:p>
    <w:p>
      <w:pPr>
        <w:spacing w:after="240"/>
      </w:pPr>
      <w:r>
        <w:rPr>
          <w:rFonts w:ascii="Calibri" w:hAnsi="Calibri"/>
          <w:b w:val="0"/>
          <w:color w:val="5F6B62"/>
          <w:sz w:val="24"/>
        </w:rPr>
        <w:t>Simple notes for explaining the farmer soil analysis and market platform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 xml:space="preserve">One-line idea: </w:t>
            </w:r>
            <w:r>
              <w:rPr>
                <w:rFonts w:ascii="Calibri" w:hAnsi="Calibri"/>
                <w:b w:val="0"/>
                <w:color w:val="1D2B24"/>
                <w:sz w:val="22"/>
              </w:rPr>
              <w:t>KrishiSense is a web app that helps farmers understand soil, manage reports, apply for loans, and use loan money in a simple market.</w:t>
            </w:r>
          </w:p>
        </w:tc>
      </w:tr>
    </w:tbl>
    <w:p/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1. What The Project Does</w:t>
      </w:r>
    </w:p>
    <w:p>
      <w:pPr>
        <w:spacing w:after="120" w:line="300" w:lineRule="auto"/>
      </w:pPr>
      <w:r>
        <w:rPr>
          <w:rFonts w:ascii="Calibri" w:hAnsi="Calibri"/>
          <w:b w:val="0"/>
          <w:color w:val="1D2B24"/>
          <w:sz w:val="22"/>
        </w:rPr>
        <w:t>The main goal is to make a useful farmer support website. A farmer logs in, uploads a soil photo, adds land details, and receives a simple soil report. The same website also includes loan applications, an admin portal, and a market for buying farm items.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Feature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Simple explanation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D2B24"/>
                <w:sz w:val="21"/>
              </w:rPr>
              <w:t>Soil photo analysis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D2B24"/>
                <w:sz w:val="21"/>
              </w:rPr>
              <w:t>Farmer uploads a photo and gets soil type, confidence, health score, and suggestions.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D2B24"/>
                <w:sz w:val="21"/>
              </w:rPr>
              <w:t>Soil identifier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D2B24"/>
                <w:sz w:val="21"/>
              </w:rPr>
              <w:t>A quick photo-only feature for identifying a random soil sample.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D2B24"/>
                <w:sz w:val="21"/>
              </w:rPr>
              <w:t>Loans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D2B24"/>
                <w:sz w:val="21"/>
              </w:rPr>
              <w:t>Farmer applies for a loan. Admin approves or rejects it.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D2B24"/>
                <w:sz w:val="21"/>
              </w:rPr>
              <w:t>Market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D2B24"/>
                <w:sz w:val="21"/>
              </w:rPr>
              <w:t>Farmer buys seeds, fertiliser, equipment, or a tractor using the account balance.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D2B24"/>
                <w:sz w:val="21"/>
              </w:rPr>
              <w:t>Admin portal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D2B24"/>
                <w:sz w:val="21"/>
              </w:rPr>
              <w:t>Admin can review reports, approve loans, ban farmers, remove farmers, and reset farmer passwords.</w:t>
            </w:r>
          </w:p>
        </w:tc>
      </w:tr>
    </w:tbl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Why it is useful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D2B24"/>
          <w:sz w:val="22"/>
        </w:rPr>
        <w:t>Farmers get fast soil guidance without needing to understand technical lab reports.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D2B24"/>
          <w:sz w:val="22"/>
        </w:rPr>
        <w:t>Reports are saved, so the farmer can compare old and new soil results.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D2B24"/>
          <w:sz w:val="22"/>
        </w:rPr>
        <w:t>Loans and market purchases are connected in one simple flow.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D2B24"/>
          <w:sz w:val="22"/>
        </w:rPr>
        <w:t>Admins can manage users and decisions from a separate dashboard.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2. How The Website Works</w:t>
      </w:r>
    </w:p>
    <w:p>
      <w:pPr>
        <w:spacing w:after="120" w:line="300" w:lineRule="auto"/>
      </w:pPr>
      <w:r>
        <w:rPr>
          <w:rFonts w:ascii="Calibri" w:hAnsi="Calibri"/>
          <w:b w:val="0"/>
          <w:color w:val="1D2B24"/>
          <w:sz w:val="22"/>
        </w:rPr>
        <w:t>The website has two main sides: farmer side and admin side. Farmers can submit data and use the market. Admins can review reports, approve loans, ban or remove farmers, and reset passwords.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"/>
        <w:gridCol w:w="2664"/>
        <w:gridCol w:w="5760"/>
      </w:tblGrid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Step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Action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What happens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color w:val="1D2B24"/>
                <w:sz w:val="21"/>
              </w:rPr>
              <w:t>1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D2B24"/>
                <w:sz w:val="21"/>
              </w:rPr>
              <w:t>Login/Register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D2B24"/>
                <w:sz w:val="21"/>
              </w:rPr>
              <w:t>JWT token keeps the user session secure.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color w:val="1D2B24"/>
                <w:sz w:val="21"/>
              </w:rPr>
              <w:t>2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D2B24"/>
                <w:sz w:val="21"/>
              </w:rPr>
              <w:t>Upload photo/details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D2B24"/>
                <w:sz w:val="21"/>
              </w:rPr>
              <w:t>Express receives form data and image upload.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color w:val="1D2B24"/>
                <w:sz w:val="21"/>
              </w:rPr>
              <w:t>3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D2B24"/>
                <w:sz w:val="21"/>
              </w:rPr>
              <w:t>Store image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D2B24"/>
                <w:sz w:val="21"/>
              </w:rPr>
              <w:t>Cloudinary stores the photo safely in the cloud.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color w:val="1D2B24"/>
                <w:sz w:val="21"/>
              </w:rPr>
              <w:t>4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D2B24"/>
                <w:sz w:val="21"/>
              </w:rPr>
              <w:t>Analyze with Gemini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D2B24"/>
                <w:sz w:val="21"/>
              </w:rPr>
              <w:t>Gemini reads the image and returns soil classification and advice.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color w:val="1D2B24"/>
                <w:sz w:val="21"/>
              </w:rPr>
              <w:t>5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D2B24"/>
                <w:sz w:val="21"/>
              </w:rPr>
              <w:t>Save report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D2B24"/>
                <w:sz w:val="21"/>
              </w:rPr>
              <w:t>MongoDB saves user data, report results, loans, and orders.</w:t>
            </w:r>
          </w:p>
        </w:tc>
      </w:tr>
    </w:tbl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Main technology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D2B24"/>
          <w:sz w:val="22"/>
        </w:rPr>
        <w:t>Frontend: React and Vite show the farmer dashboard, admin dashboard, forms, history, theme switch, and market.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D2B24"/>
          <w:sz w:val="22"/>
        </w:rPr>
        <w:t>Backend: Express.js handles login, image upload, soil analysis requests, loans, market orders, and admin actions.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D2B24"/>
          <w:sz w:val="22"/>
        </w:rPr>
        <w:t>Database: MongoDB stores users, reports, loans, wallet balances, and market orders.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D2B24"/>
          <w:sz w:val="22"/>
        </w:rPr>
        <w:t>Image storage: Cloudinary keeps uploaded soil photos safe even after deployment.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D2B24"/>
          <w:sz w:val="22"/>
        </w:rPr>
        <w:t>AI service: Google Gemini is used through an API. I did not train a model from scratch.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D2B24"/>
          <w:sz w:val="22"/>
        </w:rPr>
        <w:t>Deployment: Render hosts the live app, and GitHub stores the source code.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 xml:space="preserve">Simple way to explain: </w:t>
            </w:r>
            <w:r>
              <w:rPr>
                <w:rFonts w:ascii="Calibri" w:hAnsi="Calibri"/>
                <w:b w:val="0"/>
                <w:color w:val="1D2B24"/>
                <w:sz w:val="22"/>
              </w:rPr>
              <w:t>I used APIs and cloud services. I did not build my own AI model. The project connects the frontend, backend, database, image storage, and AI API together.</w:t>
            </w:r>
          </w:p>
        </w:tc>
      </w:tr>
    </w:tbl>
    <w:p/>
    <w:p>
      <w:r>
        <w:br w:type="page"/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3. Loan, Balance, Market, And Repayment</w:t>
      </w:r>
    </w:p>
    <w:p>
      <w:pPr>
        <w:spacing w:after="120" w:line="300" w:lineRule="auto"/>
      </w:pPr>
      <w:r>
        <w:rPr>
          <w:rFonts w:ascii="Calibri" w:hAnsi="Calibri"/>
          <w:b w:val="0"/>
          <w:color w:val="1D2B24"/>
          <w:sz w:val="22"/>
        </w:rPr>
        <w:t>The new market feature makes the project feel more complete. The farmer can see an account balance, buy farm products, and repay approved loans using a demo bank form.</w:t>
      </w: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Loan to balance flow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D2B24"/>
          <w:sz w:val="22"/>
        </w:rPr>
        <w:t>The farmer fills a loan form with amount, purpose, crop, land area, and tenure.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D2B24"/>
          <w:sz w:val="22"/>
        </w:rPr>
        <w:t>The admin opens the Loans tab and approves or rejects the request.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D2B24"/>
          <w:sz w:val="22"/>
        </w:rPr>
        <w:t>If approved, the backend adds that loan amount to the farmer wallet balance one time.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D2B24"/>
          <w:sz w:val="22"/>
        </w:rPr>
        <w:t>The farmer can then buy seeds, fertiliser, equipment, or tractor items from the market.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D2B24"/>
          <w:sz w:val="22"/>
        </w:rPr>
        <w:t>For repayment, the farmer selects the loan, enters amount and bank details, and the website records the payment.</w:t>
      </w: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Market items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D2B24"/>
          <w:sz w:val="22"/>
        </w:rPr>
        <w:t>Seeds: wheat seed, paddy seed, and vegetable seed kit.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D2B24"/>
          <w:sz w:val="22"/>
        </w:rPr>
        <w:t>Fertiliser: neem coated urea, DAP, and NPK.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D2B24"/>
          <w:sz w:val="22"/>
        </w:rPr>
        <w:t>Equipment: battery sprayer and drip irrigation kit.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D2B24"/>
          <w:sz w:val="22"/>
        </w:rPr>
        <w:t>Tractor: 45 HP tractor with an indicative ex-showroom price.</w:t>
      </w:r>
    </w:p>
    <w:p>
      <w:pPr>
        <w:spacing w:after="120" w:line="300" w:lineRule="auto"/>
      </w:pPr>
      <w:r>
        <w:rPr>
          <w:rFonts w:ascii="Calibri" w:hAnsi="Calibri"/>
          <w:b/>
          <w:color w:val="1D2B24"/>
          <w:sz w:val="22"/>
        </w:rPr>
        <w:t xml:space="preserve">Important note: </w:t>
      </w:r>
      <w:r>
        <w:rPr>
          <w:rFonts w:ascii="Calibri" w:hAnsi="Calibri"/>
          <w:b w:val="0"/>
          <w:color w:val="1D2B24"/>
          <w:sz w:val="22"/>
        </w:rPr>
        <w:t>The prices are stored as a demo catalog in the backend. A real business version can replace this with a supplier API so prices update automatically.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4. What I Should Say In The Presentation</w:t>
      </w:r>
    </w:p>
    <w:p>
      <w:pPr>
        <w:spacing w:after="120" w:line="300" w:lineRule="auto"/>
      </w:pPr>
      <w:r>
        <w:rPr>
          <w:rFonts w:ascii="Calibri" w:hAnsi="Calibri"/>
          <w:b w:val="0"/>
          <w:color w:val="1D2B24"/>
          <w:sz w:val="22"/>
        </w:rPr>
        <w:t>Keep the explanation simple. Do not say you trained an AI model or built every cloud service yourself. Say that you built a full-stack web app and integrated existing services using APIs.</w:t>
      </w: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Short speaking script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D2B24"/>
          <w:sz w:val="22"/>
        </w:rPr>
        <w:t>My project is called KrishiSense. It is made for farmers who want simple help with soil and crop decisions.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D2B24"/>
          <w:sz w:val="22"/>
        </w:rPr>
        <w:t>The farmer can upload a soil photo and enter land details. The backend sends the image to Gemini and stores the report in MongoDB.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D2B24"/>
          <w:sz w:val="22"/>
        </w:rPr>
        <w:t>There is also an admin portal. The admin can review reports, manage farmers, approve loans, and reset passwords.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D2B24"/>
          <w:sz w:val="22"/>
        </w:rPr>
        <w:t>I added a market section. When a loan is approved, the farmer account balance increases, and the farmer can buy seeds, fertiliser, equipment, or tractor items.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D2B24"/>
          <w:sz w:val="22"/>
        </w:rPr>
        <w:t>The repayment option is a built-in demo bank form. It records repayment against an approved loan and masks the account number.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D2B24"/>
          <w:sz w:val="22"/>
        </w:rPr>
        <w:t>For deployment, I used GitHub for code and Render for hosting. Environment variables keep API keys and database credentials out of the code.</w:t>
      </w: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Questions the teacher may ask</w:t>
      </w:r>
    </w:p>
    <w:p>
      <w:pPr>
        <w:spacing w:after="120" w:line="300" w:lineRule="auto"/>
      </w:pPr>
      <w:r>
        <w:rPr>
          <w:rFonts w:ascii="Calibri" w:hAnsi="Calibri"/>
          <w:b/>
          <w:color w:val="1D2B24"/>
          <w:sz w:val="22"/>
        </w:rPr>
        <w:t xml:space="preserve">Answer: </w:t>
      </w:r>
      <w:r>
        <w:rPr>
          <w:rFonts w:ascii="Calibri" w:hAnsi="Calibri"/>
          <w:b w:val="0"/>
          <w:color w:val="1D2B24"/>
          <w:sz w:val="22"/>
        </w:rPr>
        <w:t>What is JWT?</w:t>
      </w:r>
    </w:p>
    <w:p>
      <w:pPr>
        <w:spacing w:after="120" w:line="300" w:lineRule="auto"/>
      </w:pPr>
      <w:r>
        <w:rPr>
          <w:rFonts w:ascii="Calibri" w:hAnsi="Calibri"/>
          <w:b w:val="0"/>
          <w:color w:val="1D2B24"/>
          <w:sz w:val="22"/>
        </w:rPr>
        <w:t>JWT is a login token. After login, the frontend sends the token with requests so the backend knows which user is using the app.</w:t>
      </w:r>
    </w:p>
    <w:p>
      <w:pPr>
        <w:spacing w:after="120" w:line="300" w:lineRule="auto"/>
      </w:pPr>
      <w:r>
        <w:rPr>
          <w:rFonts w:ascii="Calibri" w:hAnsi="Calibri"/>
          <w:b/>
          <w:color w:val="1D2B24"/>
          <w:sz w:val="22"/>
        </w:rPr>
        <w:t xml:space="preserve">Answer: </w:t>
      </w:r>
      <w:r>
        <w:rPr>
          <w:rFonts w:ascii="Calibri" w:hAnsi="Calibri"/>
          <w:b w:val="0"/>
          <w:color w:val="1D2B24"/>
          <w:sz w:val="22"/>
        </w:rPr>
        <w:t>Why MongoDB?</w:t>
      </w:r>
    </w:p>
    <w:p>
      <w:pPr>
        <w:spacing w:after="120" w:line="300" w:lineRule="auto"/>
      </w:pPr>
      <w:r>
        <w:rPr>
          <w:rFonts w:ascii="Calibri" w:hAnsi="Calibri"/>
          <w:b w:val="0"/>
          <w:color w:val="1D2B24"/>
          <w:sz w:val="22"/>
        </w:rPr>
        <w:t>MongoDB stores flexible data like user profiles, soil reports, loan records, market orders, and repayment history.</w:t>
      </w:r>
    </w:p>
    <w:p>
      <w:pPr>
        <w:spacing w:after="120" w:line="300" w:lineRule="auto"/>
      </w:pPr>
      <w:r>
        <w:rPr>
          <w:rFonts w:ascii="Calibri" w:hAnsi="Calibri"/>
          <w:b/>
          <w:color w:val="1D2B24"/>
          <w:sz w:val="22"/>
        </w:rPr>
        <w:t xml:space="preserve">Answer: </w:t>
      </w:r>
      <w:r>
        <w:rPr>
          <w:rFonts w:ascii="Calibri" w:hAnsi="Calibri"/>
          <w:b w:val="0"/>
          <w:color w:val="1D2B24"/>
          <w:sz w:val="22"/>
        </w:rPr>
        <w:t>How does soil analysis work?</w:t>
      </w:r>
    </w:p>
    <w:p>
      <w:pPr>
        <w:spacing w:after="120" w:line="300" w:lineRule="auto"/>
      </w:pPr>
      <w:r>
        <w:rPr>
          <w:rFonts w:ascii="Calibri" w:hAnsi="Calibri"/>
          <w:b w:val="0"/>
          <w:color w:val="1D2B24"/>
          <w:sz w:val="22"/>
        </w:rPr>
        <w:t>The app sends the uploaded soil photo and farmer details to Gemini. Gemini returns soil type, confidence, and recommendations. The result is saved in the database.</w:t>
      </w:r>
    </w:p>
    <w:p>
      <w:pPr>
        <w:spacing w:after="120" w:line="300" w:lineRule="auto"/>
      </w:pPr>
      <w:r>
        <w:rPr>
          <w:rFonts w:ascii="Calibri" w:hAnsi="Calibri"/>
          <w:b/>
          <w:color w:val="1D2B24"/>
          <w:sz w:val="22"/>
        </w:rPr>
        <w:t xml:space="preserve">Answer: </w:t>
      </w:r>
      <w:r>
        <w:rPr>
          <w:rFonts w:ascii="Calibri" w:hAnsi="Calibri"/>
          <w:b w:val="0"/>
          <w:color w:val="1D2B24"/>
          <w:sz w:val="22"/>
        </w:rPr>
        <w:t>How did you deploy it?</w:t>
      </w:r>
    </w:p>
    <w:p>
      <w:pPr>
        <w:spacing w:after="120" w:line="300" w:lineRule="auto"/>
      </w:pPr>
      <w:r>
        <w:rPr>
          <w:rFonts w:ascii="Calibri" w:hAnsi="Calibri"/>
          <w:b w:val="0"/>
          <w:color w:val="1D2B24"/>
          <w:sz w:val="22"/>
        </w:rPr>
        <w:t>I pushed the code to GitHub and deployed the Node/React app on Render. Secret keys are set as environment variables.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 xml:space="preserve">Safe final line: </w:t>
            </w:r>
            <w:r>
              <w:rPr>
                <w:rFonts w:ascii="Calibri" w:hAnsi="Calibri"/>
                <w:b w:val="0"/>
                <w:color w:val="1D2B24"/>
                <w:sz w:val="22"/>
              </w:rPr>
              <w:t>This project is not meant to replace agricultural experts. It is a student prototype that shows how technology can support farmers with faster information.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F6B62"/>
        <w:sz w:val="18"/>
      </w:rPr>
      <w:t>KrishiSense presentation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