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xykpk96fafc9" w:id="0"/>
      <w:bookmarkEnd w:id="0"/>
      <w:r w:rsidDel="00000000" w:rsidR="00000000" w:rsidRPr="00000000">
        <w:rPr>
          <w:rtl w:val="0"/>
        </w:rPr>
        <w:t xml:space="preserve">Platius. POS API v2 (extended)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662isxbc4js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qygrq4ia46s">
        <w:r w:rsidDel="00000000" w:rsidR="00000000" w:rsidRPr="00000000">
          <w:rPr>
            <w:color w:val="1155cc"/>
            <w:u w:val="single"/>
            <w:rtl w:val="0"/>
          </w:rPr>
          <w:t xml:space="preserve">Форматы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kup352hjw93">
        <w:r w:rsidDel="00000000" w:rsidR="00000000" w:rsidRPr="00000000">
          <w:rPr>
            <w:color w:val="1155cc"/>
            <w:u w:val="single"/>
            <w:rtl w:val="0"/>
          </w:rPr>
          <w:t xml:space="preserve">Методы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dwbfjfvf57h">
        <w:r w:rsidDel="00000000" w:rsidR="00000000" w:rsidRPr="00000000">
          <w:rPr>
            <w:color w:val="1155cc"/>
            <w:u w:val="single"/>
            <w:rtl w:val="0"/>
          </w:rPr>
          <w:t xml:space="preserve">Пакетные вызовы (батчинг)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heh3cuydo06">
        <w:r w:rsidDel="00000000" w:rsidR="00000000" w:rsidRPr="00000000">
          <w:rPr>
            <w:color w:val="1155cc"/>
            <w:u w:val="single"/>
            <w:rtl w:val="0"/>
          </w:rPr>
          <w:t xml:space="preserve">Проверка соединения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jakjww31ym6a">
        <w:r w:rsidDel="00000000" w:rsidR="00000000" w:rsidRPr="00000000">
          <w:rPr>
            <w:color w:val="1155cc"/>
            <w:u w:val="single"/>
            <w:rtl w:val="0"/>
          </w:rPr>
          <w:t xml:space="preserve">Авторизация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gqj9o9v91h">
        <w:r w:rsidDel="00000000" w:rsidR="00000000" w:rsidRPr="00000000">
          <w:rPr>
            <w:color w:val="1155cc"/>
            <w:u w:val="singl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oiku3cefbwn">
        <w:r w:rsidDel="00000000" w:rsidR="00000000" w:rsidRPr="00000000">
          <w:rPr>
            <w:color w:val="1155cc"/>
            <w:u w:val="single"/>
            <w:rtl w:val="0"/>
          </w:rPr>
          <w:t xml:space="preserve">Пользователи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tj5mxmmr7ko">
        <w:r w:rsidDel="00000000" w:rsidR="00000000" w:rsidRPr="00000000">
          <w:rPr>
            <w:color w:val="1155cc"/>
            <w:u w:val="single"/>
            <w:rtl w:val="0"/>
          </w:rPr>
          <w:t xml:space="preserve">Поиск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fuz1qx29fk7">
        <w:r w:rsidDel="00000000" w:rsidR="00000000" w:rsidRPr="00000000">
          <w:rPr>
            <w:color w:val="1155cc"/>
            <w:u w:val="single"/>
            <w:rtl w:val="0"/>
          </w:rPr>
          <w:t xml:space="preserve">Получить информацию о пользователе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b058qybb8zy7">
        <w:r w:rsidDel="00000000" w:rsidR="00000000" w:rsidRPr="00000000">
          <w:rPr>
            <w:color w:val="1155cc"/>
            <w:u w:val="single"/>
            <w:rtl w:val="0"/>
          </w:rPr>
          <w:t xml:space="preserve">Получить фотографию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pxna28oodoa">
        <w:r w:rsidDel="00000000" w:rsidR="00000000" w:rsidRPr="00000000">
          <w:rPr>
            <w:color w:val="1155cc"/>
            <w:u w:val="single"/>
            <w:rtl w:val="0"/>
          </w:rPr>
          <w:t xml:space="preserve">Получить Url фотографии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ji5dkq5jeko">
        <w:r w:rsidDel="00000000" w:rsidR="00000000" w:rsidRPr="00000000">
          <w:rPr>
            <w:color w:val="1155cc"/>
            <w:u w:val="single"/>
            <w:rtl w:val="0"/>
          </w:rPr>
          <w:t xml:space="preserve">Привязать внешний идентификатор к пользователю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59j65j13nqu">
        <w:r w:rsidDel="00000000" w:rsidR="00000000" w:rsidRPr="00000000">
          <w:rPr>
            <w:color w:val="1155cc"/>
            <w:u w:val="single"/>
            <w:rtl w:val="0"/>
          </w:rPr>
          <w:t xml:space="preserve">Заказы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57vv0jjuuu">
        <w:r w:rsidDel="00000000" w:rsidR="00000000" w:rsidRPr="00000000">
          <w:rPr>
            <w:color w:val="1155cc"/>
            <w:u w:val="single"/>
            <w:rtl w:val="0"/>
          </w:rPr>
          <w:t xml:space="preserve">Создать или обновить заказ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xlrij9v4fa4">
        <w:r w:rsidDel="00000000" w:rsidR="00000000" w:rsidRPr="00000000">
          <w:rPr>
            <w:color w:val="1155cc"/>
            <w:u w:val="single"/>
            <w:rtl w:val="0"/>
          </w:rPr>
          <w:t xml:space="preserve">Привязать заказ к пользователю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8eegfewyv3x">
        <w:r w:rsidDel="00000000" w:rsidR="00000000" w:rsidRPr="00000000">
          <w:rPr>
            <w:color w:val="1155cc"/>
            <w:u w:val="single"/>
            <w:rtl w:val="0"/>
          </w:rPr>
          <w:t xml:space="preserve">Отвязать заказ от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3j7avprmgy2">
        <w:r w:rsidDel="00000000" w:rsidR="00000000" w:rsidRPr="00000000">
          <w:rPr>
            <w:color w:val="1155cc"/>
            <w:u w:val="single"/>
            <w:rtl w:val="0"/>
          </w:rPr>
          <w:t xml:space="preserve">Кошельки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8zoyy9n6e40">
        <w:r w:rsidDel="00000000" w:rsidR="00000000" w:rsidRPr="00000000">
          <w:rPr>
            <w:color w:val="1155cc"/>
            <w:u w:val="single"/>
            <w:rtl w:val="0"/>
          </w:rPr>
          <w:t xml:space="preserve">Получить список кошельков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sw24g2ai31z">
        <w:r w:rsidDel="00000000" w:rsidR="00000000" w:rsidRPr="00000000">
          <w:rPr>
            <w:color w:val="1155cc"/>
            <w:u w:val="single"/>
            <w:rtl w:val="0"/>
          </w:rPr>
          <w:t xml:space="preserve">Получить баланс кошелька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k8u6xt1khd2">
        <w:r w:rsidDel="00000000" w:rsidR="00000000" w:rsidRPr="00000000">
          <w:rPr>
            <w:color w:val="1155cc"/>
            <w:u w:val="single"/>
            <w:rtl w:val="0"/>
          </w:rPr>
          <w:t xml:space="preserve">Пополнить баланс кошелька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mmxehybrcuj">
        <w:r w:rsidDel="00000000" w:rsidR="00000000" w:rsidRPr="00000000">
          <w:rPr>
            <w:color w:val="1155cc"/>
            <w:u w:val="single"/>
            <w:rtl w:val="0"/>
          </w:rPr>
          <w:t xml:space="preserve">Платежи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g1zz5ny9tg2">
        <w:r w:rsidDel="00000000" w:rsidR="00000000" w:rsidRPr="00000000">
          <w:rPr>
            <w:color w:val="1155cc"/>
            <w:u w:val="single"/>
            <w:rtl w:val="0"/>
          </w:rPr>
          <w:t xml:space="preserve">Оплата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u0p8e38xmvn">
        <w:r w:rsidDel="00000000" w:rsidR="00000000" w:rsidRPr="00000000">
          <w:rPr>
            <w:color w:val="1155cc"/>
            <w:u w:val="single"/>
            <w:rtl w:val="0"/>
          </w:rPr>
          <w:t xml:space="preserve">Отмена оплаты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7w82lc3g5w4">
        <w:r w:rsidDel="00000000" w:rsidR="00000000" w:rsidRPr="00000000">
          <w:rPr>
            <w:color w:val="1155cc"/>
            <w:u w:val="single"/>
            <w:rtl w:val="0"/>
          </w:rPr>
          <w:t xml:space="preserve">Получить оплаты Platius для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3aptpdxrhc3">
        <w:r w:rsidDel="00000000" w:rsidR="00000000" w:rsidRPr="00000000">
          <w:rPr>
            <w:color w:val="1155cc"/>
            <w:u w:val="single"/>
            <w:rtl w:val="0"/>
          </w:rPr>
          <w:t xml:space="preserve">Получить максимальную сумму, которую можно оплатить заданным типом оплаты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bk9gwsxp9jmu">
        <w:r w:rsidDel="00000000" w:rsidR="00000000" w:rsidRPr="00000000">
          <w:rPr>
            <w:color w:val="1155cc"/>
            <w:u w:val="single"/>
            <w:rtl w:val="0"/>
          </w:rPr>
          <w:t xml:space="preserve">Проверить возможность оплаты заданной суммы в заказе заданным типом оплаты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bk19qoau20">
        <w:r w:rsidDel="00000000" w:rsidR="00000000" w:rsidRPr="00000000">
          <w:rPr>
            <w:color w:val="1155cc"/>
            <w:u w:val="single"/>
            <w:rtl w:val="0"/>
          </w:rPr>
          <w:t xml:space="preserve">Возврат заказа (отмена всех оплат и бонусов)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qitc5q80lpx">
        <w:r w:rsidDel="00000000" w:rsidR="00000000" w:rsidRPr="00000000">
          <w:rPr>
            <w:color w:val="1155cc"/>
            <w:u w:val="single"/>
            <w:rtl w:val="0"/>
          </w:rPr>
          <w:t xml:space="preserve">Программы лояльности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co2io5qwuax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пречека в виде разметки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xpkmfmyzjpb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чека в виде разметки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yr5221xbja8p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пречека в виде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6732uei6sl6">
        <w:r w:rsidDel="00000000" w:rsidR="00000000" w:rsidRPr="00000000">
          <w:rPr>
            <w:color w:val="1155cc"/>
            <w:u w:val="single"/>
            <w:rtl w:val="0"/>
          </w:rPr>
          <w:t xml:space="preserve">Получить текст чека в виде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f5gz5ktexvz">
        <w:r w:rsidDel="00000000" w:rsidR="00000000" w:rsidRPr="00000000">
          <w:rPr>
            <w:color w:val="1155cc"/>
            <w:u w:val="single"/>
            <w:rtl w:val="0"/>
          </w:rPr>
          <w:t xml:space="preserve">Привязать промокод к заказу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z7r09seq01ox">
        <w:r w:rsidDel="00000000" w:rsidR="00000000" w:rsidRPr="00000000">
          <w:rPr>
            <w:color w:val="1155cc"/>
            <w:u w:val="single"/>
            <w:rtl w:val="0"/>
          </w:rPr>
          <w:t xml:space="preserve">Предварительный расчет бонусов (для добавления в заказ скидок и бесплатных блюд)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amvza56lx30">
        <w:r w:rsidDel="00000000" w:rsidR="00000000" w:rsidRPr="00000000">
          <w:rPr>
            <w:color w:val="1155cc"/>
            <w:u w:val="single"/>
            <w:rtl w:val="0"/>
          </w:rPr>
          <w:t xml:space="preserve">Задать примененные к заказу программы лояльности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99ji0sovcv9">
        <w:r w:rsidDel="00000000" w:rsidR="00000000" w:rsidRPr="00000000">
          <w:rPr>
            <w:color w:val="1155cc"/>
            <w:u w:val="single"/>
            <w:rtl w:val="0"/>
          </w:rPr>
          <w:t xml:space="preserve">Задать оплаты, с помощью которых закрыт заказ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xjtg3w3165a">
        <w:r w:rsidDel="00000000" w:rsidR="00000000" w:rsidRPr="00000000">
          <w:rPr>
            <w:color w:val="1155cc"/>
            <w:u w:val="single"/>
            <w:rtl w:val="0"/>
          </w:rPr>
          <w:t xml:space="preserve">Задать сумму, на которую могут быть начислены бонусы по каждому из кошельков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z5xc6i7zk12">
        <w:r w:rsidDel="00000000" w:rsidR="00000000" w:rsidRPr="00000000">
          <w:rPr>
            <w:color w:val="1155cc"/>
            <w:u w:val="single"/>
            <w:rtl w:val="0"/>
          </w:rPr>
          <w:t xml:space="preserve">Закрыть заказ и произвести окончательный расчет бонусов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qmjynjbu3nv">
        <w:r w:rsidDel="00000000" w:rsidR="00000000" w:rsidRPr="00000000">
          <w:rPr>
            <w:color w:val="1155cc"/>
            <w:u w:val="single"/>
            <w:rtl w:val="0"/>
          </w:rPr>
          <w:t xml:space="preserve">Типы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7v2bnqox10d">
        <w:r w:rsidDel="00000000" w:rsidR="00000000" w:rsidRPr="00000000">
          <w:rPr>
            <w:color w:val="1155cc"/>
            <w:u w:val="single"/>
            <w:rtl w:val="0"/>
          </w:rPr>
          <w:t xml:space="preserve">CardMaskInfo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jskk9b8xt69">
        <w:r w:rsidDel="00000000" w:rsidR="00000000" w:rsidRPr="00000000">
          <w:rPr>
            <w:color w:val="1155cc"/>
            <w:u w:val="single"/>
            <w:rtl w:val="0"/>
          </w:rPr>
          <w:t xml:space="preserve">CardMaskInfoType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6nh87nb023i">
        <w:r w:rsidDel="00000000" w:rsidR="00000000" w:rsidRPr="00000000">
          <w:rPr>
            <w:color w:val="1155cc"/>
            <w:u w:val="single"/>
            <w:rtl w:val="0"/>
          </w:rPr>
          <w:t xml:space="preserve">ExternalIdType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n0tyhdvvjos">
        <w:r w:rsidDel="00000000" w:rsidR="00000000" w:rsidRPr="00000000">
          <w:rPr>
            <w:color w:val="1155cc"/>
            <w:u w:val="single"/>
            <w:rtl w:val="0"/>
          </w:rPr>
          <w:t xml:space="preserve">FrontSettings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7xj8ksdeklwr">
        <w:r w:rsidDel="00000000" w:rsidR="00000000" w:rsidRPr="00000000">
          <w:rPr>
            <w:color w:val="1155cc"/>
            <w:u w:val="single"/>
            <w:rtl w:val="0"/>
          </w:rPr>
          <w:t xml:space="preserve">LoyaltyOperation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0bvx84lwu98">
        <w:r w:rsidDel="00000000" w:rsidR="00000000" w:rsidRPr="00000000">
          <w:rPr>
            <w:color w:val="1155cc"/>
            <w:u w:val="single"/>
            <w:rtl w:val="0"/>
          </w:rPr>
          <w:t xml:space="preserve">LoyaltyProgramResult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vgzrk57gewl">
        <w:r w:rsidDel="00000000" w:rsidR="00000000" w:rsidRPr="00000000">
          <w:rPr>
            <w:color w:val="1155cc"/>
            <w:u w:val="single"/>
            <w:rtl w:val="0"/>
          </w:rPr>
          <w:t xml:space="preserve">LoyaltyResult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7v2bnqox10d">
        <w:r w:rsidDel="00000000" w:rsidR="00000000" w:rsidRPr="00000000">
          <w:rPr>
            <w:color w:val="1155cc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fct2zt1jz8g">
        <w:r w:rsidDel="00000000" w:rsidR="00000000" w:rsidRPr="00000000">
          <w:rPr>
            <w:color w:val="1155cc"/>
            <w:u w:val="single"/>
            <w:rtl w:val="0"/>
          </w:rPr>
          <w:t xml:space="preserve">OrderItem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2naw7oabrk0">
        <w:r w:rsidDel="00000000" w:rsidR="00000000" w:rsidRPr="00000000">
          <w:rPr>
            <w:color w:val="1155cc"/>
            <w:u w:val="single"/>
            <w:rtl w:val="0"/>
          </w:rPr>
          <w:t xml:space="preserve">OrderType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fxjt8862rcs">
        <w:r w:rsidDel="00000000" w:rsidR="00000000" w:rsidRPr="00000000">
          <w:rPr>
            <w:color w:val="1155cc"/>
            <w:u w:val="single"/>
            <w:rtl w:val="0"/>
          </w:rPr>
          <w:t xml:space="preserve">ParamType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fi5atjg1aq9">
        <w:r w:rsidDel="00000000" w:rsidR="00000000" w:rsidRPr="00000000">
          <w:rPr>
            <w:color w:val="1155cc"/>
            <w:u w:val="single"/>
            <w:rtl w:val="0"/>
          </w:rPr>
          <w:t xml:space="preserve">UserData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d83gwatp10">
        <w:r w:rsidDel="00000000" w:rsidR="00000000" w:rsidRPr="00000000">
          <w:rPr>
            <w:color w:val="1155cc"/>
            <w:u w:val="single"/>
            <w:rtl w:val="0"/>
          </w:rPr>
          <w:t xml:space="preserve">UserRefParam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u5u715hy5ae">
        <w:r w:rsidDel="00000000" w:rsidR="00000000" w:rsidRPr="00000000">
          <w:rPr>
            <w:color w:val="1155cc"/>
            <w:u w:val="single"/>
            <w:rtl w:val="0"/>
          </w:rPr>
          <w:t xml:space="preserve">UserSearchResult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gcc5l7ie49a">
        <w:r w:rsidDel="00000000" w:rsidR="00000000" w:rsidRPr="00000000">
          <w:rPr>
            <w:color w:val="1155cc"/>
            <w:u w:val="single"/>
            <w:rtl w:val="0"/>
          </w:rPr>
          <w:t xml:space="preserve">UserSearchScope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r65upgfeb2a">
        <w:r w:rsidDel="00000000" w:rsidR="00000000" w:rsidRPr="00000000">
          <w:rPr>
            <w:color w:val="1155cc"/>
            <w:u w:val="single"/>
            <w:rtl w:val="0"/>
          </w:rPr>
          <w:t xml:space="preserve">UserSex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i0xepflzb3q">
        <w:r w:rsidDel="00000000" w:rsidR="00000000" w:rsidRPr="00000000">
          <w:rPr>
            <w:color w:val="1155cc"/>
            <w:u w:val="single"/>
            <w:rtl w:val="0"/>
          </w:rPr>
          <w:t xml:space="preserve">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7v2bnqox10d">
        <w:r w:rsidDel="00000000" w:rsidR="00000000" w:rsidRPr="00000000">
          <w:rPr>
            <w:color w:val="1155cc"/>
            <w:u w:val="single"/>
            <w:rtl w:val="0"/>
          </w:rPr>
          <w:t xml:space="preserve">WalletPayment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urfpjfly0xq">
        <w:r w:rsidDel="00000000" w:rsidR="00000000" w:rsidRPr="00000000">
          <w:rPr>
            <w:color w:val="1155cc"/>
            <w:u w:val="single"/>
            <w:rtl w:val="0"/>
          </w:rPr>
          <w:t xml:space="preserve">WalletSumForBonus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7fccwwaesl">
        <w:r w:rsidDel="00000000" w:rsidR="00000000" w:rsidRPr="00000000">
          <w:rPr>
            <w:color w:val="1155cc"/>
            <w:u w:val="single"/>
            <w:rtl w:val="0"/>
          </w:rPr>
          <w:t xml:space="preserve">WalletType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zth3b8rti9t">
        <w:r w:rsidDel="00000000" w:rsidR="00000000" w:rsidRPr="00000000">
          <w:rPr>
            <w:color w:val="1155cc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93alg6y1xfu">
        <w:r w:rsidDel="00000000" w:rsidR="00000000" w:rsidRPr="00000000">
          <w:rPr>
            <w:color w:val="1155cc"/>
            <w:u w:val="single"/>
            <w:rtl w:val="0"/>
          </w:rPr>
          <w:t xml:space="preserve">Разметка чеков - Примеры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kc16erjqzxw">
        <w:r w:rsidDel="00000000" w:rsidR="00000000" w:rsidRPr="00000000">
          <w:rPr>
            <w:color w:val="1155cc"/>
            <w:u w:val="single"/>
            <w:rtl w:val="0"/>
          </w:rPr>
          <w:t xml:space="preserve">// привязка картой, начисление бонусов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omfwlp6s6i46">
        <w:r w:rsidDel="00000000" w:rsidR="00000000" w:rsidRPr="00000000">
          <w:rPr>
            <w:color w:val="1155cc"/>
            <w:u w:val="single"/>
            <w:rtl w:val="0"/>
          </w:rPr>
          <w:t xml:space="preserve">// оплата по карте будет выглядеть как-то так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s3mysvlkj3k">
        <w:r w:rsidDel="00000000" w:rsidR="00000000" w:rsidRPr="00000000">
          <w:rPr>
            <w:color w:val="1155cc"/>
            <w:u w:val="single"/>
            <w:rtl w:val="0"/>
          </w:rPr>
          <w:t xml:space="preserve">//а отмена совсем просто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mj6hzo4phec">
        <w:r w:rsidDel="00000000" w:rsidR="00000000" w:rsidRPr="00000000">
          <w:rPr>
            <w:color w:val="1155cc"/>
            <w:u w:val="single"/>
            <w:rtl w:val="0"/>
          </w:rPr>
          <w:t xml:space="preserve">Исключения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nojz11w4sk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uf42mlfymm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662isxbc4js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Данное Api предназначено для интеграции системы Platius с кассовыми системами (POS).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 осуществляется по протоколу https. Версия протокола http: 1.1. Сериализация - json.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всех вызовов, кроме проверки соединения и авторизации, используются batch-запросы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RFC2045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RFC2046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Пока что имеется возможность вызова всех методов без упаковки в batch. Но этот режим использовать не рекомендуется. В скором времени он может быть отключен.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примеры запросов в данном описании приведены для batch-запросов.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Поддерживаются следующие режимы сжатия трафика: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 сжатия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Сжатие gzip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Сжатие deflate (рекомендуемый режим)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Базовый адрес для всех http-запросов (кроме проверки соединения и авторизации): </w:t>
      </w:r>
      <w:r w:rsidDel="00000000" w:rsidR="00000000" w:rsidRPr="00000000">
        <w:rPr>
          <w:b w:val="1"/>
          <w:rtl w:val="0"/>
        </w:rPr>
        <w:t xml:space="preserve">http://platius.ru:9010/api/v2/front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wlzsvj9kq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v1t5tlj60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qygrq4ia46s" w:id="6"/>
      <w:bookmarkEnd w:id="6"/>
      <w:r w:rsidDel="00000000" w:rsidR="00000000" w:rsidRPr="00000000">
        <w:rPr>
          <w:rtl w:val="0"/>
        </w:rPr>
        <w:t xml:space="preserve">Форматы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для дат: </w:t>
      </w:r>
      <w:r w:rsidDel="00000000" w:rsidR="00000000" w:rsidRPr="00000000">
        <w:rPr>
          <w:b w:val="1"/>
          <w:rtl w:val="0"/>
        </w:rPr>
        <w:t xml:space="preserve">yyyy-MM-ddTHH:mm:ss.FFFFFFFK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ISO8601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Формат для Guid: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{00000000-0000-0000-0000-000000000000}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Десятичный разделитель: </w:t>
      </w:r>
      <w:r w:rsidDel="00000000" w:rsidR="00000000" w:rsidRPr="00000000">
        <w:rPr>
          <w:b w:val="1"/>
          <w:rtl w:val="0"/>
        </w:rPr>
        <w:t xml:space="preserve">точка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Сериализация перечислений (enum): по названию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nxzy21tkge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1952yzicjm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kup352hjw93" w:id="9"/>
      <w:bookmarkEnd w:id="9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приведены описания методов, предоставляемых Api. Общие правила: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описании не указана секция “Параметры запроса” - запрос вызывается без параметров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описании не указана секция “Возвращаемое значение” - запрос не имеет возвращаемого значения (void)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Успешным считается запрос, ответ на который содержит HttpStatusCode == 200 (OK)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dwbfjfvf57h" w:id="10"/>
      <w:bookmarkEnd w:id="10"/>
      <w:r w:rsidDel="00000000" w:rsidR="00000000" w:rsidRPr="00000000">
        <w:rPr>
          <w:rtl w:val="0"/>
        </w:rPr>
        <w:t xml:space="preserve">Пакетные вызовы (батчинг)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lcujhk15tv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heh3cuydo06" w:id="12"/>
      <w:bookmarkEnd w:id="12"/>
      <w:r w:rsidDel="00000000" w:rsidR="00000000" w:rsidRPr="00000000">
        <w:rPr>
          <w:rtl w:val="0"/>
        </w:rPr>
        <w:t xml:space="preserve">Проверка соединения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использоваться для проверки доступности сервиса Api. Работает по защищенному каналу, но без авторизации.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:9010/api/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http://192.168.0.64:9010/api/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15:09:45 GMT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tu2f6xt7yr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jygwmx3xsw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4nawydqdum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akjww31ym6a" w:id="16"/>
      <w:bookmarkEnd w:id="16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используется для создания клиентской сессии на сервере Platius и получения ее идентификатора. Этот идентификатор должен использоваться в http-заголовке Session для всех методов, которые требуют авторизации.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30"/>
        <w:tblGridChange w:id="0">
          <w:tblGrid>
            <w:gridCol w:w="2085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http://platius.ru:9010/api/session/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320"/>
        <w:gridCol w:w="7350"/>
        <w:tblGridChange w:id="0">
          <w:tblGrid>
            <w:gridCol w:w="2130"/>
            <w:gridCol w:w="132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Логин точки продаж (настраивается в platius.biz)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userSecret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Пароль точки продаж (настраивается в platius.biz)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640"/>
        <w:tblGridChange w:id="0">
          <w:tblGrid>
            <w:gridCol w:w="216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Уникальный ключ клиентской сессии для авторизованного подключения. Этот ключ должен передаваться в http-заголовке ‘Session’ всех остальных методов, кроме проверки связи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сессия имеет время жизни (по умолчанию 15 минут). При перезагрузке сервисов Platius клиентская сессия может быть сброшена. Таким образом, клиентская сторона должна поддерживать перезапрос идентификатора сессии.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такой сценарий: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453063" cy="330516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1662" y="900125"/>
                          <a:ext cx="5453063" cy="3305167"/>
                          <a:chOff x="1071662" y="900125"/>
                          <a:chExt cx="5900463" cy="3568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76500" y="2008750"/>
                            <a:ext cx="876225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Получить sessionId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71662" y="2964975"/>
                            <a:ext cx="16859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время жизни сессии истекло?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00275" y="1128725"/>
                            <a:ext cx="102870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Выполнить вызов к серверу iikoNet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305325" y="3155462"/>
                            <a:ext cx="1314450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Вернуть sesionId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05325" y="3897525"/>
                            <a:ext cx="1314450" cy="57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Перезапросить sessionId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030025" y="900125"/>
                            <a:ext cx="186507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Status == 403 (Forbidden)?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57575" y="1126325"/>
                            <a:ext cx="94810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Сбросить время жизни сессии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57275" y="1128725"/>
                            <a:ext cx="747150" cy="495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Вернуть результат вызова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04775" y="1376375"/>
                            <a:ext cx="295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25" y="1624025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12" y="2580250"/>
                            <a:ext cx="0" cy="38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14625" y="3917475"/>
                            <a:ext cx="23907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3726825"/>
                            <a:ext cx="0" cy="17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7587" y="3441225"/>
                            <a:ext cx="15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2985062"/>
                            <a:ext cx="0" cy="1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895100" y="1376375"/>
                            <a:ext cx="16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05725" y="1373975"/>
                            <a:ext cx="3243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29075" y="1373975"/>
                            <a:ext cx="3285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305325" y="2032412"/>
                            <a:ext cx="1314450" cy="952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Подставить sessionId в http-заголовок Session. Выполнить вызов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962550" y="1852712"/>
                            <a:ext cx="0" cy="1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804425" y="1371575"/>
                            <a:ext cx="167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53063" cy="330516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3063" cy="33051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http://192.168.0.64:9010/api/session?userId=3685&amp;userSecret=3685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192.168.0.64:9010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15:09:45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"N22rTZalMHs5VDe5yFqi9A2”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v4kn9kjjj0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yn6w8m2lm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ogqj9o9v91h" w:id="19"/>
      <w:bookmarkEnd w:id="19"/>
      <w:r w:rsidDel="00000000" w:rsidR="00000000" w:rsidRPr="00000000">
        <w:rPr>
          <w:rtl w:val="0"/>
        </w:rPr>
        <w:t xml:space="preserve">Настройки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http://platius.ru:9010/api/v2/front/settings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sulywle73a2d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FrontSettings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Параметры для кассы, определяемые на сервере Platius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141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/api/v2/front/settings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347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Thu, 05 Jun 2014 11:03:56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{"promoCodeLifeTime":"00:00:00","suggestReplenishForChange":false,"minDenominationForChange":0,"maxPaymentPercent":0.0,"requiredChequeSum":0.0,"minBalanceForPayment":0.0,"allowPaymentWithoutPhote":false}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5kyapdv08d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oiku3cefbwn" w:id="21"/>
      <w:bookmarkEnd w:id="21"/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tj5mxmmr7ko" w:id="22"/>
      <w:bookmarkEnd w:id="22"/>
      <w:r w:rsidDel="00000000" w:rsidR="00000000" w:rsidRPr="00000000">
        <w:rPr>
          <w:rtl w:val="0"/>
        </w:rPr>
        <w:t xml:space="preserve">Поиск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4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6555"/>
        <w:tblGridChange w:id="0">
          <w:tblGrid>
            <w:gridCol w:w="2100"/>
            <w:gridCol w:w="2100"/>
            <w:gridCol w:w="6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searchScope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w:anchor="h.3gcc5l7ie49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UserSearchScope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Возможные типы идентификатора (область поиска)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Маркер результата поиска. На него могут ссылаться другие методы внутри батча. В текущей версии всегда должен быть равен 0.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5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xu5u715hy5ae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UserSearchResult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поиска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/api/v2/front/user?identifier=1234556789&amp;searchScope=%22cardTrack%2c+barcode%22&amp;batchId=0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Thu, 05 Jun 2014 17:14:29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{"foundBy":"cardTrack","id":"c77ae7b3-ecd4-11e3-8fc5-3085a99c8b42"}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fuz1qx29fk7" w:id="23"/>
      <w:bookmarkEnd w:id="23"/>
      <w:r w:rsidDel="00000000" w:rsidR="00000000" w:rsidRPr="00000000">
        <w:rPr>
          <w:rtl w:val="0"/>
        </w:rPr>
        <w:t xml:space="preserve">Получить информацию о пользователе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115"/>
        <w:gridCol w:w="6570"/>
        <w:tblGridChange w:id="0">
          <w:tblGrid>
            <w:gridCol w:w="2085"/>
            <w:gridCol w:w="2115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2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jfi5atjg1aq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Информация о пользователе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414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/api/v2/front/user/data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10:55:05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{"foundBy":"cardTrack","id":"f878be66-ed68-11e3-8fc5-3085a99c8b42"}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{"fullName":"Петров Василий Андреевич","sex":"male","hasPhoto":false}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058qybb8zy7" w:id="24"/>
      <w:bookmarkEnd w:id="24"/>
      <w:r w:rsidDel="00000000" w:rsidR="00000000" w:rsidRPr="00000000">
        <w:rPr>
          <w:rtl w:val="0"/>
        </w:rPr>
        <w:t xml:space="preserve">Получить фотографию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http://platius.ru:9010/api/v2/front/user/photo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160"/>
        <w:gridCol w:w="6510"/>
        <w:tblGridChange w:id="0">
          <w:tblGrid>
            <w:gridCol w:w="2115"/>
            <w:gridCol w:w="216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2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85"/>
        <w:tblGridChange w:id="0">
          <w:tblGrid>
            <w:gridCol w:w="211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byte[]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Фотография пользователя. Массив кодируется в base64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2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/api/v2/front/user/photo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2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11:36:06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{"foundBy":"cardTrack","id":"b7538db4-ed6e-11e3-8fc5-3085a99c8b42"}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pxna28oodoa" w:id="25"/>
      <w:bookmarkEnd w:id="25"/>
      <w:r w:rsidDel="00000000" w:rsidR="00000000" w:rsidRPr="00000000">
        <w:rPr>
          <w:rtl w:val="0"/>
        </w:rPr>
        <w:t xml:space="preserve">Получить Url фотографии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http://platius.ru:9010/api/v2/front/user/photoUrl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29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05"/>
        <w:gridCol w:w="6435"/>
        <w:tblGridChange w:id="0">
          <w:tblGrid>
            <w:gridCol w:w="2115"/>
            <w:gridCol w:w="2205"/>
            <w:gridCol w:w="6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3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625"/>
        <w:tblGridChange w:id="0">
          <w:tblGrid>
            <w:gridCol w:w="2160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по которому доступна фотография пользователя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/api/v2/front/user/photoUrl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11:40:14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{"foundBy":"cardTrack","id":"28c638cf-ed6f-11e3-8fc5-3085a99c8b42"}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"http://platius.ru/images/test.png"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ji5dkq5jeko" w:id="26"/>
      <w:bookmarkEnd w:id="26"/>
      <w:r w:rsidDel="00000000" w:rsidR="00000000" w:rsidRPr="00000000">
        <w:rPr>
          <w:rtl w:val="0"/>
        </w:rPr>
        <w:t xml:space="preserve">Привязать внешний идентификатор к пользователю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3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externalIdType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m8u90idzy5q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ExternalIdType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3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/api/v2/front/user/bind?externalIdType=%22phone%22&amp;externalId=%2b79169059999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3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11:43:39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{"foundBy":"cardTrack","id":"c6d1be08-ed6f-11e3-8fc5-3085a99c8b42"}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vn2ejk8cil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59j65j13nqu" w:id="28"/>
      <w:bookmarkEnd w:id="28"/>
      <w:r w:rsidDel="00000000" w:rsidR="00000000" w:rsidRPr="00000000">
        <w:rPr>
          <w:rtl w:val="0"/>
        </w:rPr>
        <w:t xml:space="preserve">Заказы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57vv0jjuuu" w:id="29"/>
      <w:bookmarkEnd w:id="29"/>
      <w:r w:rsidDel="00000000" w:rsidR="00000000" w:rsidRPr="00000000">
        <w:rPr>
          <w:rtl w:val="0"/>
        </w:rPr>
        <w:t xml:space="preserve">Создать или обновить заказ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3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cgbuodb2rqv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Заказ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39"/>
        <w:bidi w:val="0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85"/>
        <w:tblGridChange w:id="0">
          <w:tblGrid>
            <w:gridCol w:w="213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заказа, выданный сервером Platius. Если в исходном заказе Id задан - вернется то же самое значение. Если не задан - сервер Platius сгенерирует новый идентификатор. Используется в других вызовах, где требуется указать ссылку на заказ.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{"id":"a72f90ea-4e8d-4bc3-bb46-2e27a8a87547","fullSum":100.0,"items":[{"id":"8686e0e3-067c-4052-93cb-75b73ed40e8a","productCode":"11145","productName":"Чай с лимоном","amount":1.0,"sum":25.0,"sumAfterDiscount":25.0,"fixedPrice":25.0,"printTime":"2014-06-06T16:54:38.0942279+04:00","productCategory":"Напитки"},{"id":"98aadf62-2946-40de-b001-fda98bf17ac2","productCode":"22348","productName":"Пирожное с кремом","amount":1.0,"sum":75.0,"sumAfterDiscount":75.0,"fixedPrice":75.0,"printTime":"2014-06-06T16:54:38.0942279+04:00","productCategory":"Выпечка"}],"restaurantSectionName":"Веранда","tableNumber":0,"number":34,"guestCount":1,"cashierName":"Петр Смирнов","openTime":"2014-06-06T16:54:38.095228+04:00","prechequeTime":"2014-06-06T16:54:58.095228+04:00","type":"tableServiceOrder"}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12:55:08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"a72f90ea-4e8d-4bc3-bb46-2e27a8a87547"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xlrij9v4fa4" w:id="30"/>
      <w:bookmarkEnd w:id="30"/>
      <w:r w:rsidDel="00000000" w:rsidR="00000000" w:rsidRPr="00000000">
        <w:rPr>
          <w:rtl w:val="0"/>
        </w:rPr>
        <w:t xml:space="preserve">Привязать заказ к пользователю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43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1478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{"id":"a14386a8-d8bf-4116-8691-d93a01242430","fullSum":100.0,"items":[{"id":"7a1c72c5-a785-4e3b-8848-abe296375ab1","productCode":"11145","productName":"Чай с лимоном","amount":1.0,"sum":25.0,"sumAfterDiscount":25.0,"fixedPrice":25.0,"printTime":"2014-06-06T16:57:46.8701036+04:00","productCategory":"Напитки"},{"id":"437cab8e-6021-402a-9e01-b5f87b2797f6","productCode":"22348","productName":"Пирожное с кремом","amount":1.0,"sum":75.0,"sumAfterDiscount":75.0,"fixedPrice":75.0,"printTime":"2014-06-06T16:57:46.8701036+04:00","productCategory":"Выпечка"}],"restaurantSectionName":"Веранда","tableNumber":0,"number":34,"guestCount":1,"cashierName":"Петр Смирнов","openTime":"2014-06-06T16:57:46.8701036+04:00","prechequeTime":"2014-06-06T16:58:06.8701036+04:00","type":"tableServiceOrder"}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/api/v2/front/order/bind?orderId=a14386a8-d8bf-4116-8691-d93a01242430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12:59:15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{"foundBy":"cardTrack","id":"30c88092-ed7a-11e3-8fc5-3085a99c8b42"}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"a14386a8-d8bf-4116-8691-d93a01242430"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4fyossuxzz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8eegfewyv3x" w:id="32"/>
      <w:bookmarkEnd w:id="32"/>
      <w:r w:rsidDel="00000000" w:rsidR="00000000" w:rsidRPr="00000000">
        <w:rPr>
          <w:rtl w:val="0"/>
        </w:rPr>
        <w:t xml:space="preserve">Отвязать заказ от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http://platius.ru:9010/api/v2/front/order/unbind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47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4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/api/v2/front/order/unbind?orderId=ec96a659-57e6-4b5a-9fce-5497a01d2d5b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4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13:38:12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m75kalj975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zs384q0yiy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3j7avprmgy2" w:id="35"/>
      <w:bookmarkEnd w:id="35"/>
      <w:r w:rsidDel="00000000" w:rsidR="00000000" w:rsidRPr="00000000">
        <w:rPr>
          <w:rtl w:val="0"/>
        </w:rPr>
        <w:t xml:space="preserve">Кошельки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кошелька по умолчанию (бонусы Platius):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00000000-0000-0000-0000-000000000000}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8zoyy9n6e40" w:id="36"/>
      <w:bookmarkEnd w:id="36"/>
      <w:r w:rsidDel="00000000" w:rsidR="00000000" w:rsidRPr="00000000">
        <w:rPr>
          <w:rtl w:val="0"/>
        </w:rPr>
        <w:t xml:space="preserve">Получить список кошельков пользователя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bidi w:val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550"/>
        <w:tblGridChange w:id="0">
          <w:tblGrid>
            <w:gridCol w:w="2130"/>
            <w:gridCol w:w="8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http://platius.ru:9010/api/v2/front/user/wallets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1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475"/>
        <w:gridCol w:w="6105"/>
        <w:tblGridChange w:id="0">
          <w:tblGrid>
            <w:gridCol w:w="2160"/>
            <w:gridCol w:w="247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52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8565"/>
        <w:tblGridChange w:id="0">
          <w:tblGrid>
            <w:gridCol w:w="2190"/>
            <w:gridCol w:w="85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a8ppzpaa3un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Массив, в котором перечислены кошельки пользователя.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5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417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/api/v2/front/user/wallets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5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669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13:46:39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{"foundBy":"cardTrack","id":"ef8ff6df-ed80-11e3-8fc5-3085a99c8b42"}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[{"id":"00000000-0000-0000-0000-000000000000","type":{"id":"00000000-0000-0000-0000-000000000000","name":"р. Platius","isActive":true},"balance":100.0},{"id":"ef8ff6e6-ed80-11e3-8fc5-3085a99c8b42","type":{"id":"de1125fd-d157-42e3-a65c-21937511b238","name":"Тестовый кошелек","isActive":false},"balance":200.0}]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sw24g2ai31z" w:id="37"/>
      <w:bookmarkEnd w:id="37"/>
      <w:r w:rsidDel="00000000" w:rsidR="00000000" w:rsidRPr="00000000">
        <w:rPr>
          <w:rtl w:val="0"/>
        </w:rPr>
        <w:t xml:space="preserve">Получить баланс кошелька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bidi w:val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95"/>
        <w:tblGridChange w:id="0">
          <w:tblGrid>
            <w:gridCol w:w="2085"/>
            <w:gridCol w:w="8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http://platius.ru:9010/api/v2/front/user/wallet/balance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56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5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Баланс кошелька пользователя.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5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470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/api/v2/front/user/wallet/balance?walletId=00000000-0000-0000-0000-000000000000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5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347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13:50:52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{"foundBy":"cardTrack","id":"3b29dbd8-ed81-11e3-8fc5-3085a99c8b42"}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k8u6xt1khd2" w:id="38"/>
      <w:bookmarkEnd w:id="38"/>
      <w:r w:rsidDel="00000000" w:rsidR="00000000" w:rsidRPr="00000000">
        <w:rPr>
          <w:rtl w:val="0"/>
        </w:rPr>
        <w:t xml:space="preserve">Пополнить баланс кошелька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http://platius.ru:9010/api/v2/front/user/wallet/refill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1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пополнения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6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/api/v2/front/user/wallet/refill?walletId=00000000-0000-0000-0000-000000000000&amp;sum=100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6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13:58:21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{"foundBy":"cardTrack","id":"88997fa5-ed82-11e3-8fc5-3085a99c8b42"}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jknpatf12z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mmxehybrcuj" w:id="40"/>
      <w:bookmarkEnd w:id="40"/>
      <w:r w:rsidDel="00000000" w:rsidR="00000000" w:rsidRPr="00000000">
        <w:rPr>
          <w:rtl w:val="0"/>
        </w:rPr>
        <w:t xml:space="preserve">Платежи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g1zz5ny9tg2" w:id="41"/>
      <w:bookmarkEnd w:id="41"/>
      <w:r w:rsidDel="00000000" w:rsidR="00000000" w:rsidRPr="00000000">
        <w:rPr>
          <w:rtl w:val="0"/>
        </w:rPr>
        <w:t xml:space="preserve">Оплата заказа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4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5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к оплате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транзакции оплаты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6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/api/v2/front/order/pay?sum=70&amp;paymentCode=&amp;orderId=8951f86d-6450-4bb6-b3a5-49f962b5d527&amp;externalTransactionId=8951f86d-6450-4bb6-b3a5-49f962b5d527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6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14:13:57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--batch-2--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mxlcjut4ii4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u0p8e38xmvn" w:id="43"/>
      <w:bookmarkEnd w:id="43"/>
      <w:r w:rsidDel="00000000" w:rsidR="00000000" w:rsidRPr="00000000">
        <w:rPr>
          <w:rtl w:val="0"/>
        </w:rPr>
        <w:t xml:space="preserve">Отмена оплаты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8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http://platius.ru:9010/api/v2/front/order/cancelPay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6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к оплате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7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8fexe82ru64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7w82lc3g5w4" w:id="45"/>
      <w:bookmarkEnd w:id="45"/>
      <w:r w:rsidDel="00000000" w:rsidR="00000000" w:rsidRPr="00000000">
        <w:rPr>
          <w:rtl w:val="0"/>
        </w:rPr>
        <w:t xml:space="preserve">Получить оплаты Platius для заказа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7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7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685"/>
        <w:tblGridChange w:id="0">
          <w:tblGrid>
            <w:gridCol w:w="210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w9ad3bv3ocbg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Оплаты, пришедшие с сервера Platius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7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/api/v2/front/order/payments?orderId=90062f1c-7834-451a-9fb3-45461c4463f7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7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14:22:36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[{"walletTypeId":"95d5ec98-6003-42b4-9462-4088c74ea127","sum":10.0}]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6d527mbxw83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3aptpdxrhc3" w:id="47"/>
      <w:bookmarkEnd w:id="47"/>
      <w:r w:rsidDel="00000000" w:rsidR="00000000" w:rsidRPr="00000000">
        <w:rPr>
          <w:rtl w:val="0"/>
        </w:rPr>
        <w:t xml:space="preserve">Получить максимальную сумму, которую можно оплатить заданным типом оплаты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http://platius.ru:9010/api/v2/front/order/maxPaymentSum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78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79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70"/>
        <w:tblGridChange w:id="0">
          <w:tblGrid>
            <w:gridCol w:w="211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Максимальная сумма, которую можно оплатить заданным типом оплаты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/api/v2/front/order/maxPaymentSum?paymentCode=platiusPaymentCode&amp;orderId=00000000-0000-0000-0000-000000000000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149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14:19:47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k9gwsxp9jmu" w:id="48"/>
      <w:bookmarkEnd w:id="48"/>
      <w:r w:rsidDel="00000000" w:rsidR="00000000" w:rsidRPr="00000000">
        <w:rPr>
          <w:rtl w:val="0"/>
        </w:rPr>
        <w:t xml:space="preserve">Проверить возможность оплаты заданной суммы в заказе заданным типом оплаты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2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http://platius.ru:9010/api/v2/front/order/assertMaxPaymentSum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8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Полная сумма заказа, за вычетом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sumToPay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Сумма, которую собираются оплатить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Session: N22rTZalMHs5VDe5yFqi9A2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486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/api/v2/front/order/assertMaxPaymentSum?paymentCode=platiusPaymentCode&amp;fullSum=100&amp;sumToPay=50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303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14:15:45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{"foundBy":"cardTrack","id":"048662c4-ed85-11e3-8fc5-3085a99c8b42"}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xo1tk4hv4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bk19qoau20" w:id="50"/>
      <w:bookmarkEnd w:id="50"/>
      <w:r w:rsidDel="00000000" w:rsidR="00000000" w:rsidRPr="00000000">
        <w:rPr>
          <w:rtl w:val="0"/>
        </w:rPr>
        <w:t xml:space="preserve">Возврат заказа (отмена всех оплат и бонусов)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6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http://platius.ru:9010/api/v2/front/order/abort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87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8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8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jgd6ll2in6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qitc5q80lpx" w:id="52"/>
      <w:bookmarkEnd w:id="52"/>
      <w:r w:rsidDel="00000000" w:rsidR="00000000" w:rsidRPr="00000000">
        <w:rPr>
          <w:rtl w:val="0"/>
        </w:rPr>
        <w:t xml:space="preserve">Программы лояльности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co2io5qwuax" w:id="53"/>
      <w:bookmarkEnd w:id="53"/>
      <w:r w:rsidDel="00000000" w:rsidR="00000000" w:rsidRPr="00000000">
        <w:rPr>
          <w:rtl w:val="0"/>
        </w:rPr>
        <w:t xml:space="preserve">Получить текст пречека в виде разметки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0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http://platius.ru:9010/api/v2/front/order/billChequeFooter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91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9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пречеке в виде </w:t>
            </w:r>
            <w:hyperlink w:anchor="h.1ux1l49uk23m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разметки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xpkmfmyzjpb" w:id="54"/>
      <w:bookmarkEnd w:id="54"/>
      <w:r w:rsidDel="00000000" w:rsidR="00000000" w:rsidRPr="00000000">
        <w:rPr>
          <w:rtl w:val="0"/>
        </w:rPr>
        <w:t xml:space="preserve">Получить текст чека в виде разметки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5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640"/>
        <w:tblGridChange w:id="0">
          <w:tblGrid>
            <w:gridCol w:w="205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96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9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фискальном чеке в виде </w:t>
            </w:r>
            <w:hyperlink w:anchor="h.1ux1l49uk23m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разметки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9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9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xjl0qpdiyx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r5221xbja8p" w:id="56"/>
      <w:bookmarkEnd w:id="56"/>
      <w:r w:rsidDel="00000000" w:rsidR="00000000" w:rsidRPr="00000000">
        <w:rPr>
          <w:rtl w:val="0"/>
        </w:rPr>
        <w:t xml:space="preserve">Получить текст пречека в виде текста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0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http://platius.ru:9010/api/v2/front/order/billChequeFooterFormatted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1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035"/>
        <w:gridCol w:w="7605"/>
        <w:tblGridChange w:id="0">
          <w:tblGrid>
            <w:gridCol w:w="2100"/>
            <w:gridCol w:w="103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02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пречеке, отформатированный по ширине ленты печатающего устройства и разбитый по строкам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0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gnxpl79hch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6732uei6sl6" w:id="58"/>
      <w:bookmarkEnd w:id="58"/>
      <w:r w:rsidDel="00000000" w:rsidR="00000000" w:rsidRPr="00000000">
        <w:rPr>
          <w:rtl w:val="0"/>
        </w:rPr>
        <w:t xml:space="preserve">Получить текст чека в виде текста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5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06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095"/>
        <w:gridCol w:w="7530"/>
        <w:tblGridChange w:id="0">
          <w:tblGrid>
            <w:gridCol w:w="2100"/>
            <w:gridCol w:w="1095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07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715"/>
        <w:tblGridChange w:id="0">
          <w:tblGrid>
            <w:gridCol w:w="204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Текст для печати на фискальном чеке, отформатированный по ширине ленты печатающего устройства и разбитый по строкам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0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0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wulvknhbbzh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f5gz5ktexvz" w:id="60"/>
      <w:bookmarkEnd w:id="60"/>
      <w:r w:rsidDel="00000000" w:rsidR="00000000" w:rsidRPr="00000000">
        <w:rPr>
          <w:rtl w:val="0"/>
        </w:rPr>
        <w:t xml:space="preserve">Привязать промокод к заказу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0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http://platius.ru:9010/api/v2/front/order/bindPromocode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Промокод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gxxjn8tyh6et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  <w:rPr/>
      </w:pPr>
      <w:bookmarkStart w:colFirst="0" w:colLast="0" w:name="h.z7r09seq01ox" w:id="62"/>
      <w:bookmarkEnd w:id="62"/>
      <w:r w:rsidDel="00000000" w:rsidR="00000000" w:rsidRPr="00000000">
        <w:rPr>
          <w:rtl w:val="0"/>
        </w:rPr>
        <w:t xml:space="preserve">Предварительный расчет бонусов (для добавления в заказ скидок и бесплатных блюд)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4"/>
        <w:bidi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http://platius.ru:9010/api/v2/front/order/loyaltyResult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15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16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p4sydro921l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l15m4lvalvq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1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1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iuvh0eqvhoo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amvza56lx30" w:id="65"/>
      <w:bookmarkEnd w:id="65"/>
      <w:r w:rsidDel="00000000" w:rsidR="00000000" w:rsidRPr="00000000">
        <w:rPr>
          <w:rtl w:val="0"/>
        </w:rPr>
        <w:t xml:space="preserve">Задать примененные к заказу программы лояльности (скидки)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9"/>
        <w:bidi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http://platius.ru:9010/api/v2/front/order/appliedDiscounts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sz w:val="18"/>
          <w:szCs w:val="18"/>
          <w:rtl w:val="0"/>
        </w:rPr>
        <w:t xml:space="preserve">Параметры запроса:</w:t>
      </w:r>
    </w:p>
    <w:tbl>
      <w:tblPr>
        <w:tblStyle w:val="Table120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AppliedDiscount[]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Набор примененных скидок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sz w:val="18"/>
          <w:szCs w:val="18"/>
          <w:rtl w:val="0"/>
        </w:rPr>
        <w:t xml:space="preserve">Возвращаемое значение: </w:t>
      </w:r>
    </w:p>
    <w:tbl>
      <w:tblPr>
        <w:tblStyle w:val="Table121"/>
        <w:bidi w:val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hyperlink w:anchor="h.p4sydro921la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799ji0sovcv9" w:id="66"/>
      <w:bookmarkEnd w:id="66"/>
      <w:r w:rsidDel="00000000" w:rsidR="00000000" w:rsidRPr="00000000">
        <w:rPr>
          <w:rtl w:val="0"/>
        </w:rPr>
        <w:t xml:space="preserve">Задать оплаты, с помощью которых закрыт заказ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http://platius.ru:9010/api/v2/front/order/bindPayments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25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tiskgwq4wa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Payment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Оплаты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2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2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rzyv974mtfwc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  <w:rPr/>
      </w:pPr>
      <w:bookmarkStart w:colFirst="0" w:colLast="0" w:name="h.1xjtg3w3165a" w:id="68"/>
      <w:bookmarkEnd w:id="68"/>
      <w:r w:rsidDel="00000000" w:rsidR="00000000" w:rsidRPr="00000000">
        <w:rPr>
          <w:rtl w:val="0"/>
        </w:rPr>
        <w:t xml:space="preserve">Задать сумму, на которую могут быть начислены бонусы по каждому из кошельков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8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http://platius.ru:9010/api/v2/front/order/sumForBonuses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2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iurfpjfly0xq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WalletSumForBonus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Суммы по кошелькам, на которые будут начислены бонусы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3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1329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/api/v2/front/order/sumForBonuses?orderId=8f6e19d0-373c-4eee-80bb-263b6dbfaf04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[{"walletTypeId":"00000000-0000-0000-0000-000000000000","sum":50.0}]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3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14:26:24 GMT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kgj0zkmtgo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z5xc6i7zk12" w:id="70"/>
      <w:bookmarkEnd w:id="70"/>
      <w:r w:rsidDel="00000000" w:rsidR="00000000" w:rsidRPr="00000000">
        <w:rPr>
          <w:rtl w:val="0"/>
        </w:rPr>
        <w:t xml:space="preserve">Закрыть заказ и произвести окончательный расчет бонусов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2"/>
        <w:bidi w:val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http://platius.ru:9010/api/v2/front/order/close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запроса:</w:t>
      </w:r>
    </w:p>
    <w:tbl>
      <w:tblPr>
        <w:tblStyle w:val="Table133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rd83gwatp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UserRefParam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Ссылка на пользователя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Возвращаемое значение: </w:t>
      </w:r>
    </w:p>
    <w:tbl>
      <w:tblPr>
        <w:tblStyle w:val="Table134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p4sydro921l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запроса:</w:t>
      </w:r>
    </w:p>
    <w:tbl>
      <w:tblPr>
        <w:tblStyle w:val="Table13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http://192.168.0.64:9009/api/v2/front/batch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Accept: application/json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2042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/api/v2/front/user?identifier=1234556789&amp;searchScope=%22cardTrack%22&amp;batchId=0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/api/v2/front/order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{"id":"98a37fce-a808-46c5-a0b9-7914bd0652a2","fullSum":100.0,"items":[{"id":"4ef56813-e4b8-43a6-a8fc-2ebc1272b76f","productCode":"11145","productName":"Чай с лимоном","amount":1.0,"sum":25.0,"sumAfterDiscount":25.0,"fixedPrice":25.0,"printTime":"2014-06-06T18:28:40.1254028+04:00","productCategory":"Напитки"},{"id":"6a128e53-db11-46ce-9d1b-b9f2365a7ae6","productCode":"22348","productName":"Пирожное с кремом","amount":1.0,"sum":75.0,"sumAfterDiscount":75.0,"fixedPrice":75.0,"printTime":"2014-06-06T18:28:40.1254028+04:00","productCategory":"Выпечка"}],"restaurantSectionName":"Веранда","tableNumber":0,"number":34,"guestCount":1,"cashierName":"Петр Смирнов","openTime":"2014-06-06T18:28:40.1264019+04:00","prechequeTime":"2014-06-06T18:29:00.1264019+04:00","type":"tableServiceOrder"}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/api/v2/front/order/bind?orderId=98a37fce-a808-46c5-a0b9-7914bd0652a2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 /api/v2/front/order/sumForBonuses?orderId=98a37fce-a808-46c5-a0b9-7914bd0652a2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[{"walletTypeId":"00000000-0000-0000-0000-000000000000","sum":50.0}]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/api/v2/front/order/close?orderId=98a37fce-a808-46c5-a0b9-7914bd0652a2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192.168.0.64:9009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{"paramType":"batchIdRef","batchIndex":0}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Пример ответа:</w:t>
      </w:r>
    </w:p>
    <w:tbl>
      <w:tblPr>
        <w:tblStyle w:val="Table13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multipart/mixed; boundary="batch-1"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06 Jun 2014 14:29:10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{"foundBy":"cardTrack","id":"e3906dc6-ed86-11e3-8fc5-3085a99c8b42"}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"98a37fce-a808-46c5-a0b9-7914bd0652a2"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HTTP/1.1 204 No Content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application/http; msgtype=response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{"totalDiscount":0.0,"totalBonus":3.50}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--batch-1--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ri62sng4cn2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n65v0kn938c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rm41m6ksfgc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qmjynjbu3nv" w:id="74"/>
      <w:bookmarkEnd w:id="74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v2bnqox10d" w:id="75"/>
      <w:bookmarkEnd w:id="75"/>
      <w:r w:rsidDel="00000000" w:rsidR="00000000" w:rsidRPr="00000000">
        <w:rPr>
          <w:rtl w:val="0"/>
        </w:rPr>
        <w:t xml:space="preserve">CardMaskInfo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Описатель маски карты Platius. Применяется в offline-сценариях, когда нужно определить принадлежность карты к Platius при отсутствии связи.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7"/>
        <w:bidi w:val="0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535"/>
        <w:gridCol w:w="5985"/>
        <w:tblGridChange w:id="0">
          <w:tblGrid>
            <w:gridCol w:w="2100"/>
            <w:gridCol w:w="2535"/>
            <w:gridCol w:w="59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au69iwjp3g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CardMaskInfoType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маски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маски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ti90ie17ak3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jskk9b8xt69" w:id="77"/>
      <w:bookmarkEnd w:id="77"/>
      <w:r w:rsidDel="00000000" w:rsidR="00000000" w:rsidRPr="00000000">
        <w:rPr>
          <w:rtl w:val="0"/>
        </w:rPr>
        <w:t xml:space="preserve">CardMaskInfoType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Перечисление возможных типов масок карт: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PlatiusDefaultFormat</w:t>
      </w:r>
      <w:r w:rsidDel="00000000" w:rsidR="00000000" w:rsidRPr="00000000">
        <w:rPr>
          <w:rtl w:val="0"/>
        </w:rPr>
        <w:t xml:space="preserve"> - формат маски по умолчанию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plastek</w:t>
      </w:r>
      <w:r w:rsidDel="00000000" w:rsidR="00000000" w:rsidRPr="00000000">
        <w:rPr>
          <w:rtl w:val="0"/>
        </w:rPr>
        <w:t xml:space="preserve"> - маска карт Пластек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cardNumberMask</w:t>
      </w:r>
      <w:r w:rsidDel="00000000" w:rsidR="00000000" w:rsidRPr="00000000">
        <w:rPr>
          <w:rtl w:val="0"/>
        </w:rPr>
        <w:t xml:space="preserve"> - маска для номера карты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cardBarcodeMask</w:t>
      </w:r>
      <w:r w:rsidDel="00000000" w:rsidR="00000000" w:rsidRPr="00000000">
        <w:rPr>
          <w:rtl w:val="0"/>
        </w:rPr>
        <w:t xml:space="preserve"> - маска для штрихкода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ul3u5hbnaki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6nh87nb023i" w:id="79"/>
      <w:bookmarkEnd w:id="79"/>
      <w:r w:rsidDel="00000000" w:rsidR="00000000" w:rsidRPr="00000000">
        <w:rPr>
          <w:rtl w:val="0"/>
        </w:rPr>
        <w:t xml:space="preserve">ExternalIdType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Перечисление возможных типов идентификатора пользователя. Возможные значения: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notFound</w:t>
      </w:r>
      <w:r w:rsidDel="00000000" w:rsidR="00000000" w:rsidRPr="00000000">
        <w:rPr>
          <w:rtl w:val="0"/>
        </w:rPr>
        <w:t xml:space="preserve"> - пользователь не найден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- внешний пользователь. Пользователь принадлежит внешнему процессингу и в базе Platius не хранится (например, Связной).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- телефон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cardNumber</w:t>
      </w:r>
      <w:r w:rsidDel="00000000" w:rsidR="00000000" w:rsidRPr="00000000">
        <w:rPr>
          <w:rtl w:val="0"/>
        </w:rPr>
        <w:t xml:space="preserve"> - номер карты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cardTrack</w:t>
      </w:r>
      <w:r w:rsidDel="00000000" w:rsidR="00000000" w:rsidRPr="00000000">
        <w:rPr>
          <w:rtl w:val="0"/>
        </w:rPr>
        <w:t xml:space="preserve"> - трек карты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внутренний идентификатор пользователя Platius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barcode</w:t>
      </w:r>
      <w:r w:rsidDel="00000000" w:rsidR="00000000" w:rsidRPr="00000000">
        <w:rPr>
          <w:rtl w:val="0"/>
        </w:rPr>
        <w:t xml:space="preserve"> - штрихкод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- Qr-код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e41hxj6d90k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n0tyhdvvjos" w:id="81"/>
      <w:bookmarkEnd w:id="81"/>
      <w:r w:rsidDel="00000000" w:rsidR="00000000" w:rsidRPr="00000000">
        <w:rPr>
          <w:rtl w:val="0"/>
        </w:rPr>
        <w:t xml:space="preserve">FrontSettings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Настройки кассовой системы, которые задаются на сервере Platius.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8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830"/>
        <w:gridCol w:w="5595"/>
        <w:tblGridChange w:id="0">
          <w:tblGrid>
            <w:gridCol w:w="3345"/>
            <w:gridCol w:w="1830"/>
            <w:gridCol w:w="5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promoCodeLifetime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жизни промокода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suggestReplenishForChange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Предлагать ли пополнить кошелек на сдачу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minDenominationForChange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купюра. Остаток от сдачи меньше этой купюры будет предложен для пополнения кошелька.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cardMasks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hyperlink w:anchor="h.57v2bnqox10d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CardMaskInfo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Маски карт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maxPaymentPercent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Максимально допустимый процент оплаты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requiredChequeSum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сумма чека для оплаты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minBalanceForPayment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Минимально допустимый баланс кошелька для оплаты боунсами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allowPaymentWithoutPhoto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Разрещать ли оплату для гостя, у которого не задана фотография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t1xg4ky3lfh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xj8ksdeklwr" w:id="83"/>
      <w:bookmarkEnd w:id="83"/>
      <w:r w:rsidDel="00000000" w:rsidR="00000000" w:rsidRPr="00000000">
        <w:rPr>
          <w:rtl w:val="0"/>
        </w:rPr>
        <w:t xml:space="preserve">LoyaltyOperation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Действие (операция) программы лояльности, применямое к одному элементу заказа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39"/>
        <w:bidi w:val="0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типа операции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discountSum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 к блюду от программы лояльности (происхождение скидки и т.п.)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v0bvx84lwu98" w:id="84"/>
      <w:bookmarkEnd w:id="84"/>
      <w:r w:rsidDel="00000000" w:rsidR="00000000" w:rsidRPr="00000000">
        <w:rPr>
          <w:rtl w:val="0"/>
        </w:rPr>
        <w:t xml:space="preserve">LoyaltyProgramResult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 работы применяемой к заказу программы лояльности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0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программы лояльности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программы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w:anchor="h.7xj8ksdeklwr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LoyaltyOperation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Операции, применяемые к отдельным элементам заказа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vgzrk57gewl" w:id="85"/>
      <w:bookmarkEnd w:id="85"/>
      <w:r w:rsidDel="00000000" w:rsidR="00000000" w:rsidRPr="00000000">
        <w:rPr>
          <w:rtl w:val="0"/>
        </w:rPr>
        <w:t xml:space="preserve">LoyaltyResult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 работы программ лояльности для заказа.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1"/>
        <w:bidi w:val="0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Оценка Бонус для заказа (сумма бонусов которые будут начислены если заказ будет закрыт на типы оплаты на которые начисляется бонус)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v0bvx84lwu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LoyaltyProgramResult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Маркетинговые акции и прочие программы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v2bnqox10d" w:id="75"/>
      <w:bookmarkEnd w:id="75"/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Заказ.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2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850"/>
        <w:tblGridChange w:id="0">
          <w:tblGrid>
            <w:gridCol w:w="2925"/>
            <w:gridCol w:w="198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Полная сумма заказа за вычетом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t49plg224bc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OrderItem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Элементы (позиции)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restarauntSectionName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группы (секции ресторана), в которой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стола, на котором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Порядковый номер заказа в кассовой смене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fiscalChequeNumber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Номер фискального 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guestsCount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гостей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waiterName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Официант, открывший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cashierName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Кассир, выполнивший оплату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открытия заказа (локальное, с часовым поясом)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prechequeTime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пробития пречека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закрытия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hyperlink w:anchor="h.l2naw7oabrk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OrderType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заказа (TableService, FastFood и т.п.)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Концепция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nfct2zt1jz8g" w:id="86"/>
      <w:bookmarkEnd w:id="86"/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Элемент (позиция) заказа.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3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продукта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Количество единиц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блюда после применения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paymentIsNotAvailableForCodes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[к обсуждению] Коды типов оплат, которыми блюдо не может быть оплачено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Комментарий к блюду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fixedPrice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Цена за единицу блюда на момент печати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печати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Категория продукта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2naw7oabrk0" w:id="87"/>
      <w:bookmarkEnd w:id="87"/>
      <w:r w:rsidDel="00000000" w:rsidR="00000000" w:rsidRPr="00000000">
        <w:rPr>
          <w:rtl w:val="0"/>
        </w:rPr>
        <w:t xml:space="preserve">OrderType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Перечисление возможных типов заказа: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 - тип неизвестен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fastFoodOrder</w:t>
      </w:r>
      <w:r w:rsidDel="00000000" w:rsidR="00000000" w:rsidRPr="00000000">
        <w:rPr>
          <w:rtl w:val="0"/>
        </w:rPr>
        <w:t xml:space="preserve"> - заказ FastFood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tableServiceOrder</w:t>
      </w:r>
      <w:r w:rsidDel="00000000" w:rsidR="00000000" w:rsidRPr="00000000">
        <w:rPr>
          <w:rtl w:val="0"/>
        </w:rPr>
        <w:t xml:space="preserve"> - заказ TableService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deliveryOrder</w:t>
      </w:r>
      <w:r w:rsidDel="00000000" w:rsidR="00000000" w:rsidRPr="00000000">
        <w:rPr>
          <w:rtl w:val="0"/>
        </w:rPr>
        <w:t xml:space="preserve"> - доставки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selfServiceOrder</w:t>
      </w:r>
      <w:r w:rsidDel="00000000" w:rsidR="00000000" w:rsidRPr="00000000">
        <w:rPr>
          <w:rtl w:val="0"/>
        </w:rPr>
        <w:t xml:space="preserve"> - самообслуживание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- документооборот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petroleumOrder</w:t>
      </w:r>
      <w:r w:rsidDel="00000000" w:rsidR="00000000" w:rsidRPr="00000000">
        <w:rPr>
          <w:rtl w:val="0"/>
        </w:rPr>
        <w:t xml:space="preserve"> - заказ с автозаправочной станции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banquetOrder</w:t>
      </w:r>
      <w:r w:rsidDel="00000000" w:rsidR="00000000" w:rsidRPr="00000000">
        <w:rPr>
          <w:rtl w:val="0"/>
        </w:rPr>
        <w:t xml:space="preserve"> - банкет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fxjt8862rcs" w:id="88"/>
      <w:bookmarkEnd w:id="88"/>
      <w:r w:rsidDel="00000000" w:rsidR="00000000" w:rsidRPr="00000000">
        <w:rPr>
          <w:rtl w:val="0"/>
        </w:rPr>
        <w:t xml:space="preserve">ParamType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Перечисление возможных типов параметра-ссылки пакетного запроса: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BatchIdRef</w:t>
      </w:r>
      <w:r w:rsidDel="00000000" w:rsidR="00000000" w:rsidRPr="00000000">
        <w:rPr>
          <w:rtl w:val="0"/>
        </w:rPr>
        <w:t xml:space="preserve"> - ссылка на результат запроса, выполненного в рамках текущего пакета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ExternalId</w:t>
      </w:r>
      <w:r w:rsidDel="00000000" w:rsidR="00000000" w:rsidRPr="00000000">
        <w:rPr>
          <w:rtl w:val="0"/>
        </w:rPr>
        <w:t xml:space="preserve"> - идентификатор внешнего объекта. Такие объекты (например, пользователи внеших платежных систем) не хранятся в сервере Platius и, следовательно, не могут быть опеределены другими вызовами в рамках пакета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fi5atjg1aq9" w:id="89"/>
      <w:bookmarkEnd w:id="89"/>
      <w:r w:rsidDel="00000000" w:rsidR="00000000" w:rsidRPr="00000000">
        <w:rPr>
          <w:rtl w:val="0"/>
        </w:rPr>
        <w:t xml:space="preserve">UserData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Информация о пользователе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4"/>
        <w:bidi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Имя, фамилия, отчество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hyperlink w:anchor="h.gr65upgfeb2a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UserSex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DateTime?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День рождения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Указана ли фотография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d83gwatp10" w:id="90"/>
      <w:bookmarkEnd w:id="90"/>
      <w:r w:rsidDel="00000000" w:rsidR="00000000" w:rsidRPr="00000000">
        <w:rPr>
          <w:rtl w:val="0"/>
        </w:rPr>
        <w:t xml:space="preserve">UserRefParam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Параметра для задания пользователя в запросе. Используется для адресации к пользователям Platius (хранятся в базе, могут быть определены или закешированы другими вызовами батча) и внешним пользователям (в базе Platius не хранятся).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5"/>
        <w:bidi w:val="0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095"/>
        <w:tblGridChange w:id="0">
          <w:tblGrid>
            <w:gridCol w:w="1770"/>
            <w:gridCol w:w="1815"/>
            <w:gridCol w:w="7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paramType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hyperlink w:anchor="h.ofxjt8862rcs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ParamType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параметра (от значения зависит, какие поля являются значимыми - BatchIndex или ExternalIdType + ExternalId)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Индекс внутри батча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externalIdType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hyperlink w:anchor="h.uli1wanljgvw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ExternalIdType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внешнего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Значение внешнего идентификатора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u5u715hy5ae" w:id="91"/>
      <w:bookmarkEnd w:id="91"/>
      <w:r w:rsidDel="00000000" w:rsidR="00000000" w:rsidRPr="00000000">
        <w:rPr>
          <w:rtl w:val="0"/>
        </w:rPr>
        <w:t xml:space="preserve">UserSearchResult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 поиска пользователя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hyperlink w:anchor="h.uli1wanljgvw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ExternalIdType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 какому типу идентификатора был найден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пользователя в системе Platius. Для внешних пользователей значения не имеет и равен Guid.Empty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gcc5l7ie49a" w:id="92"/>
      <w:bookmarkEnd w:id="92"/>
      <w:r w:rsidDel="00000000" w:rsidR="00000000" w:rsidRPr="00000000">
        <w:rPr>
          <w:rtl w:val="0"/>
        </w:rPr>
        <w:t xml:space="preserve">UserSearchScope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Mаска для поиска пользователя. Определяет типы идентификаторов, по которым будет осуществлен поиск. Может быть скомбинирована из флагов: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 - искать в телефонных номерах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cardNumber</w:t>
      </w:r>
      <w:r w:rsidDel="00000000" w:rsidR="00000000" w:rsidRPr="00000000">
        <w:rPr>
          <w:rtl w:val="0"/>
        </w:rPr>
        <w:t xml:space="preserve"> - искать в номерах карт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cardTrack -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скать в треках карт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искать по идентификатору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barcode</w:t>
      </w:r>
      <w:r w:rsidDel="00000000" w:rsidR="00000000" w:rsidRPr="00000000">
        <w:rPr>
          <w:rtl w:val="0"/>
        </w:rPr>
        <w:t xml:space="preserve"> - искать по штрихкоду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- искать по Qr-коду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r65upgfeb2a" w:id="93"/>
      <w:bookmarkEnd w:id="93"/>
      <w:r w:rsidDel="00000000" w:rsidR="00000000" w:rsidRPr="00000000">
        <w:rPr>
          <w:rtl w:val="0"/>
        </w:rPr>
        <w:t xml:space="preserve">UserSex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Перечисление для указания пола: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notSpecified</w:t>
      </w:r>
      <w:r w:rsidDel="00000000" w:rsidR="00000000" w:rsidRPr="00000000">
        <w:rPr>
          <w:rtl w:val="0"/>
        </w:rPr>
        <w:t xml:space="preserve"> - пол не задан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male</w:t>
      </w:r>
      <w:r w:rsidDel="00000000" w:rsidR="00000000" w:rsidRPr="00000000">
        <w:rPr>
          <w:rtl w:val="0"/>
        </w:rPr>
        <w:t xml:space="preserve"> - мужской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female</w:t>
      </w:r>
      <w:r w:rsidDel="00000000" w:rsidR="00000000" w:rsidRPr="00000000">
        <w:rPr>
          <w:rtl w:val="0"/>
        </w:rPr>
        <w:t xml:space="preserve"> - женский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i0xepflzb3q" w:id="94"/>
      <w:bookmarkEnd w:id="94"/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Кошелек пользователя.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7"/>
        <w:bidi w:val="0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155"/>
        <w:tblGridChange w:id="0">
          <w:tblGrid>
            <w:gridCol w:w="1770"/>
            <w:gridCol w:w="1815"/>
            <w:gridCol w:w="7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hyperlink w:anchor="h.57fccwwaesl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WalletType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Тип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Баланс кошелька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v2bnqox10d" w:id="75"/>
      <w:bookmarkEnd w:id="75"/>
      <w:r w:rsidDel="00000000" w:rsidR="00000000" w:rsidRPr="00000000">
        <w:rPr>
          <w:rtl w:val="0"/>
        </w:rPr>
        <w:t xml:space="preserve">WalletPayment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из кошелька.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8"/>
        <w:bidi w:val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walletTypeId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 оплаты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k3b0m5g2781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urfpjfly0xq" w:id="96"/>
      <w:bookmarkEnd w:id="96"/>
      <w:r w:rsidDel="00000000" w:rsidR="00000000" w:rsidRPr="00000000">
        <w:rPr>
          <w:rtl w:val="0"/>
        </w:rPr>
        <w:t xml:space="preserve">WalletSumForBonus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Сумма для начисления бонусных баллов на кошелек.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4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walletTypeId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Сумма, на которую будут начислены бонусы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ov5slxgyr7j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fccwwaesl" w:id="98"/>
      <w:bookmarkEnd w:id="98"/>
      <w:r w:rsidDel="00000000" w:rsidR="00000000" w:rsidRPr="00000000">
        <w:rPr>
          <w:rtl w:val="0"/>
        </w:rPr>
        <w:t xml:space="preserve">WalletType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Тип кошелька.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Поля:</w:t>
      </w:r>
    </w:p>
    <w:tbl>
      <w:tblPr>
        <w:tblStyle w:val="Table15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Активен ли кошелек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jfzfhfbwjd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zth3b8rti9t" w:id="100"/>
      <w:bookmarkEnd w:id="100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93alg6y1xfu" w:id="101"/>
      <w:bookmarkEnd w:id="101"/>
      <w:r w:rsidDel="00000000" w:rsidR="00000000" w:rsidRPr="00000000">
        <w:rPr>
          <w:rtl w:val="0"/>
        </w:rPr>
        <w:t xml:space="preserve">Разметка чеков - Примеры использования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kc16erjqzxw" w:id="102"/>
      <w:bookmarkEnd w:id="102"/>
      <w:r w:rsidDel="00000000" w:rsidR="00000000" w:rsidRPr="00000000">
        <w:rPr>
          <w:rtl w:val="0"/>
        </w:rPr>
        <w:t xml:space="preserve">// привязка картой, начисление бонусов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sw = Stopwatch.StartNew();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apiClient.Ping();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наполнение батча вызовами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1. Поиск пользователя по карте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userResult = batch.SearchUser("7777", UserSearchScope.CardNumber);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2. Обновление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orderItem1 = new OrderItem { Amount = 1, ProductName = "Чай с лимоном", FixedPrice = 25, Id = Guid.NewGuid(), Sum = 25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orderItem2 = new OrderItem { Amount = 1, ProductName = "Булочка", FixedPrice = 75, Id = Guid.NewGuid(), Sum = 75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orderInfo = new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Id = Guid.NewGuid(),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CashierName = "Петя",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FullSum = 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Items = new[] { orderItem1, orderItem2}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3. Привязка пользователя к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batch.BindOrderToUser(orderInfo.Id, userResult);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4. Получение пречека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billChequeResult = batch.GetBillChequeFooterFormatted(40, 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5. Суммы для начисления бонусов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sums = new[] { new WalletSumForBonus { WalletTypeId = Guid.Empty, Sum = 50 }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batch.SetSumForBonuses(orderInfo.Id, sums);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batch.CloseOrder(orderInfo.Id, userResult);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выполнение батча (все вызовы уходят в одном http-запросе)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получение результатов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lines = billChequeResult.Value;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sw.Stop();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Trace.TraceInformation(string.Join(Environment.NewLine, lines));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mfwlp6s6i46" w:id="103"/>
      <w:bookmarkEnd w:id="103"/>
      <w:r w:rsidDel="00000000" w:rsidR="00000000" w:rsidRPr="00000000">
        <w:rPr>
          <w:rtl w:val="0"/>
        </w:rPr>
        <w:t xml:space="preserve">// оплата по карте будет выглядеть как-то так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 string PlatiusPaymentTypeCode = "Platius PaymentTypeCode";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const string YandexPaymentTypeCode = "Yandex money";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sw = Stopwatch.StartNew();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1. Заказ готов к оплате.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orderInfo = new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Id = Guid.NewGuid(), CashierName = "Петя", FullSum =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orderItem = new OrderItem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Amount = 1, ProductName = "Чай с лимоном", FixedPrice = 25, Id = Guid.NewGuid(), Sum =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orderInfo.Items = new[] {orderItem};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2. Гость передает свою карту и говорит, что хочет оплачивать бонусами.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const string cardTrack = "7777";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3. Кассир прокатывает карту на кассе.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userSearchResult = batch.SearchUser(cardTrack, UserSearchScope.CardNumber);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batch.BindOrderToUser(orderInfo.Id, userSearchResult);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userInfoResult = batch.GetUserData(userSearchResult);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userPhotoResult = batch.GetUserPhoto(userSearchResult);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максимально возможная сумма для оплаты бонусами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sumToPayBonusesResult = batch.GetMaxPaymentSum(PlatiusPaymentTypeCode, 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максимально возможная сумма для оплаты Yandex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sumToPayYandexResult = batch.GetMaxPaymentSum(YandexPaymentTypeCode, 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chequeFooterResult = batch.GetChequeFooterFormatted(30, 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4. Касса обращается на сервер системы лояльности, отправляет на него номер карты, состав заказа, суммы, которые можно оплатить заданными типами оплат,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уже примененные оплаты (если есть).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(httpException.GetHttpCode() == (int)HttpStatusCode.NotFound)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Trace.TraceInformation("User not found: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5. Система лояльности отправляет на кассу сумму, доступную к оплате и данные гостя (ФИО и фото, например), данные для печати не чеке.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Trace.TraceInformation(userInfoResult.Value.ToString());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Trace.TraceInformation("Photo size: " + userPhotoResult.Value.Length);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Trace.TraceInformation("Max sum to pay bonueses: " + sumToPayBonusesResult.Value);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Trace.TraceInformation("Max sum to pay yandex: " + sumToPayYandexResult.Value);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Trace.TraceInformation("Cheque footer: " + chequeFooterResult.Value);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6. На данный момент у нас есть «привязанный» заказ (заказ у которого есть гость в системе лояльности).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// 7. Касса запрашивает доступные для заказа программы лояльности (скидки, маркетинговые акции)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loyaltyResult = batch.GetLoyaltyResult(orderInfo.Id);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8. Касса применяет скидки к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AppliedDiscount[] appliedDiscounts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(checkinResult.LoyaltyResult 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var appliedDiscounts = checkinResult.LoyaltyResult.ProgramResults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.SelectMany(program =&gt; program.Operations, (program, operation) =&gt; new { program, operation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.Select(item =&gt; new AppliedDiscount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ProgramId = item.program.ProgramId,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OperationCode = item.operation.Code,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ProductCode = item.operation.ProductCode,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ProductName = item.operation.ProductName,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Sum = item.operation.DiscountSum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.ToArray();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batch.SetAppliedDiscounts(appliedDiscounts);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9. Кассир удостоверяется что перед ним действительно тот гость, кому принадлежит карта (по фото) и соглашается с оплатой.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10. Касса добавляет в заказ «Оплата бонусами Platius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11. Кассир добавляет другие типы оплат и закрывает заказ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(IsOrderChanged(orderInfo))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batch.Pay(10, PlatiusPaymentTypeCode, orderInfo.Id,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batch.Pay(50, YandexPaymentTypeCode, orderInfo.Id,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12. Касса отправляет системе лояльности данные о заказе и типах оплат, на которые возможно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ачисление бонусов.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13. Система лояльности списывает оплаченные бонусы и начисляет положенные бонусы за данный заказ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(при этом бонусы на бонусы не начисляются, а начисляются они только на те типы оплат, на которые начисление бонусов разрешено).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 = apiClient.NewBatch();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(IsOrderChanged(orderInfo))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batch.CreateOrUpdateOrder(orderInfo);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platiusPayment = new Payment {PaymentTypeCode = PlatiusPaymentTypeCode, Sum = 10};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yandexPayment = new Payment { PaymentTypeCode = YandexPaymentTypeCode, Sum = 50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var cashPayment = new Payment { PaymentTypeCode = "CashPaymentTypeCode", Sum = 15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batch.BindPaymentsToOrder(orderInfo.Id, new[] { platiusPayment, yandexPayment, cashPayment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userSearchResult = batch.SearchUser(cardTrack, UserSearchScope.CardNumber);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loyaltyResult = batch.CloseOrder(orderInfo.Id, userSearchResult);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batch.Execute();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catch (HttpException httpException)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Trace.TraceInformation("Processing error: " + httpException.Message);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 14. Касса печатает чек, с информацией полученной от системы лояльности.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Trace.TraceInformation(loyaltyResult.Value.ToString());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sw.Stop();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s3mysvlkj3k" w:id="104"/>
      <w:bookmarkEnd w:id="104"/>
      <w:r w:rsidDel="00000000" w:rsidR="00000000" w:rsidRPr="00000000">
        <w:rPr>
          <w:rtl w:val="0"/>
        </w:rPr>
        <w:t xml:space="preserve">//а отмена совсем просто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 = client.NewBatch();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batch.Abort(orderDto.Id);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batch.Execute();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mj6hzo4phec" w:id="105"/>
      <w:bookmarkEnd w:id="105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 получает все исключения от сервера в виде HTTP-ответов с разными статусными кодами. При этом ответ может содержать Content (локализованное сообщение, обязательное поле) и ReasonPhrase (нелокализованное сообщение для лога, необязательное поле).  Далее исключения преобразуются в HttpException, содержащий локализованное сообщение. Клиент может сам кидать исключения, отличные от HttpException, поэтому нужно обрабатывать их отдельно.</w:t>
      </w:r>
    </w:p>
    <w:sectPr>
      <w:headerReference r:id="rId11" w:type="default"/>
      <w:footerReference r:id="rId12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contextualSpacing w:val="0"/>
      <w:jc w:val="right"/>
    </w:pPr>
    <w:bookmarkStart w:colFirst="0" w:colLast="0" w:name="h.e9zkjxh0rjtw" w:id="106"/>
    <w:bookmarkEnd w:id="10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TknFuaaOugz81Mwk7bJn5dvcRjcvmYugujG4OeDcaZg/edit#heading=h.rd83gwatp10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TknFuaaOugz81Mwk7bJn5dvcRjcvmYugujG4OeDcaZg/edit#heading=h.rd83gwatp10" TargetMode="External"/><Relationship Id="rId5" Type="http://schemas.openxmlformats.org/officeDocument/2006/relationships/hyperlink" Target="http://tools.ietf.org/html/rfc2045" TargetMode="External"/><Relationship Id="rId6" Type="http://schemas.openxmlformats.org/officeDocument/2006/relationships/hyperlink" Target="http://tools.ietf.org/html/rfc2046" TargetMode="External"/><Relationship Id="rId7" Type="http://schemas.openxmlformats.org/officeDocument/2006/relationships/hyperlink" Target="http://www.iso.org/iso/catalogue_detail?csnumber=40874" TargetMode="External"/><Relationship Id="rId8" Type="http://schemas.openxmlformats.org/officeDocument/2006/relationships/image" Target="media/image01.png"/></Relationships>
</file>