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iikoNET. POS API v2 (simplified)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История изменений</w:t>
      </w:r>
    </w:p>
    <w:tbl>
      <w:tblPr>
        <w:tblStyle w:val="Table1"/>
        <w:bidiVisual w:val="0"/>
        <w:tblW w:w="9905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Сухоносенко К.В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Содержание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gjdgxs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История изменений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0j0zll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Содержание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fob9te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Преамбула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znysh7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Структура системы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mp0xrdf5ls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Сценарии интеграции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yjcw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Fastfood/retail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dy6vkm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Tableservice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t3h5sf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Предусловие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d34og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чекин в чек для накопления бонусов c помощью приложения iiko.net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s8eyo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с помощью приложения iiko.net и разового платежного 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7dp8vu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iiko.net и разового платежного 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rdnfjxj9aha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отмена пречека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rdcrj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нехватка средств на счете (бонусы и/или банковская карта)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6in1rg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оплата бонусами и банковской картой c помощью приложения iiko.net и промо-кода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lnxbz9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возврат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5nkun2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– перебор платежных кодов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ksv4uv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чекин в чек для накопления бонусов c помощью пластиковой карты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4sinio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– оплата+скидки c помощью пластиковой карты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jxsxqh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Сценарий - работа кассы без интернета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wjv14w7lhg1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Учет совместимости товарных позиций и скидок и бонусов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z337ya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требования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yp83mphf3et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xffwh9u9rz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Методы и структуры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i7ojhp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ziqastbn2w3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xcytpi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Базовые интерфейсы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ci93xb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Параметры подключения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whwml4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bn6wsx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Данные пользователя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qsh70q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Чекин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3as4poj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pxezwc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Оплаты и возврат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9x2ik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Закрытие заказа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7nou9nivu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o9yr5ajmd3x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Описание формата XML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76rlq2cqso5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шрифтами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7auq46o7kc3e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выравниванием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n66f5rxxwsii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oythgo2hx5d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ufcmgaw9akf8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Пример использования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wwhr2gwfxuln">
        <w:r w:rsidRPr="00000000" w:rsidR="00000000" w:rsidDel="00000000">
          <w:rPr>
            <w:rFonts w:cs="Cambria" w:hAnsi="Cambria" w:eastAsia="Cambria" w:asci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Преамбула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 прикладной программный интерфейс взаимодействия системы лояльности iiko.net и внешних кассовых систем.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описывает: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структуру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сценарии взаимодействия касса-гость-кассир-iiko.net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программный интерфейс (API)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примеры использования API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Структура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используется: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Мерчантом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владельцем заведения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Гостем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– человеком, кто пользуется скидками и бонусами в различных заведениях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Кассиром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Официантом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Система состоит из: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Сервера iiko.net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Локального модуля iiko.net, устанавливаемого на кассу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Кассового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Кассовое ПО использует API, описываемый в документе, для взаимодействия с системой iiko.net.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Взаимодействие</w:t>
      </w:r>
      <w:r w:rsidRPr="00000000" w:rsidR="00000000" w:rsidDel="00000000">
        <w:rPr>
          <w:rtl w:val="0"/>
        </w:rPr>
        <w:t xml:space="preserve"> с системой iiko.net идет по защищенному протоколу https (порт 9010) через сеть Интернет.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POS-сервер осуществляет маршрутизацию вызовов касс к серверу iiko.net и выполняет кеширование данных, которые могут быть получены без обращения к серверу iiko.net (пул промокодов, настройки организации, тексты offline-чеков)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3mp0xrdf5lst" w:colLast="0"/>
      <w:bookmarkEnd w:id="4"/>
      <w:r w:rsidRPr="00000000" w:rsidR="00000000" w:rsidDel="00000000">
        <w:rPr>
          <w:rtl w:val="0"/>
        </w:rPr>
        <w:t xml:space="preserve">Сценарии </w:t>
      </w:r>
      <w:r w:rsidRPr="00000000" w:rsidR="00000000" w:rsidDel="00000000">
        <w:rPr>
          <w:sz w:val="28"/>
          <w:rtl w:val="0"/>
        </w:rPr>
        <w:t xml:space="preserve">интеграции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RPr="00000000" w:rsidR="00000000" w:rsidDel="00000000">
        <w:rPr>
          <w:rtl w:val="0"/>
        </w:rPr>
        <w:t xml:space="preserve">ниже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tyjcwt" w:colLast="0"/>
      <w:bookmarkEnd w:id="5"/>
      <w:r w:rsidRPr="00000000" w:rsidR="00000000" w:rsidDel="00000000">
        <w:rPr>
          <w:rtl w:val="0"/>
        </w:rPr>
        <w:t xml:space="preserve">Fastfood/retail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114800" cx="615315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148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3dy6vkm" w:colLast="0"/>
      <w:bookmarkEnd w:id="6"/>
      <w:r w:rsidRPr="00000000" w:rsidR="00000000" w:rsidDel="00000000">
        <w:rPr>
          <w:rtl w:val="0"/>
        </w:rPr>
        <w:t xml:space="preserve">Tableservice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33900" cx="615315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339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1t3h5sf" w:colLast="0"/>
      <w:bookmarkEnd w:id="7"/>
      <w:r w:rsidRPr="00000000" w:rsidR="00000000" w:rsidDel="00000000">
        <w:rPr>
          <w:rtl w:val="0"/>
        </w:rPr>
        <w:t xml:space="preserve">Предусловие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гостя есть мобильное приложение </w:t>
      </w:r>
      <w:hyperlink r:id="rId8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или у гостя есть пластиковая карта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 аккаунту гостя может быть привязана банковская карта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у мерчанта работает сочетание бонусной и скидочной системы. Например, штатно работают бонусы (пороговая схема), но периодически он выдает какие-то подарки.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1049bc"/>
          <w:sz w:val="32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4d34og8" w:colLast="0"/>
      <w:bookmarkEnd w:id="8"/>
      <w:r w:rsidRPr="00000000" w:rsidR="00000000" w:rsidDel="00000000">
        <w:rPr>
          <w:rtl w:val="0"/>
        </w:rPr>
        <w:t xml:space="preserve">Сценарий - чекин в чек для накопления бонусов c помощью приложения iiko.net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fast-food +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гость еще не установил приложение, и POS сообщает гостю о системе iiko.net через данные на чеке.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 и печатает чек, с информацией о программе лояльности данного мерчанта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видит чек с подвалом iiko.net и инструкциями по присоединению к системе лояльности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скачивает приложение и активирует промо-код с чека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приложение показывает гостю сумму его чека и кол-во бонусов, которые ему начислены и которыми он может расплатиться в следующем заказе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IBasicWorkflow.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Close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2s8eyo1" w:colLast="0"/>
      <w:bookmarkEnd w:id="9"/>
      <w:r w:rsidRPr="00000000" w:rsidR="00000000" w:rsidDel="00000000">
        <w:rPr>
          <w:rtl w:val="0"/>
        </w:rPr>
        <w:t xml:space="preserve">Сценарий - оплата бонусами с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не подключена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набрал заказ, спрашивает "как будете платить", гость отвечает "</w:t>
      </w:r>
      <w:hyperlink r:id="rId10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этот тип оплаты, вводит вручную или сканирует РПК с экрана приложения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получает скидки и оплаты бонусами от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печатается чек, на нем печатается подвал "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спасибо за использование системы лояльности &lt;merchant&gt;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",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возможно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печатаются данные о госте. Эти данные возвра</w:t>
      </w:r>
      <w:r w:rsidRPr="00000000" w:rsidR="00000000" w:rsidDel="00000000">
        <w:rPr>
          <w:rtl w:val="0"/>
        </w:rPr>
        <w:t xml:space="preserve">щает сервер iiko.net.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текст может быть получен без обращения на сервер (все данные есть локально) - то так и будет сделано.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заказ отправляется на сервер для начисления бонусов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17dp8vu" w:colLast="0"/>
      <w:bookmarkEnd w:id="10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разового платежного 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 основном fast-food, но можно использовать и в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начало сценария такое же как при оплате бонусами без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после выбора типа оплаты iiko.net на кассу возвращаются скидки и оплаты из iiko.net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отличие от сценария без карты в том, что на кассу возвращается массив из двух "оплат": оплата бонусами (мин сумма - макс сумма), оплата картой (мин сумма - макс сумма).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может выставить свои суммы к оплате в рамках переданных диапазонов – например отработать совместимость бонусов и блюд в заказе или отработать правила округления.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нажимает оплатить и заказ закрывается.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prdnfjxj9aha" w:colLast="0"/>
      <w:bookmarkEnd w:id="11"/>
      <w:r w:rsidRPr="00000000" w:rsidR="00000000" w:rsidDel="00000000">
        <w:rPr>
          <w:rtl w:val="0"/>
        </w:rPr>
        <w:t xml:space="preserve">Сценарий - отмена пречека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 - при этом оплата в мобилке уже сделана?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3rdcrjn" w:colLast="0"/>
      <w:bookmarkEnd w:id="12"/>
      <w:r w:rsidRPr="00000000" w:rsidR="00000000" w:rsidDel="00000000">
        <w:rPr>
          <w:rtl w:val="0"/>
        </w:rPr>
        <w:t xml:space="preserve">Сценарий - нехватка средств на счете (бонусы и/или банковская карта)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при оплате обнаруживается, что средств недостаточно, о чем сообщается кассиру и гостю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показывает кассиру ошибку -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недостаточно средств на кассе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удаляет тип оплаты "</w:t>
      </w:r>
      <w:hyperlink r:id="rId11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- банк карта"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закрывает заказ за другие типы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Pay(),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26in1rg" w:colLast="0"/>
      <w:bookmarkEnd w:id="13"/>
      <w:r w:rsidRPr="00000000" w:rsidR="00000000" w:rsidDel="00000000">
        <w:rPr>
          <w:rtl w:val="0"/>
        </w:rPr>
        <w:t xml:space="preserve">Сценарий - оплата бонусами и банковской картой c помощью приложения iiko.net и промо-кода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table service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Предусловие: у гостя установлено приложение iiko.net, и оплата банковской картой подключена, и гость привязал банковскую карту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печатает на пречеке подвал iiko.net с промо-кодом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вводит промо-код в приложение и видит на экране состав и сумму своего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нажимает оплатить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он оплачивает заказ целиком – он может уходить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9"/>
        </w:numPr>
        <w:spacing w:lineRule="auto" w:after="0" w:line="240" w:before="0"/>
        <w:ind w:left="108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если нет – он оставляет недостающую сумму наличными и тоже уходит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заходит в заказ и видит переданные на кассу скидки и оплаты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закрывает заказ и печатает чек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</w:t>
      </w:r>
      <w:r w:rsidRPr="00000000" w:rsidR="00000000" w:rsidDel="00000000">
        <w:rPr>
          <w:b w:val="1"/>
          <w:rtl w:val="0"/>
        </w:rPr>
        <w:t xml:space="preserve">Precheque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(), Pay(), Close()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lnxbz9" w:colLast="0"/>
      <w:bookmarkEnd w:id="14"/>
      <w:r w:rsidRPr="00000000" w:rsidR="00000000" w:rsidDel="00000000">
        <w:rPr>
          <w:rtl w:val="0"/>
        </w:rPr>
        <w:t xml:space="preserve">Сценарий - возврат заказа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везде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Гость решает вернуть заказ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Кассир выбирает заказ для возврата и удаляет позиции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Нажимает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Cancel()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35nkun2" w:colLast="0"/>
      <w:bookmarkEnd w:id="15"/>
      <w:r w:rsidRPr="00000000" w:rsidR="00000000" w:rsidDel="00000000">
        <w:rPr>
          <w:rtl w:val="0"/>
        </w:rPr>
        <w:t xml:space="preserve">Сценарий – перебор платежных кодов 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Применимо: все сценарии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сервер блокирует работу iiko.net для терминала, с которого идет перебор платежных кодов и регистрирует опасную операцию.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Checkin()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1ksv4uv" w:colLast="0"/>
      <w:bookmarkEnd w:id="16"/>
      <w:r w:rsidRPr="00000000" w:rsidR="00000000" w:rsidDel="00000000">
        <w:rPr>
          <w:rtl w:val="0"/>
        </w:rPr>
        <w:t xml:space="preserve">Сценарий - чекин в чек для накопления бонусов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44sinio" w:colLast="0"/>
      <w:bookmarkEnd w:id="17"/>
      <w:r w:rsidRPr="00000000" w:rsidR="00000000" w:rsidDel="00000000">
        <w:rPr>
          <w:rtl w:val="0"/>
        </w:rPr>
        <w:t xml:space="preserve">Сценарий – оплата+скидки c помощью пластиковой карты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yellow"/>
          <w:rtl w:val="0"/>
        </w:rPr>
        <w:t xml:space="preserve">проработать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2jxsxqh" w:colLast="0"/>
      <w:bookmarkEnd w:id="18"/>
      <w:r w:rsidRPr="00000000" w:rsidR="00000000" w:rsidDel="00000000">
        <w:rPr>
          <w:rtl w:val="0"/>
        </w:rPr>
        <w:t xml:space="preserve">Сценарий - </w:t>
      </w:r>
      <w:r w:rsidRPr="00000000" w:rsidR="00000000" w:rsidDel="00000000">
        <w:rPr>
          <w:rtl w:val="0"/>
        </w:rPr>
        <w:t xml:space="preserve">работа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кассы</w:t>
      </w:r>
      <w:r w:rsidRPr="00000000" w:rsidR="00000000" w:rsidDel="00000000">
        <w:rPr>
          <w:rtl w:val="0"/>
        </w:rPr>
        <w:t xml:space="preserve"> без интернета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Общие требования – при отсутствии связи с сервером iiko.net – кассовые операцию не «тормозят»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связи с интернетом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закрывает заказы и печатает чеки с заранее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запасенными промо-кодами и анонимным подвалом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. Если запас промо-кодов исчерпан, то они не печатаются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оплаты возвращает ошибку и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не блокируется надолго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попытка отмены заказа возвращает ошибку и не блокируется надолго, запрос на отмену записывается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касса копит закрытые заказы в очереди на отправку на сервер </w:t>
      </w:r>
      <w:hyperlink r:id="rId12">
        <w:r w:rsidRPr="00000000" w:rsidR="00000000" w:rsidDel="00000000">
          <w:rPr>
            <w:rFonts w:cs="Calibri" w:hAnsi="Calibri" w:eastAsia="Calibri" w:ascii="Calibri"/>
            <w:b w:val="0"/>
            <w:color w:val="6b006d"/>
            <w:sz w:val="24"/>
            <w:u w:val="single"/>
            <w:rtl w:val="0"/>
          </w:rPr>
          <w:t xml:space="preserve">iiko.net</w:t>
        </w:r>
      </w:hyperlink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 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36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Методы: Precheque(), Pay(), Cancel(), Close()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jwjv14w7lhg1" w:colLast="0"/>
      <w:bookmarkEnd w:id="19"/>
      <w:r w:rsidRPr="00000000" w:rsidR="00000000" w:rsidDel="00000000">
        <w:rPr>
          <w:rtl w:val="0"/>
        </w:rPr>
        <w:t xml:space="preserve">Учет совместимости товарных позиций и скидок и бонусов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360"/>
        <w:contextualSpacing w:val="1"/>
        <w:rPr/>
      </w:pPr>
      <w:r w:rsidRPr="00000000" w:rsidR="00000000" w:rsidDel="00000000">
        <w:rPr>
          <w:rtl w:val="0"/>
        </w:rPr>
        <w:t xml:space="preserve">Кассовая система передает в систему iiko.net данные: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возможности платить бонусами за артикул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0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 минимальной продажной цене за артикул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z337ya" w:colLast="0"/>
      <w:bookmarkEnd w:id="20"/>
      <w:r w:rsidRPr="00000000" w:rsidR="00000000" w:rsidDel="00000000">
        <w:rPr>
          <w:rtl w:val="0"/>
        </w:rPr>
        <w:t xml:space="preserve">Прочие требования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Обработка округлений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редложения подарков и купленных акций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АПИ будет работать в схеме с разовым платежным кодом, 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NFC-платежем, интеграцией с пинпадом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1" w:colFirst="0" w:name="h.byp83mphf3et" w:colLast="0"/>
      <w:bookmarkEnd w:id="21"/>
      <w:r w:rsidRPr="00000000" w:rsidR="00000000" w:rsidDel="00000000">
        <w:rPr>
          <w:rtl w:val="0"/>
        </w:rPr>
        <w:t xml:space="preserve">Прочие </w:t>
      </w:r>
      <w:r w:rsidRPr="00000000" w:rsidR="00000000" w:rsidDel="00000000">
        <w:rPr>
          <w:rtl w:val="0"/>
        </w:rPr>
        <w:t xml:space="preserve">возможности – не реализовано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Просмотр баланса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Пополнение бонусного счета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Выписка операций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Установка реферальной связи между гостями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Привязка карты к телефону гостя на кассе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3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Локализация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bookmarkStart w:id="22" w:colFirst="0" w:name="h.3j2qqm3" w:colLast="0"/>
      <w:bookmarkEnd w:id="2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wxffwh9u9rz" w:colLast="0"/>
      <w:bookmarkEnd w:id="23"/>
      <w:r w:rsidRPr="00000000" w:rsidR="00000000" w:rsidDel="00000000">
        <w:rPr>
          <w:rtl w:val="0"/>
        </w:rPr>
        <w:t xml:space="preserve">Методы и структуры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Выделены следующие состояния: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NotFixed - данные об оплатах получены в виде лимитов 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Fixed - данные об оплатах получены в виде точных сумм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Payed - оплаты проведены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Closed - заказ без ошибок закрыт на стороне кассовой системы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Aborted - workflow заказа прервано на стороне кассовой системы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686300" cx="6153150"/>
            <wp:effectExtent t="0" b="0" r="0" l="0"/>
            <wp:docPr id="1" name="image03.png" descr="Client State Machine.png"/>
            <a:graphic>
              <a:graphicData uri="http://schemas.openxmlformats.org/drawingml/2006/picture">
                <pic:pic>
                  <pic:nvPicPr>
                    <pic:cNvPr id="0" name="image03.png" descr="Client State Machine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686300" cx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4i7ojhp" w:colLast="0"/>
      <w:bookmarkEnd w:id="24"/>
      <w:r w:rsidRPr="00000000" w:rsidR="00000000" w:rsidDel="00000000">
        <w:rPr>
          <w:rtl w:val="0"/>
        </w:rPr>
        <w:t xml:space="preserve">Пример - основной сценарий retail-fastfood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5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SyncCallTimeoutSec = 15,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IikoNetFiiacade.CreateBasicWorkflow(startupParams);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"Портвейн 777",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"Огурцы свежие",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0.53,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40,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21.2m,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10.6m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"444",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+ минимальная цена портвейна 500р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 // касса учтет это при обработке запроса на доступные лимиты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MinPrice = 500m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const string userPaymentToken = "12345";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checkin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api.Checkin(userPaymentToken, UserSearchScope.PaymentToken,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order, new 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скидки</w:t>
            </w:r>
            <w:r w:rsidRPr="00000000" w:rsidR="00000000" w:rsidDel="00000000">
              <w:rPr>
                <w:sz w:val="18"/>
                <w:rtl w:val="0"/>
              </w:rPr>
              <w:t xml:space="preserve">,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и мы применяем их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(checkinResult.LoyaltyResult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.ToArray();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iiko.net передал диапазон возможных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(checkinResult.PaymentLimits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Считаем фактические суммы оплат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sumToPay = GetSumToPay(order);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limit in checkinResult.PaymentLimits)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var payment = new WalletPayment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WalletCode = limit.WalletCode,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Sum = Math.Min(sumToPay, limit.MaxSum)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if (payment.Sum &lt; limit.MinSum)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    continue;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payments.Add(payment);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sumToPay -= payment.Sum;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ASSERT( sumToPay &gt;=0 )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if (sumToPay &gt; 0)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нужна доплата на кассе - не все можно оплатить оплатами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// ….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</w:t>
            </w:r>
            <w:r w:rsidRPr="00000000" w:rsidR="00000000" w:rsidDel="00000000">
              <w:rPr>
                <w:sz w:val="18"/>
                <w:rtl w:val="0"/>
              </w:rPr>
              <w:t xml:space="preserve"> != null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mziqastbn2w3" w:colLast="0"/>
      <w:bookmarkEnd w:id="25"/>
      <w:r w:rsidRPr="00000000" w:rsidR="00000000" w:rsidDel="00000000">
        <w:rPr>
          <w:rtl w:val="0"/>
        </w:rPr>
        <w:t xml:space="preserve">Пример - основной сценарий table-service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57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57"/>
        <w:tblGridChange w:id="0">
          <w:tblGrid>
            <w:gridCol w:w="9357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Задаем параметры, с которыми будет работать клиентская библиотека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startupParams = new StartupParams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Host = "iiko.net",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Login = "0002",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Password = "qwerty",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TerminalId = "POS-1",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SyncCallTimeoutSec = 15,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AsyncCallWaitTimeoutSec = 3,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Locale = "ru-Ru",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UseCompression = true,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PosInfo = "POS system, ver.1.0.0 build at 2014.10.14"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api = IikoNetFacade.CreateComplexWorkflow(startupParams);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Создаем заказ с двумя элементами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item1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"100100",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"Салат",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600,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600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item2 = new OrderItem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ProductName = "Чай",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Amount = 1,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FixedPrice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50,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25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order = new Order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Id = Guid.NewGuid(),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Number = "7",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WaiterName = "Петров Сергей",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 = item1.Sum + item2.Sum,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SumAfterDiscount = item1.SumAfterDiscount + item2.SumAfterDiscount,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Items = new[] { item1, item2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productLimit = new ProductLimit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ProductCode = "200100",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CanBePaidByBonuses = false,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checkinResult = api.UpdateOrder(order, new[] { productLimit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// iiko.net передал скидки, и мы применяем их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AppliedDiscount[] appliedDiscounts = null;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if (checkinResult.LoyaltyResult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appliedDiscounts = checkinResult.LoyaltyResult.ProgramResults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.Select(item =&gt; new AppliedDiscount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ProgramId = item.program.ProgramId,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OperationCode = item.operation.Code,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ProductCode = item.operation.ProductCode,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ProductName = item.operation.ProductName,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    Sum = item.operation.DiscountSum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     })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        .ToArray();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            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payments = new List&lt;WalletPayment&gt;();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(checkinResult.Payments != null)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foreach (var payment in checkinResult.Payments)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AddPaymentToOrder(order, payment.Sum, payment.WalletCode);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пречек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 = DateTimeOffset.Now;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Выполняем оплату.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касса проводит оплаты,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- в заказе есть примененные скидки, связанные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if (payments.Any() || appliedDiscounts</w:t>
            </w:r>
            <w:r w:rsidRPr="00000000" w:rsidR="00000000" w:rsidDel="00000000">
              <w:rPr>
                <w:sz w:val="18"/>
                <w:rtl w:val="0"/>
              </w:rPr>
              <w:t xml:space="preserve"> != null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{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Например, при возникновении ошибок в оплатах, не связанных с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var transactionId = Guid.NewGuid();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Если в процессе выполнения возникнет ошибка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    api.Pay(order.Id, transactionId, payments.ToArray(), appliedDiscounts);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}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начислять бонусы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sumForBonus = GetSumForBonus(order);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order.FiscalChequeNumber = 233;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order.CashierName = "Кудрявцева Ирина";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order.PrechequeTime =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prechequ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eTime;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order.CloseTime = DateTimeOffset.Now;         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var closeResult = api.Close(order, sumForBonus);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// Добавляем в чек информацию, полученную от iiko.net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            AppendChequeFooter(order, closeResult.ChequeFooter);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2xcytpi" w:colLast="0"/>
      <w:bookmarkEnd w:id="26"/>
      <w:r w:rsidRPr="00000000" w:rsidR="00000000" w:rsidDel="00000000">
        <w:rPr>
          <w:rtl w:val="0"/>
        </w:rPr>
        <w:t xml:space="preserve">Базовые интерфейсы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работы без пречека (ритейл, фастфуд)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IBasicWorkflow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</w:t>
      </w:r>
      <w:r w:rsidRPr="00000000" w:rsidR="00000000" w:rsidDel="00000000">
        <w:rPr>
          <w:b w:val="1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Состояние подключения к серверу iiko.net.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Может использоваться для показа предупреждающих сообщений.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на основе этого флага нельзя делать вывод как завершился какой-либо иной метод АПИ - синхронно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или с постановкой запроса в очередь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bool IsOnline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екин гостя в заказ – связывание гостя с заказом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одновременное получение результата работы скидочных механик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диапазона допустимых оплат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ICheckinResult Checkin(string credential, UserSearchScope searchScope, Order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</w:t>
      </w:r>
      <w:r w:rsidRPr="00000000" w:rsidR="00000000" w:rsidDel="00000000">
        <w:rPr>
          <w:b w:val="1"/>
          <w:sz w:val="20"/>
          <w:rtl w:val="0"/>
        </w:rPr>
        <w:t xml:space="preserve">, 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commentRangeStart w:id="2"/>
      <w:commentRangeStart w:id="3"/>
      <w:commentRangeStart w:id="4"/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Оплата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 таймауте автоматически ставит запрос на отмену оплаты в очередь.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TransactionId - уникальный идентификатор, генерируется на стороне кассовой системы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AppliedDiscount - скидки, применные кассовой системой, из числа предложенных iiko.net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void Pay(Guid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orderId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, WalletPayment[] payments</w:t>
      </w:r>
      <w:r w:rsidRPr="00000000" w:rsidR="00000000" w:rsidDel="00000000">
        <w:rPr>
          <w:b w:val="1"/>
          <w:sz w:val="20"/>
          <w:rtl w:val="0"/>
        </w:rPr>
        <w:t xml:space="preserve">, AppliedDiscount[] discounts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</w:t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Отмена оплаты.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// 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Может вызываться в случае любых исключений  или при возникновении неопределенности при вызове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метода Pay. Другой вариант использования - несколько раз попытаться вызвать Pay (идемпотентен)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и если не получилось - CancelPay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void CancelPay(Guid orderId, Guid transactionId);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Полный или частичный возврат заказа, по одному заказу возможно несколько частичных возвратов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Ставится в очередь, если невозможно выполнить за отведенное время.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овторный вызов, в случае если предыдущий находится в очереди, вернет ошибку Call_in_progress.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Каждый частичный возврат должен вызываться со своим уникальным transactionId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Вызовы с разным transactionId считаются различными возвратами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// Касса сама сообщает сколько нужно вернуть на кошельки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RefundResult Refund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(Guid orderId, </w:t>
      </w:r>
      <w:r w:rsidRPr="00000000" w:rsidR="00000000" w:rsidDel="00000000">
        <w:rPr>
          <w:b w:val="1"/>
          <w:sz w:val="20"/>
          <w:rtl w:val="0"/>
        </w:rPr>
        <w:t xml:space="preserve">Guid transactionId,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WalletRefund[] refunds,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CancelledOrderItem[] cancelledItems);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З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акрытие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инхронно-асинхронный – если не успевает отработать за отведенное время ставиться в о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ередь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 выдает оффлайн-чек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принимает заказ и сумму, на которую надо начислить бонус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бычно, если заказ оплачивается комбинацией типов оплат,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то бонусная часть оплаты исключается из базы начисления очередных бонусов.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ICloseResult Close(Order order,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decimal SumForBonus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   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Прерывание обработки флоу (например при аварийном удалении заказа)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Синхронно-асинхронный.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Не кидает исключений.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Отменяет  проведенные оплаты, скидки и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После отработки этого метода можно проводить повторный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Заказ после успешного Close() не может быть Abort()-ed.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commentRangeStart w:id="5"/>
      <w:r w:rsidRPr="00000000" w:rsidR="00000000" w:rsidDel="00000000">
        <w:rPr>
          <w:b w:val="1"/>
          <w:sz w:val="20"/>
          <w:rtl w:val="0"/>
        </w:rPr>
        <w:t xml:space="preserve">Abort() nothrow()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Получить оплаты, совершенные на стороне iiko.net (через мобильное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Синхронный, выполняет быстрый запрос по данным, закешированным на клиенте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1) Если orderIds == null или пуст - возвращает данные по всем активным оплатам,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про которые знает клиент.  Может использоваться для начальной инициализации кассы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2) Если в OrderIds задан один или более идентификаторов заказа - возвращает данные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только по этим заказам. Может использоваться для начальной инициализации кассы,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смены вида отображения и т.п., когда известно, информацию по каким заказам нужно получить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OrderPayments[] GetPayments(Guid[] orderIds)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нтерфейс для процессов</w:t>
      </w:r>
      <w:r w:rsidRPr="00000000" w:rsidR="00000000" w:rsidDel="00000000">
        <w:rPr>
          <w:sz w:val="20"/>
          <w:rtl w:val="0"/>
        </w:rPr>
        <w:t xml:space="preserve">, предполагающих наличие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пречека (ресторан с обслуживанием)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IComplexWorkflow : IBasicWorkflow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олучает данные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бновляет данные о заказе на сервере.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П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ринимает данные о привязке гостя к заказу (гость сделал чекин на сервере через приложение).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Синхронный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ICheckinResult </w:t>
      </w:r>
      <w:r w:rsidRPr="00000000" w:rsidR="00000000" w:rsidDel="00000000">
        <w:rPr>
          <w:b w:val="1"/>
          <w:sz w:val="20"/>
          <w:rtl w:val="0"/>
        </w:rPr>
        <w:t xml:space="preserve">UpdateOrder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(Order order, </w:t>
      </w:r>
      <w:r w:rsidRPr="00000000" w:rsidR="00000000" w:rsidDel="00000000">
        <w:rPr>
          <w:b w:val="1"/>
          <w:sz w:val="20"/>
          <w:rtl w:val="0"/>
        </w:rPr>
        <w:t xml:space="preserve">ProductLimit[] limits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7" w:colFirst="0" w:name="h.1ci93xb" w:colLast="0"/>
      <w:bookmarkEnd w:id="27"/>
      <w:r w:rsidRPr="00000000" w:rsidR="00000000" w:rsidDel="00000000">
        <w:rPr>
          <w:rtl w:val="0"/>
        </w:rPr>
        <w:t xml:space="preserve">Параметры подключения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StartupParams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дрес сервера iiko.net.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Host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Л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огин и пароль для подключения к серверу.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Login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Password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Т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аймаут (в секундах) на вызов серверного метода.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екомендуется оставить значение по умолчанию.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b w:val="1"/>
          <w:sz w:val="20"/>
          <w:rtl w:val="0"/>
        </w:rPr>
        <w:t xml:space="preserve">int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SyncCallTimeout</w:t>
      </w:r>
      <w:r w:rsidRPr="00000000" w:rsidR="00000000" w:rsidDel="00000000">
        <w:rPr>
          <w:b w:val="1"/>
          <w:sz w:val="20"/>
          <w:rtl w:val="0"/>
        </w:rPr>
        <w:t xml:space="preserve">Sec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{ get; set; }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Таймаут (в cекундах) завершения синхронного вызова метода, который может быть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выполнен асинхронно.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результат, посчитанный сервером iikoNet. Если не завершится - результат для offline-режима обработки, но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выполнение метода будет продолжено асинхронно.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int AsyncCallWaitTimeoutSec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Использовать ли сжатие тела http-запросов.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Для production-использования рекомендуется оставлять значение по умолчанию (true).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bool UseCompression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зык работы системы (</w:t>
      </w:r>
      <w:r w:rsidRPr="00000000" w:rsidR="00000000" w:rsidDel="00000000">
        <w:rPr>
          <w:sz w:val="20"/>
          <w:rtl w:val="0"/>
        </w:rPr>
        <w:t xml:space="preserve">согласно RFC 5646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Locale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терминала в рамках заведения.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TerminalId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Ш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ирина кассовой ленты в символах.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TapeWidth { get; set; }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true - на кассу будут отправлены чеки в XML виде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0"/>
          <w:rtl w:val="0"/>
        </w:rPr>
        <w:t xml:space="preserve">    // false - чек будет отформатирован на сервере, касса печатает только QR-код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UseXMLCheques 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Информация о терминале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Формат: Производитель; Продукт;  Версия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PosInfo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3whwml4" w:colLast="0"/>
      <w:bookmarkEnd w:id="28"/>
      <w:r w:rsidRPr="00000000" w:rsidR="00000000" w:rsidDel="00000000">
        <w:rPr>
          <w:rtl w:val="0"/>
        </w:rPr>
        <w:t xml:space="preserve">Заказ и связанные структуры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Тип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enum OrderType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Unknown = 0,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FastFoodOrder = 1,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TableServiceOrder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DeliveryOrder = 3,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SelfServiceOrder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PetroleumOrder = 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BanquetOrder = 7,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RetailOrder = 8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У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никальный guid заказа в iiko.net – генерирует</w:t>
      </w:r>
      <w:r w:rsidRPr="00000000" w:rsidR="00000000" w:rsidDel="00000000">
        <w:rPr>
          <w:sz w:val="20"/>
          <w:rtl w:val="0"/>
        </w:rPr>
        <w:t xml:space="preserve">ся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Guid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Id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Тип заказа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</w:t>
      </w:r>
      <w:r w:rsidRPr="00000000" w:rsidR="00000000" w:rsidDel="00000000">
        <w:rPr>
          <w:b w:val="1"/>
          <w:sz w:val="20"/>
          <w:rtl w:val="0"/>
        </w:rPr>
        <w:t xml:space="preserve">public OrderType OrderType {get; set;}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остав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OrderItem[] Items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после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скидок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</w:t>
      </w:r>
      <w:r w:rsidRPr="00000000" w:rsidR="00000000" w:rsidDel="00000000">
        <w:rPr>
          <w:sz w:val="20"/>
          <w:rtl w:val="0"/>
        </w:rPr>
        <w:t xml:space="preserve">кассовой системы (не включает скидки iikoNet).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SumAfterDiscount { get;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   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умма заказа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 прайсу.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public decimal Sum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стола в table service.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TableNumber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заказа в POS-системе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(порядковый номер в смене)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</w:t>
      </w:r>
      <w:r w:rsidRPr="00000000" w:rsidR="00000000" w:rsidDel="00000000">
        <w:rPr>
          <w:b w:val="1"/>
          <w:sz w:val="20"/>
          <w:rtl w:val="0"/>
        </w:rPr>
        <w:t xml:space="preserve">string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омер фискального 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int? FiscalChequeNumber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Ч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исло гостей в заказе.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int GuestsCount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официанта.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public string WaiterName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мя кассира.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CashierName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ата-время создание заказа.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 OpenTime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пречека.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PrechequeTime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ремя когда заказ оплачен и напечатан чек.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DateTimeOffset? CloseTime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commentRangeStart w:id="6"/>
      <w:r w:rsidRPr="00000000" w:rsidR="00000000" w:rsidDel="00000000">
        <w:rPr>
          <w:sz w:val="20"/>
          <w:rtl w:val="0"/>
        </w:rPr>
        <w:t xml:space="preserve">//  Дополнительные параметры заказа - через них можно передавать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b w:val="1"/>
          <w:sz w:val="20"/>
          <w:rtl w:val="0"/>
        </w:rPr>
        <w:t xml:space="preserve"> </w:t>
      </w:r>
      <w:commentRangeStart w:id="7"/>
      <w:r w:rsidRPr="00000000" w:rsidR="00000000" w:rsidDel="00000000">
        <w:rPr>
          <w:b w:val="1"/>
          <w:sz w:val="20"/>
          <w:rtl w:val="0"/>
        </w:rPr>
        <w:t xml:space="preserve">public Dictionary&lt;string, string&gt; AdditionalData { get; }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товара в POS-системе (артикул).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товара в POS-системе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азвание категории или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список категорий одной строкой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ProductCategory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позиций с данным артикулом.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до дисконта (по прайсу).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тоимость всех позиций с данным артикулом после применения всех скидок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// (iiko.net + локальные скидки POS-системы)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SumAfterDiscount { get; set; } 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// сумма после дисконта - к оплате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В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озвращаем</w:t>
      </w:r>
      <w:r w:rsidRPr="00000000" w:rsidR="00000000" w:rsidDel="00000000">
        <w:rPr>
          <w:sz w:val="20"/>
          <w:rtl w:val="0"/>
        </w:rPr>
        <w:t xml:space="preserve">ая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позици</w:t>
      </w:r>
      <w:r w:rsidRPr="00000000" w:rsidR="00000000" w:rsidDel="00000000">
        <w:rPr>
          <w:sz w:val="20"/>
          <w:rtl w:val="0"/>
        </w:rPr>
        <w:t xml:space="preserve">я чека при частичном возврате.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CancelledOrderItem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А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ртикул возвращаемой позиции.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оличество возвращаемых позиций.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Amount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Ограничения, накладываемые кассовой системой на продажу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ProductLimit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Артикул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Минимальная цена продукта.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MinPrice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Можно ли оплатить боунсами.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bool CanBePaidByBonuses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9" w:colFirst="0" w:name="h.2bn6wsx" w:colLast="0"/>
      <w:bookmarkEnd w:id="29"/>
      <w:r w:rsidRPr="00000000" w:rsidR="00000000" w:rsidDel="00000000">
        <w:rPr>
          <w:rtl w:val="0"/>
        </w:rPr>
        <w:t xml:space="preserve">Данные пользователя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Информация о госте.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UserData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FullName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DateTime? Birthday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PhotoUrl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// </w:t>
      </w:r>
      <w:r w:rsidRPr="00000000" w:rsidR="00000000" w:rsidDel="00000000">
        <w:rPr>
          <w:sz w:val="20"/>
          <w:highlight w:val="yellow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highlight w:val="yellow"/>
          <w:rtl w:val="0"/>
        </w:rPr>
        <w:t xml:space="preserve">пособы идентификации гостя.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public enum </w:t>
      </w:r>
      <w:r w:rsidRPr="00000000" w:rsidR="00000000" w:rsidDel="00000000">
        <w:rPr>
          <w:rFonts w:cs="Calibri" w:hAnsi="Calibri" w:eastAsia="Calibri" w:ascii="Calibri"/>
          <w:b w:val="1"/>
          <w:sz w:val="20"/>
          <w:highlight w:val="yellow"/>
          <w:rtl w:val="0"/>
        </w:rPr>
        <w:t xml:space="preserve">UserSearchScope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Reserved = 0,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телефона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Phone = 1,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номеру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CardNumber = 2,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треку карты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CardTrack = 4,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по разовому платежному коду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PaymentToken = 16,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0" w:colFirst="0" w:name="h.qsh70q" w:colLast="0"/>
      <w:bookmarkEnd w:id="30"/>
      <w:r w:rsidRPr="00000000" w:rsidR="00000000" w:rsidDel="00000000">
        <w:rPr>
          <w:rtl w:val="0"/>
        </w:rPr>
        <w:t xml:space="preserve">Чекин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ICheckinResult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анные пользователя, который сделал чекин.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UserData UserData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кидки по заказу.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Д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опустимые лимиты оплаты.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исходя из правил округления, сочетания бонусов и категорий блюд и тп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лимиты имеют приоритет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затем со второго (банковская карта) и тп.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если массив пуст – гость решил не платить ни с одного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PaymentLimit[] PaymentLimits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    // Уже совершенные гостем оплаты (из мобильного приложения, с сайта iiko.net).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Ф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орматированный под размер подвал для пречека.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</w:t>
      </w:r>
      <w:commentRangeStart w:id="8"/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ChequeFooter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1" w:colFirst="0" w:name="h.3as4poj" w:colLast="0"/>
      <w:bookmarkEnd w:id="31"/>
      <w:commentRangeStart w:id="9"/>
      <w:commentRangeStart w:id="10"/>
      <w:commentRangeStart w:id="11"/>
      <w:commentRangeStart w:id="12"/>
      <w:r w:rsidRPr="00000000" w:rsidR="00000000" w:rsidDel="00000000">
        <w:rPr>
          <w:rtl w:val="0"/>
        </w:rPr>
        <w:t xml:space="preserve">Результаты работы акций (скидки)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начисленных бонусов (поле валидно только после закрытия заказа).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TotalBonus { get; set; 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писок результатов отработки маркетинговых акций.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LoyaltyProgramResult[] ProgramResults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cless LoyatyProgramResult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Идентификатор акции - нужен, чтобы отправить обратно на сервер</w:t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 // информацию о примененных скидках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Guid ProgramId { get; set; }   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Наименование акции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Name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Операции, применяемые к отдельным элементам заказа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LoyaltyOperation[] Operations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LoyaltyOperation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Строковый </w:t>
      </w:r>
      <w:r w:rsidRPr="00000000" w:rsidR="00000000" w:rsidDel="00000000">
        <w:rPr>
          <w:sz w:val="20"/>
          <w:rtl w:val="0"/>
        </w:rPr>
        <w:t xml:space="preserve">код (тип) операции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продукта (в кассовой системе, артикул).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ProductCode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Наименование продукта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ProductName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скидки для продукта от данной акции.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DiscountSum { get; set; }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омментарии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 к блюду от программы лояльности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(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происхождение скидки и т.п.)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Comment 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 get; set; }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commentRangeEnd w:id="9"/>
      <w:r w:rsidRPr="00000000" w:rsidR="00000000" w:rsidDel="00000000">
        <w:commentReference w:id="9"/>
      </w:r>
      <w:commentRangeEnd w:id="10"/>
      <w:r w:rsidRPr="00000000" w:rsidR="00000000" w:rsidDel="00000000">
        <w:commentReference w:id="10"/>
      </w:r>
      <w:commentRangeEnd w:id="11"/>
      <w:r w:rsidRPr="00000000" w:rsidR="00000000" w:rsidDel="00000000">
        <w:commentReference w:id="11"/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2" w:colFirst="0" w:name="h.1pxezwc" w:colLast="0"/>
      <w:bookmarkEnd w:id="32"/>
      <w:r w:rsidRPr="00000000" w:rsidR="00000000" w:rsidDel="00000000">
        <w:rPr>
          <w:rtl w:val="0"/>
        </w:rPr>
        <w:t xml:space="preserve">Оплаты и возврат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оды кошельков – зарезервированные значения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бонусный кошелек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и кошелек привязанной банковской карты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WalletBonus = "</w:t>
      </w:r>
      <w:r w:rsidRPr="00000000" w:rsidR="00000000" w:rsidDel="00000000">
        <w:rPr>
          <w:b w:val="1"/>
          <w:sz w:val="20"/>
          <w:rtl w:val="0"/>
        </w:rPr>
        <w:t xml:space="preserve">bonus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const string Wallet</w:t>
      </w:r>
      <w:r w:rsidRPr="00000000" w:rsidR="00000000" w:rsidDel="00000000">
        <w:rPr>
          <w:b w:val="1"/>
          <w:sz w:val="20"/>
          <w:rtl w:val="0"/>
        </w:rPr>
        <w:t xml:space="preserve">Payment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Card = "</w:t>
      </w:r>
      <w:r w:rsidRPr="00000000" w:rsidR="00000000" w:rsidDel="00000000">
        <w:rPr>
          <w:b w:val="1"/>
          <w:sz w:val="20"/>
          <w:rtl w:val="0"/>
        </w:rPr>
        <w:t xml:space="preserve">paymentCard</w:t>
      </w: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Ограничения на оплату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PaymentLimit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инимально допустимая сумма оплаты с указанного кошелька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привязанной банковской карты может быть больше нуля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из-за минимальной комиссии за эквайринг.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MinSum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М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аксимально допустимая сумма к оплате с кошелька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для бонусного кошелька может фиксироваться максимальный процент суммы чека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разрешенный для оплаты бонусами.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MaxSum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Оплата с кошелька.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WalletPayment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оплаты.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Информация по оплатам заказа, совершенным на стороне iiko.net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OrderPayments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Идентификатор зказа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Guid OrderId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Совершенные оплаты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private WalletPayment[] Payments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Возврат на кошелек.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sealed class WalletRefund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К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од кошелька.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string WalletCode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</w:t>
      </w:r>
      <w:r w:rsidRPr="00000000" w:rsidR="00000000" w:rsidDel="00000000">
        <w:rPr>
          <w:sz w:val="20"/>
          <w:rtl w:val="0"/>
        </w:rPr>
        <w:t xml:space="preserve">С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умма возврата.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public decimal Sum { get; set; 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Результат обработки полного или частичного возврата заказа.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RefundResult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</w:t>
      </w:r>
      <w:r w:rsidRPr="00000000" w:rsidR="00000000" w:rsidDel="00000000">
        <w:rPr>
          <w:sz w:val="20"/>
          <w:rtl w:val="0"/>
        </w:rPr>
        <w:t xml:space="preserve">// Отформатированный подвал чека..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public string ChequeFooter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sz w:val="20"/>
          <w:rtl w:val="0"/>
        </w:rPr>
        <w:t xml:space="preserve">// Скидки, примененная кассовой системой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public sealed class AppliedDiscount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 // Идентификатор акции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Guid ProgramId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 // Строковый код операции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OperationCode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Код продукта (в кассовой системе, артикул)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ProductCode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Наименование продукта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ProductName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Сумма скидки.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decimal Sum { get; set; }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</w:t>
      </w:r>
      <w:r w:rsidRPr="00000000" w:rsidR="00000000" w:rsidDel="00000000">
        <w:rPr>
          <w:sz w:val="20"/>
          <w:rtl w:val="0"/>
        </w:rPr>
        <w:t xml:space="preserve">// Примечания/пояснения по скидке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    public string Comment { get; set;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33" w:colFirst="0" w:name="h.49x2ik5" w:colLast="0"/>
      <w:bookmarkEnd w:id="33"/>
      <w:r w:rsidRPr="00000000" w:rsidR="00000000" w:rsidDel="00000000">
        <w:rPr>
          <w:rtl w:val="0"/>
        </w:rPr>
        <w:t xml:space="preserve">Закрытие заказа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public interface ICloseResult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Р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езультат работы программы лояльности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    // данные о реальных начисленных бонусах и отработавших  акциях.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LoyaltyResult LoyaltyResult { get; }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// </w:t>
      </w:r>
      <w:r w:rsidRPr="00000000" w:rsidR="00000000" w:rsidDel="00000000">
        <w:rPr>
          <w:sz w:val="20"/>
          <w:rtl w:val="0"/>
        </w:rPr>
        <w:t xml:space="preserve">О</w:t>
      </w:r>
      <w:r w:rsidRPr="00000000" w:rsidR="00000000" w:rsidDel="00000000">
        <w:rPr>
          <w:rFonts w:cs="Calibri" w:hAnsi="Calibri" w:eastAsia="Calibri" w:ascii="Calibri"/>
          <w:b w:val="0"/>
          <w:sz w:val="20"/>
          <w:rtl w:val="0"/>
        </w:rPr>
        <w:t xml:space="preserve">тформатированный подвал чека.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    string ChequeFooter { get; }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34" w:colFirst="0" w:name="h.v7nou9nivun" w:colLast="0"/>
      <w:bookmarkEnd w:id="34"/>
      <w:r w:rsidRPr="00000000" w:rsidR="00000000" w:rsidDel="00000000">
        <w:rPr>
          <w:rtl w:val="0"/>
        </w:rPr>
        <w:t xml:space="preserve">Приложение 1: </w:t>
      </w:r>
      <w:r w:rsidRPr="00000000" w:rsidR="00000000" w:rsidDel="00000000">
        <w:rPr>
          <w:rtl w:val="0"/>
        </w:rPr>
        <w:t xml:space="preserve">Форматирование чеков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зависимости от параметра </w:t>
      </w:r>
      <w:r w:rsidRPr="00000000" w:rsidR="00000000" w:rsidDel="00000000">
        <w:rPr>
          <w:b w:val="1"/>
          <w:rtl w:val="0"/>
        </w:rPr>
        <w:t xml:space="preserve">StartupParams</w:t>
      </w:r>
      <w:r w:rsidRPr="00000000" w:rsidR="00000000" w:rsidDel="00000000">
        <w:rPr>
          <w:b w:val="1"/>
          <w:rtl w:val="0"/>
        </w:rPr>
        <w:t xml:space="preserve">.</w:t>
      </w:r>
      <w:r w:rsidRPr="00000000" w:rsidR="00000000" w:rsidDel="00000000">
        <w:rPr>
          <w:b w:val="1"/>
          <w:rtl w:val="0"/>
        </w:rPr>
        <w:t xml:space="preserve">UseXMLCheques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сервер может отдавать 2 вида чеков: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XML формат, с управлением размером шрифтов, выравниванием и т.п.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Текст, который может содержать в себе XML тега </w:t>
      </w:r>
      <w:r w:rsidRPr="00000000" w:rsidR="00000000" w:rsidDel="00000000">
        <w:rPr>
          <w:b w:val="1"/>
          <w:rtl w:val="0"/>
        </w:rPr>
        <w:t xml:space="preserve">qrcode</w:t>
      </w:r>
      <w:r w:rsidRPr="00000000" w:rsidR="00000000" w:rsidDel="00000000">
        <w:rPr>
          <w:rtl w:val="0"/>
        </w:rPr>
        <w:t xml:space="preserve"> и </w:t>
      </w:r>
      <w:r w:rsidRPr="00000000" w:rsidR="00000000" w:rsidDel="00000000">
        <w:rPr>
          <w:b w:val="1"/>
          <w:rtl w:val="0"/>
        </w:rPr>
        <w:t xml:space="preserve">barcode. </w:t>
      </w:r>
      <w:r w:rsidRPr="00000000" w:rsidR="00000000" w:rsidDel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5" w:colFirst="0" w:name="h.po9yr5ajmd3x" w:colLast="0"/>
      <w:bookmarkEnd w:id="35"/>
      <w:r w:rsidRPr="00000000" w:rsidR="00000000" w:rsidDel="00000000">
        <w:rPr>
          <w:rtl w:val="0"/>
        </w:rPr>
        <w:t xml:space="preserve">Описание формата XML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Документ является валидным xml, с корневым тэгом doc.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bookmarkStart w:id="3" w:colFirst="0" w:name="h.3znysh7" w:colLast="0"/>
      <w:bookmarkEnd w:id="3"/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Пример: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&lt;doc&gt;текст для печати&lt;/doc&gt;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b w:val="1"/>
          <w:sz w:val="20"/>
          <w:rtl w:val="0"/>
        </w:rPr>
        <w:t xml:space="preserve">Вывод: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для печати       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6" w:colFirst="0" w:name="h.576rlq2cqso5" w:colLast="0"/>
      <w:bookmarkEnd w:id="36"/>
      <w:r w:rsidRPr="00000000" w:rsidR="00000000" w:rsidDel="00000000">
        <w:rPr>
          <w:rtl w:val="0"/>
        </w:rPr>
        <w:t xml:space="preserve">Управление шрифтами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1" w:firstLine="0" w:right="-56"/>
        <w:contextualSpacing w:val="0"/>
      </w:pPr>
      <w:bookmarkStart w:id="7" w:colFirst="0" w:name="h.1t3h5sf" w:colLast="0"/>
      <w:bookmarkEnd w:id="7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шрифтами</w:t>
      </w:r>
    </w:p>
    <w:tbl>
      <w:tblPr>
        <w:tblStyle w:val="Table4"/>
        <w:bidiVisual w:val="0"/>
        <w:tblW w:w="8820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commentRangeStart w:id="13"/>
            <w:r w:rsidRPr="00000000" w:rsidR="00000000" w:rsidDel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13"/>
            <w:r w:rsidRPr="00000000" w:rsidR="00000000" w:rsidDel="00000000">
              <w:commentReference w:id="13"/>
            </w:r>
            <w:r w:rsidRPr="00000000" w:rsidR="00000000" w:rsidDel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http://www.iiko.ru/ &lt;/qrcode&gt;</w:t>
            </w:r>
          </w:p>
        </w:tc>
      </w:tr>
    </w:tbl>
    <w:p w:rsidP="00000000" w:rsidRPr="00000000" w:rsidR="00000000" w:rsidDel="00000000" w:rsidRDefault="00000000">
      <w:pPr>
        <w:spacing w:lineRule="auto" w:line="327" w:before="160"/>
        <w:contextualSpacing w:val="0"/>
      </w:pPr>
      <w:commentRangeStart w:id="14"/>
      <w:r w:rsidRPr="00000000" w:rsidR="00000000" w:rsidDel="00000000">
        <w:rPr>
          <w:b w:val="0"/>
          <w:rtl w:val="0"/>
        </w:rPr>
        <w:t xml:space="preserve">Атрибуты тега </w:t>
      </w:r>
      <w:r w:rsidRPr="00000000" w:rsidR="00000000" w:rsidDel="00000000">
        <w:rPr>
          <w:b w:val="1"/>
          <w:rtl w:val="0"/>
        </w:rPr>
        <w:t xml:space="preserve">&lt;qrcode&gt;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val="single" w:sz="6"/>
              <w:left w:color="dddddd" w:space="0" w:val="single" w:sz="6"/>
              <w:bottom w:color="dddddd" w:space="0" w:val="single" w:sz="6"/>
              <w:right w:color="dddddd" w:space="0" w:val="single" w:sz="6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P="00000000" w:rsidRPr="00000000" w:rsidR="00000000" w:rsidDel="00000000" w:rsidRDefault="00000000">
      <w:pPr>
        <w:pStyle w:val="Heading3"/>
        <w:keepNext w:val="1"/>
        <w:keepLines w:val="1"/>
        <w:spacing w:lineRule="auto" w:after="240" w:before="240"/>
        <w:contextualSpacing w:val="0"/>
      </w:pPr>
      <w:bookmarkStart w:id="37" w:colFirst="0" w:name="h.xd7r8r5njr1a" w:colLast="0"/>
      <w:bookmarkEnd w:id="3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8" w:colFirst="0" w:name="h.7auq46o7kc3e" w:colLast="0"/>
      <w:bookmarkEnd w:id="38"/>
      <w:r w:rsidRPr="00000000" w:rsidR="00000000" w:rsidDel="00000000">
        <w:rPr>
          <w:rtl w:val="0"/>
        </w:rPr>
        <w:t xml:space="preserve">Управление выравниванием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1" w:firstLine="0" w:right="-56"/>
        <w:contextualSpacing w:val="0"/>
      </w:pPr>
      <w:bookmarkStart w:id="10" w:colFirst="0" w:name="h.17dp8vu" w:colLast="0"/>
      <w:bookmarkEnd w:id="10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выравниванием</w:t>
      </w:r>
    </w:p>
    <w:tbl>
      <w:tblPr>
        <w:tblStyle w:val="Table6"/>
        <w:bidiVisual w:val="0"/>
        <w:tblW w:w="8835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P="00000000" w:rsidRPr="00000000" w:rsidR="00000000" w:rsidDel="00000000" w:rsidRDefault="00000000">
      <w:pPr>
        <w:spacing w:lineRule="auto" w:after="120" w:before="120"/>
        <w:ind w:left="431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39" w:colFirst="0" w:name="h.n66f5rxxwsii" w:colLast="0"/>
      <w:bookmarkEnd w:id="39"/>
      <w:r w:rsidRPr="00000000" w:rsidR="00000000" w:rsidDel="00000000">
        <w:rPr>
          <w:rtl w:val="0"/>
        </w:rPr>
        <w:t xml:space="preserve">Управление переносом текста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P="00000000" w:rsidRPr="00000000" w:rsidR="00000000" w:rsidDel="00000000" w:rsidRDefault="00000000">
      <w:pPr>
        <w:keepNext w:val="1"/>
        <w:keepLines w:val="1"/>
        <w:spacing w:lineRule="auto" w:after="120" w:before="240"/>
        <w:ind w:left="435" w:firstLine="0" w:right="-56"/>
        <w:contextualSpacing w:val="0"/>
      </w:pPr>
      <w:bookmarkStart w:id="14" w:colFirst="0" w:name="h.lnxbz9" w:colLast="0"/>
      <w:bookmarkEnd w:id="14"/>
      <w:commentRangeStart w:id="15"/>
      <w:r w:rsidRPr="00000000" w:rsidR="00000000" w:rsidDel="00000000">
        <w:rPr>
          <w:rFonts w:cs="Arial" w:hAnsi="Arial" w:eastAsia="Arial" w:ascii="Arial"/>
          <w:i w:val="1"/>
          <w:sz w:val="18"/>
          <w:rtl w:val="0"/>
        </w:rPr>
        <w:t xml:space="preserve">Теги для управления переносом текста</w:t>
      </w:r>
      <w:commentRangeEnd w:id="15"/>
      <w:r w:rsidRPr="00000000" w:rsidR="00000000" w:rsidDel="00000000">
        <w:commentReference w:id="15"/>
      </w: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8775.0" w:type="dxa"/>
        <w:jc w:val="left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40" w:colFirst="0" w:name="h.voythgo2hx5d" w:colLast="0"/>
      <w:bookmarkEnd w:id="40"/>
      <w:r w:rsidRPr="00000000" w:rsidR="00000000" w:rsidDel="00000000">
        <w:rPr>
          <w:rtl w:val="0"/>
        </w:rPr>
        <w:t xml:space="preserve">Прочие теги форматирования</w:t>
      </w:r>
    </w:p>
    <w:p w:rsidP="00000000" w:rsidRPr="00000000" w:rsidR="00000000" w:rsidDel="00000000" w:rsidRDefault="00000000">
      <w:pPr>
        <w:spacing w:lineRule="auto" w:after="120" w:before="120"/>
        <w:ind w:left="431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8"/>
        <w:bidiVisual w:val="0"/>
        <w:tblW w:w="8775.0" w:type="dxa"/>
        <w:jc w:val="left"/>
        <w:tblInd w:w="-25.0" w:type="dxa"/>
        <w:tblBorders>
          <w:top w:color="c0c0c0" w:space="0" w:val="single" w:sz="8"/>
          <w:left w:color="c0c0c0" w:space="0" w:val="single" w:sz="8"/>
          <w:bottom w:color="c0c0c0" w:space="0" w:val="single" w:sz="8"/>
          <w:right w:color="c0c0c0" w:space="0" w:val="single" w:sz="8"/>
          <w:insideH w:color="c0c0c0" w:space="0" w:val="single" w:sz="8"/>
          <w:insideV w:color="c0c0c0" w:space="0" w:val="single" w:sz="8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val="single" w:sz="8"/>
            </w:tcBorders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P="00000000" w:rsidRPr="00000000" w:rsidR="00000000" w:rsidDel="00000000" w:rsidRDefault="00000000">
      <w:pPr>
        <w:pStyle w:val="Heading3"/>
        <w:contextualSpacing w:val="0"/>
      </w:pPr>
      <w:bookmarkStart w:id="41" w:colFirst="0" w:name="h.ufcmgaw9akf8" w:colLast="0"/>
      <w:bookmarkEnd w:id="41"/>
      <w:r w:rsidRPr="00000000" w:rsidR="00000000" w:rsidDel="00000000">
        <w:rPr>
          <w:rtl w:val="0"/>
        </w:rPr>
        <w:t xml:space="preserve">Пример использования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XML формате: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doc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&gt;Ранг 1&lt;/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line</w:t>
      </w:r>
      <w:r w:rsidRPr="00000000" w:rsidR="00000000" w:rsidDel="00000000">
        <w:rPr>
          <w:rFonts w:cs="Courier New" w:hAnsi="Courier New" w:eastAsia="Courier New" w:ascii="Courier New"/>
          <w:color w:val="b45f06"/>
          <w:sz w:val="20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symbols=”*”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/&gt;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Внимание! ПОДАРОК!&lt;/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Сбарро Октябрьcкая дарит Вам&lt;/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15% от суммы этого заказа!&lt;/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А в рублях это 7,50 р.&lt;/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f0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Зайдите на&lt;/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www.iiko.net&lt;/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 введите промо-код:&lt;/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5012#5640&lt;/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f1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или отправьте sms на номер 3299&lt;/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"bonus 5012#5640"&lt;/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ДЕЙСТВУЕТ В ТЕЧЕНИЕ 15 МИНУТ!&lt;/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http://iiko.net/PromoCode/Activate/5012-5640&lt;/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pair left=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"27.01.2015" right="16:45" /&gt;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barcode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1234567890&lt;/barcode&gt;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center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f2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&gt;Текст по центру&lt;/f2&gt;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center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76" w:before="0"/>
        <w:ind w:left="22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right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справа&lt;/right&gt;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2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left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слева&lt;/left&gt;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doc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формате только с QR кодами: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Ранг 1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**********************************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Внимание! ПОДАРОК!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Сбарро Октябрьcкая дарит Вам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15% от суммы этого заказа!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А в рублях это 7,50 р.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Зайдите на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www.iiko.net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 введите промо-код: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5012#5640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или отправьте sms на номер 3299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"bonus 5012#5640"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ДЕЙСТВУЕТ В ТЕЧЕНИЕ 15 МИНУТ!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&gt;http://iiko.net/PromoCode/Activate/5012-5640&lt;/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qrcode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27.01.2015                        16:45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br/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&lt;</w:t>
      </w:r>
      <w:r w:rsidRPr="00000000" w:rsidR="00000000" w:rsidDel="00000000">
        <w:rPr>
          <w:rFonts w:cs="Courier New" w:hAnsi="Courier New" w:eastAsia="Courier New" w:ascii="Courier New"/>
          <w:color w:val="990000"/>
          <w:sz w:val="20"/>
          <w:rtl w:val="0"/>
        </w:rPr>
        <w:t xml:space="preserve">barcode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&gt;1234567890&lt;/barcode&gt;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по центру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справа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Текст слева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42" w:colFirst="0" w:name="h.wwhr2gwfxuln" w:colLast="0"/>
      <w:bookmarkEnd w:id="42"/>
      <w:r w:rsidRPr="00000000" w:rsidR="00000000" w:rsidDel="00000000">
        <w:rPr>
          <w:rtl w:val="0"/>
        </w:rPr>
        <w:t xml:space="preserve">Приложение 2: Авторизация гостей</w:t>
      </w:r>
    </w:p>
    <w:sectPr>
      <w:footerReference r:id="rId14" w:type="default"/>
      <w:pgSz w:w="11906" w:h="16838"/>
      <w:pgMar w:left="1699" w:right="850" w:top="1138" w:bottom="113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7" w:date="2014-11-28T09:14:3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id="13" w:date="2015-01-29T14:09:02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id="6" w:date="2014-11-24T13:34:21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Денис нужно специфицировать тип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Например dict (key value)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"delivery" =&gt; 1,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"concept" =&gt; "SBARRO"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</w:comment>
  <w:comment w:id="5" w:date="2014-12-04T13:11:12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id="2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id="3" w:date="2014-10-16T12:21:32Z" w:author="Borisov78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вопроса</w:t>
      </w:r>
    </w:p>
  </w:comment>
  <w:comment w:id="4" w:date="2014-10-16T12:33:3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id="0" w:date="2014-10-10T14:22:00Z" w:author="Andrey T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id="1" w:date="2014-10-10T14:22:00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Мастер версия - то что оплатил гость.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id="15" w:date="2015-01-29T14:07:53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id="8" w:date="2014-10-22T11:58:24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id="14" w:date="2015-01-29T14:08:11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id="9" w:date="2015-02-25T11:19:19Z" w:author="Михаил Немца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ПОДАРКИ? Тут одни скидки.</w:t>
      </w:r>
    </w:p>
  </w:comment>
  <w:comment w:id="10" w:date="2014-10-09T13:16:09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Напоминания об акциях?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id="11" w:date="2014-10-10T08:41:48Z" w:author="Ivan Alexeev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id="12" w:date="2014-10-10T18:45:58Z" w:author="Kirill Sukhonosenk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  <w:jc w:val="center"/>
    </w:pPr>
    <w:fldSimple w:dirty="0" w:instr="PAGE" w:fldLock="0">
      <w:r w:rsidRPr="00000000" w:rsidR="00000000" w:rsidDel="00000000">
        <w:rPr>
          <w:rFonts w:cs="Calibri" w:hAnsi="Calibri" w:eastAsia="Calibri" w:ascii="Calibri"/>
          <w:b w:val="0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677"/>
        <w:tab w:val="right" w:pos="9355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0">
    <w:lvl w:ilvl="0">
      <w:start w:val="1"/>
      <w:numFmt w:val="bullet"/>
      <w:lvlText w:val="●"/>
      <w:lvlJc w:val="left"/>
      <w:pPr>
        <w:ind w:left="360" w:firstLine="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cs="Arial" w:hAnsi="Arial" w:eastAsia="Arial" w:asci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settings.xml" Type="http://schemas.openxmlformats.org/officeDocument/2006/relationships/settings" Id="rId2"/><Relationship Target="http://iiko.net/" Type="http://schemas.openxmlformats.org/officeDocument/2006/relationships/hyperlink" TargetMode="External" Id="rId12"/><Relationship Target="media/image03.png" Type="http://schemas.openxmlformats.org/officeDocument/2006/relationships/image" Id="rId13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http://iiko.net/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iiko.net/" Type="http://schemas.openxmlformats.org/officeDocument/2006/relationships/hyperlink" TargetMode="External" Id="rId11"/><Relationship Target="http://iiko.net/" Type="http://schemas.openxmlformats.org/officeDocument/2006/relationships/hyperlink" TargetMode="External" Id="rId9"/><Relationship Target="media/image04.png" Type="http://schemas.openxmlformats.org/officeDocument/2006/relationships/image" Id="rId6"/><Relationship Target="styles.xml" Type="http://schemas.openxmlformats.org/officeDocument/2006/relationships/styles" Id="rId5"/><Relationship Target="http://iiko.net/" Type="http://schemas.openxmlformats.org/officeDocument/2006/relationships/hyperlink" TargetMode="External" Id="rId8"/><Relationship Target="media/image05.png" Type="http://schemas.openxmlformats.org/officeDocument/2006/relationships/image" Id="rId7"/></Relationships>
</file>