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rsidTr="00FB6855" w14:paraId="672A6659" w14:textId="77777777">
        <w:tc>
          <w:tcPr>
            <w:tcW w:w="9328" w:type="dxa"/>
            <w:tcBorders>
              <w:top w:val="single" w:color="000000" w:sz="4" w:space="0"/>
              <w:left w:val="single" w:color="000000" w:sz="4" w:space="0"/>
              <w:bottom w:val="single" w:color="000000" w:sz="4" w:space="0"/>
              <w:right w:val="single" w:color="000000" w:sz="4" w:space="0"/>
            </w:tcBorders>
            <w:shd w:val="clear" w:color="auto" w:fill="000000"/>
          </w:tcPr>
          <w:p w:rsidR="00344D25" w:rsidP="00FB6855" w:rsidRDefault="00344D25" w14:paraId="0A37501D" w14:textId="77777777">
            <w:pPr>
              <w:pStyle w:val="NoSpacing"/>
              <w:snapToGrid w:val="0"/>
              <w:jc w:val="center"/>
              <w:rPr>
                <w:b/>
              </w:rPr>
            </w:pPr>
          </w:p>
        </w:tc>
      </w:tr>
    </w:tbl>
    <w:p w:rsidRPr="000833BA" w:rsidR="007D439B" w:rsidRDefault="007D439B" w14:paraId="5DAB6C7B" w14:textId="77777777"/>
    <w:p w:rsidR="0081030B" w:rsidP="00A00453" w:rsidRDefault="0081030B" w14:paraId="02EB378F" w14:textId="77777777"/>
    <w:p w:rsidRPr="00F30DFE" w:rsidR="00BD41F7" w:rsidP="00BD41F7" w:rsidRDefault="001F00A5" w14:paraId="6370DE9A" w14:textId="77777777">
      <w:pPr>
        <w:jc w:val="right"/>
        <w:rPr>
          <w:b/>
          <w:sz w:val="36"/>
        </w:rPr>
      </w:pPr>
      <w:r>
        <w:rPr>
          <w:b/>
          <w:sz w:val="36"/>
        </w:rPr>
        <w:t>ANALIZA ZAHTJEVA</w:t>
      </w:r>
    </w:p>
    <w:tbl>
      <w:tblPr>
        <w:tblW w:w="9252" w:type="dxa"/>
        <w:tblLook w:val="04A0" w:firstRow="1" w:lastRow="0" w:firstColumn="1" w:lastColumn="0" w:noHBand="0" w:noVBand="1"/>
      </w:tblPr>
      <w:tblGrid>
        <w:gridCol w:w="3510"/>
        <w:gridCol w:w="5742"/>
      </w:tblGrid>
      <w:tr w:rsidR="000157AD" w:rsidTr="1CB7642C" w14:paraId="6F121576" w14:textId="77777777">
        <w:trPr>
          <w:trHeight w:val="617"/>
          <w:hidden/>
        </w:trPr>
        <w:tc>
          <w:tcPr>
            <w:tcW w:w="3510" w:type="dxa"/>
            <w:vAlign w:val="center"/>
          </w:tcPr>
          <w:p w:rsidRPr="00B1034A" w:rsidR="000157AD" w:rsidP="00FA1969" w:rsidRDefault="000157AD" w14:paraId="6A05A809" w14:textId="77777777">
            <w:pPr>
              <w:jc w:val="right"/>
              <w:rPr>
                <w:vanish/>
              </w:rPr>
            </w:pPr>
          </w:p>
        </w:tc>
        <w:tc>
          <w:tcPr>
            <w:tcW w:w="5742" w:type="dxa"/>
            <w:vAlign w:val="center"/>
          </w:tcPr>
          <w:p w:rsidR="008C57A9" w:rsidP="006C206F" w:rsidRDefault="001F00A5" w14:paraId="59DF4547" w14:textId="77777777">
            <w:pPr>
              <w:jc w:val="right"/>
            </w:pPr>
            <w:r>
              <w:t>Definicija projektnih zahtjeva</w:t>
            </w:r>
          </w:p>
        </w:tc>
      </w:tr>
      <w:tr w:rsidR="000157AD" w:rsidTr="1CB7642C" w14:paraId="2C923D07" w14:textId="77777777">
        <w:trPr>
          <w:trHeight w:val="617"/>
          <w:hidden/>
        </w:trPr>
        <w:tc>
          <w:tcPr>
            <w:tcW w:w="3510" w:type="dxa"/>
            <w:vAlign w:val="center"/>
          </w:tcPr>
          <w:p w:rsidRPr="00B1034A" w:rsidR="000157AD" w:rsidP="003B0E62" w:rsidRDefault="000157AD" w14:paraId="5A39BBE3" w14:textId="77777777">
            <w:pPr>
              <w:jc w:val="right"/>
              <w:rPr>
                <w:vanish/>
              </w:rPr>
            </w:pPr>
          </w:p>
        </w:tc>
        <w:tc>
          <w:tcPr>
            <w:tcW w:w="5742" w:type="dxa"/>
            <w:vAlign w:val="center"/>
          </w:tcPr>
          <w:p w:rsidR="000157AD" w:rsidP="00306342" w:rsidRDefault="000157AD" w14:paraId="3C3DB4EC" w14:textId="03B2F53B">
            <w:pPr>
              <w:jc w:val="right"/>
            </w:pPr>
          </w:p>
        </w:tc>
      </w:tr>
    </w:tbl>
    <w:p w:rsidR="00BD41F7" w:rsidP="00BD41F7" w:rsidRDefault="00BD41F7" w14:paraId="41C8F396" w14:textId="77777777">
      <w:pPr>
        <w:jc w:val="right"/>
      </w:pPr>
    </w:p>
    <w:p w:rsidRPr="000833BA" w:rsidR="000157AD" w:rsidP="00A00453" w:rsidRDefault="000157AD" w14:paraId="72A3D3EC" w14:textId="77777777"/>
    <w:p w:rsidR="003F0502" w:rsidP="003F0502" w:rsidRDefault="003F0502" w14:paraId="4E8FC708" w14:textId="77777777">
      <w:pPr>
        <w:spacing w:line="300" w:lineRule="auto"/>
        <w:jc w:val="right"/>
        <w:rPr>
          <w:rFonts w:cs="Calibri"/>
          <w:color w:val="000000" w:themeColor="text1"/>
          <w:sz w:val="72"/>
          <w:szCs w:val="72"/>
        </w:rPr>
      </w:pPr>
      <w:r w:rsidRPr="706C31DB">
        <w:rPr>
          <w:rFonts w:cs="Calibri"/>
          <w:b/>
          <w:bCs/>
          <w:color w:val="000000" w:themeColor="text1"/>
          <w:sz w:val="72"/>
          <w:szCs w:val="72"/>
        </w:rPr>
        <w:t xml:space="preserve">WEB APLIKACIJA ZA </w:t>
      </w:r>
    </w:p>
    <w:p w:rsidR="003F0502" w:rsidP="003F0502" w:rsidRDefault="003F0502" w14:paraId="7CD35BA3" w14:textId="77777777">
      <w:pPr>
        <w:spacing w:line="300" w:lineRule="auto"/>
        <w:jc w:val="right"/>
        <w:rPr>
          <w:rFonts w:cs="Calibri"/>
          <w:color w:val="000000" w:themeColor="text1"/>
          <w:sz w:val="72"/>
          <w:szCs w:val="72"/>
        </w:rPr>
      </w:pPr>
      <w:r w:rsidRPr="706C31DB">
        <w:rPr>
          <w:rFonts w:cs="Calibri"/>
          <w:b/>
          <w:bCs/>
          <w:color w:val="000000" w:themeColor="text1"/>
          <w:sz w:val="72"/>
          <w:szCs w:val="72"/>
        </w:rPr>
        <w:t>PRODAJU KARATA</w:t>
      </w:r>
    </w:p>
    <w:p w:rsidRPr="00A00453" w:rsidR="00F30DFE" w:rsidP="00A00453" w:rsidRDefault="00F30DFE" w14:paraId="0D0B940D" w14:textId="77777777">
      <w:pPr>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Pr="000833BA" w:rsidR="00F14554" w:rsidTr="49AD3038" w14:paraId="50254DAC" w14:textId="77777777">
        <w:tc>
          <w:tcPr>
            <w:tcW w:w="4111" w:type="dxa"/>
          </w:tcPr>
          <w:p w:rsidRPr="000833BA" w:rsidR="00F14554" w:rsidP="00772981" w:rsidRDefault="00F14554" w14:paraId="3557A5E8" w14:textId="77777777">
            <w:pPr>
              <w:jc w:val="right"/>
            </w:pPr>
            <w:r w:rsidRPr="000833BA">
              <w:t>Oznaka projekta</w:t>
            </w:r>
          </w:p>
        </w:tc>
        <w:tc>
          <w:tcPr>
            <w:tcW w:w="5103" w:type="dxa"/>
          </w:tcPr>
          <w:p w:rsidRPr="000833BA" w:rsidR="00F14554" w:rsidP="1CB7642C" w:rsidRDefault="1CB7642C" w14:paraId="54F94C1D" w14:textId="78EA3640">
            <w:pPr>
              <w:pStyle w:val="ATableText"/>
              <w:jc w:val="right"/>
              <w:rPr>
                <w:b/>
                <w:bCs/>
                <w:sz w:val="28"/>
                <w:szCs w:val="28"/>
                <w:lang w:val="hr-HR"/>
              </w:rPr>
            </w:pPr>
            <w:r w:rsidRPr="1CB7642C">
              <w:rPr>
                <w:b/>
                <w:bCs/>
                <w:sz w:val="28"/>
                <w:szCs w:val="28"/>
                <w:lang w:val="hr-HR"/>
              </w:rPr>
              <w:t>PROJEKT PRJ01</w:t>
            </w:r>
          </w:p>
        </w:tc>
      </w:tr>
      <w:tr w:rsidRPr="000833BA" w:rsidR="00F14554" w:rsidTr="49AD3038" w14:paraId="63E6D3A5" w14:textId="77777777">
        <w:tc>
          <w:tcPr>
            <w:tcW w:w="4111" w:type="dxa"/>
          </w:tcPr>
          <w:p w:rsidRPr="000833BA" w:rsidR="00F14554" w:rsidP="00772981" w:rsidRDefault="00F14554" w14:paraId="4070BB7F" w14:textId="77777777">
            <w:pPr>
              <w:jc w:val="right"/>
            </w:pPr>
            <w:r w:rsidRPr="000833BA">
              <w:t xml:space="preserve"> Nositelj projekta</w:t>
            </w:r>
          </w:p>
        </w:tc>
        <w:tc>
          <w:tcPr>
            <w:tcW w:w="5103" w:type="dxa"/>
          </w:tcPr>
          <w:p w:rsidRPr="000833BA" w:rsidR="00F14554" w:rsidP="1CB7642C" w:rsidRDefault="00105C39" w14:paraId="78FFFD01" w14:textId="46D13EC9">
            <w:pPr>
              <w:pStyle w:val="ATableText"/>
              <w:jc w:val="right"/>
              <w:rPr>
                <w:b/>
                <w:bCs/>
                <w:sz w:val="28"/>
                <w:szCs w:val="28"/>
                <w:lang w:val="hr-HR"/>
              </w:rPr>
            </w:pPr>
            <w:r>
              <w:rPr>
                <w:b/>
                <w:bCs/>
                <w:sz w:val="28"/>
                <w:szCs w:val="28"/>
                <w:lang w:val="hr-HR"/>
              </w:rPr>
              <w:t>TVZ</w:t>
            </w:r>
          </w:p>
        </w:tc>
      </w:tr>
      <w:tr w:rsidRPr="000833BA" w:rsidR="00816EA8" w:rsidTr="49AD3038" w14:paraId="467789D8" w14:textId="77777777">
        <w:tc>
          <w:tcPr>
            <w:tcW w:w="4111" w:type="dxa"/>
          </w:tcPr>
          <w:p w:rsidRPr="000833BA" w:rsidR="00816EA8" w:rsidP="00772981" w:rsidRDefault="00816EA8" w14:paraId="0C3ADD04" w14:textId="77777777">
            <w:pPr>
              <w:jc w:val="right"/>
            </w:pPr>
            <w:r>
              <w:t>Suradnici</w:t>
            </w:r>
          </w:p>
        </w:tc>
        <w:tc>
          <w:tcPr>
            <w:tcW w:w="5103" w:type="dxa"/>
          </w:tcPr>
          <w:p w:rsidR="00816EA8" w:rsidP="49AD3038" w:rsidRDefault="7D171B97" w14:paraId="64A59C71" w14:textId="21A2134B">
            <w:pPr>
              <w:pStyle w:val="ATableText"/>
              <w:spacing w:line="259" w:lineRule="auto"/>
              <w:jc w:val="right"/>
            </w:pPr>
            <w:r w:rsidRPr="49AD3038">
              <w:rPr>
                <w:b/>
                <w:bCs/>
                <w:sz w:val="28"/>
                <w:szCs w:val="28"/>
                <w:lang w:val="hr-HR"/>
              </w:rPr>
              <w:t>suradnici</w:t>
            </w:r>
          </w:p>
        </w:tc>
      </w:tr>
      <w:tr w:rsidRPr="000833BA" w:rsidR="00F14554" w:rsidTr="49AD3038" w14:paraId="77BB1463" w14:textId="77777777">
        <w:tc>
          <w:tcPr>
            <w:tcW w:w="4111" w:type="dxa"/>
          </w:tcPr>
          <w:p w:rsidRPr="000833BA" w:rsidR="00F14554" w:rsidP="00772981" w:rsidRDefault="00F14554" w14:paraId="2C22FB5B" w14:textId="77777777">
            <w:pPr>
              <w:jc w:val="right"/>
            </w:pPr>
            <w:r w:rsidRPr="000833BA">
              <w:t xml:space="preserve"> Korisnik projekta</w:t>
            </w:r>
          </w:p>
        </w:tc>
        <w:tc>
          <w:tcPr>
            <w:tcW w:w="5103" w:type="dxa"/>
          </w:tcPr>
          <w:p w:rsidRPr="000833BA" w:rsidR="00F14554" w:rsidP="1CB7642C" w:rsidRDefault="00105C39" w14:paraId="471D57EC" w14:textId="15B979DE">
            <w:pPr>
              <w:pStyle w:val="ATableText"/>
              <w:jc w:val="right"/>
              <w:rPr>
                <w:b/>
                <w:bCs/>
                <w:sz w:val="28"/>
                <w:szCs w:val="28"/>
                <w:lang w:val="hr-HR"/>
              </w:rPr>
            </w:pPr>
            <w:r w:rsidRPr="1AA7038D">
              <w:rPr>
                <w:b/>
                <w:bCs/>
                <w:sz w:val="28"/>
                <w:szCs w:val="28"/>
                <w:lang w:val="hr-HR"/>
              </w:rPr>
              <w:t>Entuzijasti kartaških igri</w:t>
            </w:r>
          </w:p>
        </w:tc>
      </w:tr>
      <w:tr w:rsidRPr="000833BA" w:rsidR="00F14554" w:rsidTr="49AD3038" w14:paraId="1EDB32AE" w14:textId="77777777">
        <w:tc>
          <w:tcPr>
            <w:tcW w:w="4111" w:type="dxa"/>
          </w:tcPr>
          <w:p w:rsidRPr="000833BA" w:rsidR="00F14554" w:rsidP="00772981" w:rsidRDefault="00F14554" w14:paraId="0455DA7A" w14:textId="77777777">
            <w:pPr>
              <w:jc w:val="right"/>
            </w:pPr>
            <w:r w:rsidRPr="000833BA">
              <w:t>Datum dokumenta</w:t>
            </w:r>
          </w:p>
        </w:tc>
        <w:tc>
          <w:tcPr>
            <w:tcW w:w="5103" w:type="dxa"/>
          </w:tcPr>
          <w:p w:rsidRPr="000833BA" w:rsidR="00F14554" w:rsidP="49AD3038" w:rsidRDefault="003F0502" w14:paraId="38F176E6" w14:textId="538E130F">
            <w:pPr>
              <w:pStyle w:val="ATableText"/>
              <w:jc w:val="right"/>
              <w:rPr>
                <w:b/>
                <w:bCs/>
                <w:sz w:val="28"/>
                <w:szCs w:val="28"/>
                <w:lang w:val="hr-HR"/>
              </w:rPr>
            </w:pPr>
            <w:r>
              <w:rPr>
                <w:b/>
                <w:bCs/>
                <w:sz w:val="28"/>
                <w:szCs w:val="28"/>
                <w:lang w:val="hr-HR"/>
              </w:rPr>
              <w:t>28</w:t>
            </w:r>
            <w:r w:rsidRPr="49AD3038" w:rsidR="15FFA1BA">
              <w:rPr>
                <w:b/>
                <w:bCs/>
                <w:sz w:val="28"/>
                <w:szCs w:val="28"/>
                <w:lang w:val="hr-HR"/>
              </w:rPr>
              <w:t>.0</w:t>
            </w:r>
            <w:r>
              <w:rPr>
                <w:b/>
                <w:bCs/>
                <w:sz w:val="28"/>
                <w:szCs w:val="28"/>
                <w:lang w:val="hr-HR"/>
              </w:rPr>
              <w:t>3</w:t>
            </w:r>
            <w:r w:rsidRPr="49AD3038" w:rsidR="15FFA1BA">
              <w:rPr>
                <w:b/>
                <w:bCs/>
                <w:sz w:val="28"/>
                <w:szCs w:val="28"/>
                <w:lang w:val="hr-HR"/>
              </w:rPr>
              <w:t>.20</w:t>
            </w:r>
            <w:r>
              <w:rPr>
                <w:b/>
                <w:bCs/>
                <w:sz w:val="28"/>
                <w:szCs w:val="28"/>
                <w:lang w:val="hr-HR"/>
              </w:rPr>
              <w:t>22</w:t>
            </w:r>
            <w:r w:rsidRPr="49AD3038" w:rsidR="15FFA1BA">
              <w:rPr>
                <w:b/>
                <w:bCs/>
                <w:sz w:val="28"/>
                <w:szCs w:val="28"/>
                <w:lang w:val="hr-HR"/>
              </w:rPr>
              <w:t>.</w:t>
            </w:r>
          </w:p>
        </w:tc>
      </w:tr>
      <w:tr w:rsidRPr="000833BA" w:rsidR="00F14554" w:rsidTr="49AD3038" w14:paraId="04F781F5" w14:textId="77777777">
        <w:tc>
          <w:tcPr>
            <w:tcW w:w="4111" w:type="dxa"/>
          </w:tcPr>
          <w:p w:rsidRPr="000833BA" w:rsidR="00F14554" w:rsidP="00772981" w:rsidRDefault="00F14554" w14:paraId="0BA24827" w14:textId="77777777">
            <w:pPr>
              <w:jc w:val="right"/>
            </w:pPr>
            <w:r w:rsidRPr="000833BA">
              <w:t>Tekuća inačica</w:t>
            </w:r>
          </w:p>
        </w:tc>
        <w:tc>
          <w:tcPr>
            <w:tcW w:w="5103" w:type="dxa"/>
          </w:tcPr>
          <w:p w:rsidRPr="000833BA" w:rsidR="00F14554" w:rsidP="00772981" w:rsidRDefault="00F14554" w14:paraId="6F54A5A7" w14:textId="77777777">
            <w:pPr>
              <w:pStyle w:val="ATableText"/>
              <w:jc w:val="right"/>
              <w:rPr>
                <w:b/>
                <w:sz w:val="28"/>
                <w:lang w:val="hr-HR"/>
              </w:rPr>
            </w:pPr>
            <w:r w:rsidRPr="000833BA">
              <w:rPr>
                <w:b/>
                <w:sz w:val="28"/>
                <w:lang w:val="hr-HR"/>
              </w:rPr>
              <w:t>0.1</w:t>
            </w:r>
          </w:p>
        </w:tc>
      </w:tr>
    </w:tbl>
    <w:p w:rsidR="00F14554" w:rsidP="00F14554" w:rsidRDefault="00F14554" w14:paraId="0E27B00A" w14:textId="77777777">
      <w:pPr>
        <w:rPr>
          <w:b/>
          <w:sz w:val="24"/>
        </w:rPr>
      </w:pPr>
    </w:p>
    <w:p w:rsidR="00F14554" w:rsidP="00F14554" w:rsidRDefault="00F14554" w14:paraId="60061E4C" w14:textId="77777777">
      <w:pPr>
        <w:rPr>
          <w:b/>
          <w:sz w:val="24"/>
        </w:rPr>
      </w:pPr>
    </w:p>
    <w:p w:rsidRPr="00100F3B" w:rsidR="007118E9" w:rsidP="00F14554" w:rsidRDefault="00F14554" w14:paraId="44EAFD9C" w14:textId="77777777">
      <w:pPr>
        <w:rPr>
          <w:b/>
          <w:sz w:val="24"/>
        </w:rPr>
      </w:pPr>
      <w:r>
        <w:rPr>
          <w:b/>
          <w:sz w:val="24"/>
        </w:rPr>
        <w:br w:type="page"/>
      </w:r>
    </w:p>
    <w:p w:rsidRPr="000833BA" w:rsidR="0022368D" w:rsidP="0019431F" w:rsidRDefault="00E94E6F" w14:paraId="74E85876" w14:textId="77777777">
      <w:pPr>
        <w:pStyle w:val="Heading1"/>
        <w:rPr/>
      </w:pPr>
      <w:bookmarkStart w:name="_Toc448053386" w:id="1085892994"/>
      <w:r w:rsidR="00E94E6F">
        <w:rPr/>
        <w:t>Nadzor dokumenta</w:t>
      </w:r>
      <w:bookmarkEnd w:id="1085892994"/>
    </w:p>
    <w:p w:rsidRPr="000833BA" w:rsidR="0022368D" w:rsidP="000713DC" w:rsidRDefault="0022368D" w14:paraId="4B94D5A5" w14:textId="77777777"/>
    <w:p w:rsidRPr="000833BA" w:rsidR="0019431F" w:rsidP="0019431F" w:rsidRDefault="0022368D" w14:paraId="767CD8E2" w14:textId="77777777">
      <w:pPr>
        <w:rPr>
          <w:b/>
        </w:rPr>
      </w:pPr>
      <w:r w:rsidRPr="000833BA">
        <w:rPr>
          <w:b/>
          <w:sz w:val="32"/>
        </w:rPr>
        <w:t>Promjene dokumenta</w:t>
      </w:r>
    </w:p>
    <w:tbl>
      <w:tblPr>
        <w:tblW w:w="940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838"/>
        <w:gridCol w:w="1940"/>
        <w:gridCol w:w="874"/>
        <w:gridCol w:w="1158"/>
        <w:gridCol w:w="4594"/>
      </w:tblGrid>
      <w:tr w:rsidRPr="000833BA" w:rsidR="0061261E" w:rsidTr="7CE1E2AE" w14:paraId="5E5CA19E" w14:textId="77777777">
        <w:trPr>
          <w:trHeight w:val="230"/>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61261E" w:rsidP="00B55E49" w:rsidRDefault="0061261E" w14:paraId="71CA626F" w14:textId="77777777">
            <w:pPr>
              <w:pStyle w:val="NoSpacing"/>
            </w:pPr>
            <w:r w:rsidRPr="000833BA">
              <w:t>Inačica</w:t>
            </w: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61261E" w:rsidP="00B55E49" w:rsidRDefault="0061261E" w14:paraId="4C320DDC" w14:textId="77777777">
            <w:pPr>
              <w:pStyle w:val="NoSpacing"/>
            </w:pPr>
            <w:r w:rsidRPr="000833BA">
              <w:t>Autor</w:t>
            </w: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61261E" w:rsidP="00B55E49" w:rsidRDefault="0061261E" w14:paraId="4FBBDB02" w14:textId="77777777">
            <w:pPr>
              <w:pStyle w:val="NoSpacing"/>
            </w:pPr>
            <w:r>
              <w:t>Tag</w:t>
            </w:r>
          </w:p>
        </w:tc>
        <w:tc>
          <w:tcPr>
            <w:tcW w:w="115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61261E" w:rsidP="00B55E49" w:rsidRDefault="0061261E" w14:paraId="746F1487" w14:textId="77777777">
            <w:pPr>
              <w:pStyle w:val="NoSpacing"/>
              <w:rPr>
                <w:sz w:val="18"/>
                <w:szCs w:val="18"/>
              </w:rPr>
            </w:pPr>
            <w:r w:rsidRPr="000833BA">
              <w:t>Datum</w:t>
            </w:r>
          </w:p>
        </w:tc>
        <w:tc>
          <w:tcPr>
            <w:tcW w:w="459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61261E" w:rsidP="00B55E49" w:rsidRDefault="0061261E" w14:paraId="702199EA" w14:textId="77777777">
            <w:pPr>
              <w:pStyle w:val="NoSpacing"/>
            </w:pPr>
            <w:r w:rsidRPr="000833BA">
              <w:t>Opis</w:t>
            </w:r>
          </w:p>
        </w:tc>
      </w:tr>
      <w:tr w:rsidRPr="000833BA" w:rsidR="00BC29CC" w:rsidTr="7CE1E2AE" w14:paraId="719526B8" w14:textId="77777777">
        <w:trPr>
          <w:trHeight w:val="230"/>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BC29CC" w:rsidP="00BC29CC" w:rsidRDefault="00BC29CC" w14:paraId="213353E6" w14:textId="53C76162">
            <w:pPr>
              <w:pStyle w:val="NoSpacing"/>
            </w:pPr>
            <w:r>
              <w:t>0.1</w:t>
            </w: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BC29CC" w:rsidP="00BC29CC" w:rsidRDefault="00BC29CC" w14:paraId="3DEEC669" w14:textId="5ECC8F12">
            <w:pPr>
              <w:pStyle w:val="NoSpacing"/>
            </w:pPr>
            <w:r>
              <w:t>Matija Orešković</w:t>
            </w: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BC29CC" w:rsidP="00BC29CC" w:rsidRDefault="00BC29CC" w14:paraId="3656B9AB" w14:textId="64C6B1C0">
            <w:pPr>
              <w:pStyle w:val="NoSpacing"/>
            </w:pPr>
            <w:r>
              <w:t>#MO</w:t>
            </w:r>
          </w:p>
        </w:tc>
        <w:tc>
          <w:tcPr>
            <w:tcW w:w="115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BC29CC" w:rsidP="00BC29CC" w:rsidRDefault="00BC29CC" w14:paraId="45FB0818" w14:textId="4827AB40">
            <w:pPr>
              <w:pStyle w:val="NoSpacing"/>
            </w:pPr>
            <w:r>
              <w:t>2</w:t>
            </w:r>
            <w:r>
              <w:t>8</w:t>
            </w:r>
            <w:r>
              <w:t>.3.2022</w:t>
            </w:r>
          </w:p>
        </w:tc>
        <w:tc>
          <w:tcPr>
            <w:tcW w:w="459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BC29CC" w:rsidP="00BC29CC" w:rsidRDefault="00BC29CC" w14:paraId="049F31CB" w14:textId="1C4BFC0D">
            <w:pPr>
              <w:pStyle w:val="NoSpacing"/>
            </w:pPr>
            <w:r w:rsidR="00BC29CC">
              <w:rPr/>
              <w:t>Ispunjavanje</w:t>
            </w:r>
            <w:r w:rsidR="00BC29CC">
              <w:rPr/>
              <w:t xml:space="preserve"> dokumenta</w:t>
            </w:r>
          </w:p>
        </w:tc>
      </w:tr>
      <w:tr w:rsidRPr="000833BA" w:rsidR="0061261E" w:rsidTr="7CE1E2AE" w14:paraId="53128261" w14:textId="77777777">
        <w:trPr>
          <w:trHeight w:val="230"/>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62486C05" w14:textId="77777777">
            <w:pPr>
              <w:pStyle w:val="NoSpacing"/>
            </w:pP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4101652C" w14:textId="77777777">
            <w:pPr>
              <w:pStyle w:val="NoSpacing"/>
            </w:pP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4B99056E" w14:textId="77777777">
            <w:pPr>
              <w:pStyle w:val="NoSpacing"/>
            </w:pPr>
          </w:p>
        </w:tc>
        <w:tc>
          <w:tcPr>
            <w:tcW w:w="115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1299C43A" w14:textId="77777777">
            <w:pPr>
              <w:pStyle w:val="NoSpacing"/>
            </w:pPr>
          </w:p>
        </w:tc>
        <w:tc>
          <w:tcPr>
            <w:tcW w:w="459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4DDBEF00" w14:textId="77777777">
            <w:pPr>
              <w:pStyle w:val="NoSpacing"/>
            </w:pPr>
          </w:p>
        </w:tc>
      </w:tr>
      <w:tr w:rsidRPr="000833BA" w:rsidR="0061261E" w:rsidTr="7CE1E2AE" w14:paraId="3461D779" w14:textId="77777777">
        <w:trPr>
          <w:trHeight w:val="230"/>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3CF2D8B6" w14:textId="77777777">
            <w:pPr>
              <w:pStyle w:val="NoSpacing"/>
            </w:pP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0FB78278" w14:textId="77777777">
            <w:pPr>
              <w:pStyle w:val="NoSpacing"/>
            </w:pP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1FC39945" w14:textId="77777777">
            <w:pPr>
              <w:pStyle w:val="NoSpacing"/>
            </w:pPr>
          </w:p>
        </w:tc>
        <w:tc>
          <w:tcPr>
            <w:tcW w:w="115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0562CB0E" w14:textId="77777777">
            <w:pPr>
              <w:pStyle w:val="NoSpacing"/>
            </w:pPr>
          </w:p>
        </w:tc>
        <w:tc>
          <w:tcPr>
            <w:tcW w:w="459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34CE0A41" w14:textId="77777777">
            <w:pPr>
              <w:pStyle w:val="NoSpacing"/>
            </w:pPr>
          </w:p>
        </w:tc>
      </w:tr>
      <w:tr w:rsidRPr="000833BA" w:rsidR="0061261E" w:rsidTr="7CE1E2AE" w14:paraId="62EBF3C5" w14:textId="77777777">
        <w:trPr>
          <w:trHeight w:val="230"/>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6D98A12B" w14:textId="77777777">
            <w:pPr>
              <w:pStyle w:val="NoSpacing"/>
            </w:pP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2946DB82" w14:textId="77777777">
            <w:pPr>
              <w:pStyle w:val="NoSpacing"/>
            </w:pP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5997CC1D" w14:textId="77777777">
            <w:pPr>
              <w:pStyle w:val="NoSpacing"/>
            </w:pPr>
          </w:p>
        </w:tc>
        <w:tc>
          <w:tcPr>
            <w:tcW w:w="115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110FFD37" w14:textId="77777777">
            <w:pPr>
              <w:pStyle w:val="NoSpacing"/>
            </w:pPr>
          </w:p>
        </w:tc>
        <w:tc>
          <w:tcPr>
            <w:tcW w:w="459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6B699379" w14:textId="77777777">
            <w:pPr>
              <w:pStyle w:val="NoSpacing"/>
            </w:pPr>
          </w:p>
        </w:tc>
      </w:tr>
      <w:tr w:rsidRPr="000833BA" w:rsidR="0061261E" w:rsidTr="7CE1E2AE" w14:paraId="3FE9F23F" w14:textId="77777777">
        <w:trPr>
          <w:trHeight w:val="241"/>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1F72F646" w14:textId="77777777">
            <w:pPr>
              <w:pStyle w:val="NoSpacing"/>
            </w:pP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08CE6F91" w14:textId="77777777">
            <w:pPr>
              <w:pStyle w:val="NoSpacing"/>
            </w:pP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61CDCEAD" w14:textId="77777777">
            <w:pPr>
              <w:pStyle w:val="NoSpacing"/>
            </w:pPr>
          </w:p>
        </w:tc>
        <w:tc>
          <w:tcPr>
            <w:tcW w:w="115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6BB9E253" w14:textId="77777777">
            <w:pPr>
              <w:pStyle w:val="NoSpacing"/>
            </w:pPr>
          </w:p>
        </w:tc>
        <w:tc>
          <w:tcPr>
            <w:tcW w:w="459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23DE523C" w14:textId="77777777">
            <w:pPr>
              <w:pStyle w:val="NoSpacing"/>
            </w:pPr>
          </w:p>
        </w:tc>
      </w:tr>
    </w:tbl>
    <w:p w:rsidRPr="000833BA" w:rsidR="00A67E92" w:rsidP="00E94E6F" w:rsidRDefault="00A67E92" w14:paraId="52E56223" w14:textId="77777777"/>
    <w:p w:rsidRPr="000833BA" w:rsidR="00F92310" w:rsidP="00E94E6F" w:rsidRDefault="00F92310" w14:paraId="07547A01" w14:textId="77777777"/>
    <w:p w:rsidRPr="000833BA" w:rsidR="00C66E0C" w:rsidP="00E94E6F" w:rsidRDefault="0034722C" w14:paraId="4934571D" w14:textId="77777777">
      <w:pPr>
        <w:rPr>
          <w:b/>
          <w:sz w:val="32"/>
        </w:rPr>
      </w:pPr>
      <w:r w:rsidRPr="000833BA">
        <w:rPr>
          <w:b/>
          <w:sz w:val="32"/>
        </w:rPr>
        <w:t>Revizori</w:t>
      </w:r>
      <w:r w:rsidR="00CC5944">
        <w:rPr>
          <w:b/>
          <w:sz w:val="32"/>
        </w:rPr>
        <w:t>/Nadzor</w:t>
      </w:r>
    </w:p>
    <w:tbl>
      <w:tblPr>
        <w:tblW w:w="946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2376"/>
        <w:gridCol w:w="3261"/>
        <w:gridCol w:w="3827"/>
      </w:tblGrid>
      <w:tr w:rsidRPr="000833BA" w:rsidR="0034722C" w14:paraId="2A9FFC16" w14:textId="77777777">
        <w:tc>
          <w:tcPr>
            <w:tcW w:w="2376" w:type="dxa"/>
            <w:tcBorders>
              <w:top w:val="single" w:color="000000" w:sz="8" w:space="0"/>
              <w:left w:val="single" w:color="000000" w:sz="8" w:space="0"/>
              <w:bottom w:val="single" w:color="000000" w:sz="8" w:space="0"/>
              <w:right w:val="single" w:color="000000" w:sz="8" w:space="0"/>
            </w:tcBorders>
            <w:shd w:val="clear" w:color="auto" w:fill="C0C0C0"/>
          </w:tcPr>
          <w:p w:rsidRPr="000833BA" w:rsidR="0034722C" w:rsidP="0034722C" w:rsidRDefault="0034722C" w14:paraId="7E61809C" w14:textId="77777777">
            <w:pPr>
              <w:pStyle w:val="NoSpacing"/>
            </w:pPr>
            <w:r w:rsidRPr="000833BA">
              <w:t>Ime i prezime</w:t>
            </w:r>
          </w:p>
        </w:tc>
        <w:tc>
          <w:tcPr>
            <w:tcW w:w="3261" w:type="dxa"/>
            <w:tcBorders>
              <w:top w:val="single" w:color="000000" w:sz="8" w:space="0"/>
              <w:left w:val="single" w:color="000000" w:sz="8" w:space="0"/>
              <w:bottom w:val="single" w:color="000000" w:sz="8" w:space="0"/>
              <w:right w:val="single" w:color="000000" w:sz="8" w:space="0"/>
            </w:tcBorders>
            <w:shd w:val="clear" w:color="auto" w:fill="C0C0C0"/>
          </w:tcPr>
          <w:p w:rsidRPr="000833BA" w:rsidR="0034722C" w:rsidP="00B72A09" w:rsidRDefault="0034722C" w14:paraId="7787063F" w14:textId="77777777">
            <w:pPr>
              <w:pStyle w:val="NoSpacing"/>
              <w:rPr>
                <w:sz w:val="18"/>
                <w:szCs w:val="18"/>
              </w:rPr>
            </w:pPr>
            <w:r w:rsidRPr="000833BA">
              <w:t>Pozicija</w:t>
            </w:r>
          </w:p>
        </w:tc>
        <w:tc>
          <w:tcPr>
            <w:tcW w:w="3827" w:type="dxa"/>
            <w:tcBorders>
              <w:top w:val="single" w:color="000000" w:sz="8" w:space="0"/>
              <w:left w:val="single" w:color="000000" w:sz="8" w:space="0"/>
              <w:bottom w:val="single" w:color="000000" w:sz="8" w:space="0"/>
              <w:right w:val="single" w:color="000000" w:sz="8" w:space="0"/>
            </w:tcBorders>
            <w:shd w:val="clear" w:color="auto" w:fill="C0C0C0"/>
          </w:tcPr>
          <w:p w:rsidRPr="000833BA" w:rsidR="0034722C" w:rsidP="00B72A09" w:rsidRDefault="0034722C" w14:paraId="1851C43C" w14:textId="77777777">
            <w:pPr>
              <w:pStyle w:val="NoSpacing"/>
            </w:pPr>
            <w:r w:rsidRPr="000833BA">
              <w:t>Napomena</w:t>
            </w:r>
          </w:p>
        </w:tc>
      </w:tr>
      <w:tr w:rsidRPr="000833BA" w:rsidR="00B00DA4" w14:paraId="5043CB0F" w14:textId="77777777">
        <w:tc>
          <w:tcPr>
            <w:tcW w:w="2376"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07459315" w14:textId="6C0FF9E4">
            <w:pPr>
              <w:pStyle w:val="NoSpacing"/>
            </w:pPr>
            <w:r>
              <w:t xml:space="preserve">Antonija </w:t>
            </w:r>
            <w:proofErr w:type="spellStart"/>
            <w:r>
              <w:t>Nazifović</w:t>
            </w:r>
            <w:proofErr w:type="spellEnd"/>
          </w:p>
        </w:tc>
        <w:tc>
          <w:tcPr>
            <w:tcW w:w="3261"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6537F28F" w14:textId="3BF2A3C7">
            <w:pPr>
              <w:pStyle w:val="NoSpacing"/>
            </w:pPr>
            <w:r>
              <w:t>Voditelj tima</w:t>
            </w:r>
          </w:p>
        </w:tc>
        <w:tc>
          <w:tcPr>
            <w:tcW w:w="3827"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6DFB9E20" w14:textId="77777777">
            <w:pPr>
              <w:pStyle w:val="NoSpacing"/>
            </w:pPr>
          </w:p>
        </w:tc>
      </w:tr>
      <w:tr w:rsidRPr="000833BA" w:rsidR="00B00DA4" w14:paraId="70DF9E56" w14:textId="77777777">
        <w:tc>
          <w:tcPr>
            <w:tcW w:w="2376"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44E871BC" w14:textId="6681DE2F">
            <w:pPr>
              <w:pStyle w:val="NoSpacing"/>
            </w:pPr>
            <w:r>
              <w:t>Filip Vasiljević</w:t>
            </w:r>
          </w:p>
        </w:tc>
        <w:tc>
          <w:tcPr>
            <w:tcW w:w="3261"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144A5D23" w14:textId="1F35A990">
            <w:pPr>
              <w:pStyle w:val="NoSpacing"/>
            </w:pPr>
            <w:r>
              <w:t>Programer</w:t>
            </w:r>
          </w:p>
        </w:tc>
        <w:tc>
          <w:tcPr>
            <w:tcW w:w="3827"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738610EB" w14:textId="77777777">
            <w:pPr>
              <w:pStyle w:val="NoSpacing"/>
            </w:pPr>
          </w:p>
        </w:tc>
      </w:tr>
      <w:tr w:rsidRPr="000833BA" w:rsidR="00B00DA4" w14:paraId="637805D2" w14:textId="77777777">
        <w:tc>
          <w:tcPr>
            <w:tcW w:w="2376"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463F29E8" w14:textId="68B6AFC9">
            <w:pPr>
              <w:pStyle w:val="NoSpacing"/>
            </w:pPr>
            <w:r>
              <w:t xml:space="preserve">Viktor </w:t>
            </w:r>
            <w:proofErr w:type="spellStart"/>
            <w:r>
              <w:t>Matahlija</w:t>
            </w:r>
            <w:proofErr w:type="spellEnd"/>
          </w:p>
        </w:tc>
        <w:tc>
          <w:tcPr>
            <w:tcW w:w="3261"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3B7B4B86" w14:textId="43828DE2">
            <w:pPr>
              <w:pStyle w:val="NoSpacing"/>
            </w:pPr>
            <w:r>
              <w:t>Programer</w:t>
            </w:r>
          </w:p>
        </w:tc>
        <w:tc>
          <w:tcPr>
            <w:tcW w:w="3827"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3A0FF5F2" w14:textId="77777777">
            <w:pPr>
              <w:pStyle w:val="NoSpacing"/>
            </w:pPr>
          </w:p>
        </w:tc>
      </w:tr>
      <w:tr w:rsidRPr="000833BA" w:rsidR="00B00DA4" w14:paraId="5630AD66" w14:textId="77777777">
        <w:tc>
          <w:tcPr>
            <w:tcW w:w="2376"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61829076" w14:textId="0289E51B">
            <w:pPr>
              <w:pStyle w:val="NoSpacing"/>
            </w:pPr>
            <w:r w:rsidRPr="616F7084">
              <w:rPr>
                <w:rFonts w:cs="Calibri"/>
                <w:lang w:val="hr"/>
              </w:rPr>
              <w:t>Domagoj Juričić</w:t>
            </w:r>
            <w:r w:rsidRPr="616F7084">
              <w:rPr>
                <w:rStyle w:val="eop"/>
                <w:rFonts w:cs="Calibri"/>
              </w:rPr>
              <w:t> </w:t>
            </w:r>
          </w:p>
        </w:tc>
        <w:tc>
          <w:tcPr>
            <w:tcW w:w="3261"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2BA226A1" w14:textId="7F26F3A7">
            <w:pPr>
              <w:pStyle w:val="NoSpacing"/>
            </w:pPr>
            <w:r>
              <w:t>Tester</w:t>
            </w:r>
          </w:p>
        </w:tc>
        <w:tc>
          <w:tcPr>
            <w:tcW w:w="3827"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17AD93B2" w14:textId="77777777">
            <w:pPr>
              <w:pStyle w:val="NoSpacing"/>
            </w:pPr>
          </w:p>
        </w:tc>
      </w:tr>
      <w:tr w:rsidRPr="000833BA" w:rsidR="00B00DA4" w14:paraId="0DE4B5B7" w14:textId="77777777">
        <w:tc>
          <w:tcPr>
            <w:tcW w:w="2376"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66204FF1" w14:textId="145E4C61">
            <w:pPr>
              <w:pStyle w:val="NoSpacing"/>
            </w:pPr>
            <w:r>
              <w:t>Matija Orešković</w:t>
            </w:r>
          </w:p>
        </w:tc>
        <w:tc>
          <w:tcPr>
            <w:tcW w:w="3261"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2DBF0D7D" w14:textId="00A4CF47">
            <w:pPr>
              <w:pStyle w:val="NoSpacing"/>
            </w:pPr>
            <w:r>
              <w:t>Dokumentacija</w:t>
            </w:r>
          </w:p>
        </w:tc>
        <w:tc>
          <w:tcPr>
            <w:tcW w:w="3827" w:type="dxa"/>
            <w:tcBorders>
              <w:top w:val="single" w:color="000000" w:sz="8" w:space="0"/>
              <w:left w:val="single" w:color="000000" w:sz="8" w:space="0"/>
              <w:bottom w:val="single" w:color="000000" w:sz="8" w:space="0"/>
              <w:right w:val="single" w:color="000000" w:sz="8" w:space="0"/>
            </w:tcBorders>
            <w:shd w:val="clear" w:color="auto" w:fill="FFFFFF"/>
          </w:tcPr>
          <w:p w:rsidRPr="000833BA" w:rsidR="00B00DA4" w:rsidP="00B00DA4" w:rsidRDefault="00B00DA4" w14:paraId="6B62F1B3" w14:textId="77777777">
            <w:pPr>
              <w:pStyle w:val="NoSpacing"/>
            </w:pPr>
          </w:p>
        </w:tc>
      </w:tr>
    </w:tbl>
    <w:p w:rsidRPr="000833BA" w:rsidR="00A67E92" w:rsidP="00E94E6F" w:rsidRDefault="00A67E92" w14:paraId="02F2C34E" w14:textId="77777777"/>
    <w:p w:rsidRPr="000833BA" w:rsidR="0034722C" w:rsidP="00E94E6F" w:rsidRDefault="0034722C" w14:paraId="680A4E5D" w14:textId="77777777"/>
    <w:p w:rsidRPr="000833BA" w:rsidR="0034722C" w:rsidP="00E94E6F" w:rsidRDefault="0034722C" w14:paraId="7EE36335" w14:textId="77777777">
      <w:pPr>
        <w:rPr>
          <w:b/>
          <w:sz w:val="32"/>
        </w:rPr>
      </w:pPr>
      <w:r w:rsidRPr="000833BA">
        <w:rPr>
          <w:b/>
          <w:sz w:val="32"/>
        </w:rPr>
        <w:t>Raspodjela dokumenta</w:t>
      </w:r>
    </w:p>
    <w:tbl>
      <w:tblPr>
        <w:tblW w:w="946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1101"/>
        <w:gridCol w:w="3118"/>
        <w:gridCol w:w="5245"/>
      </w:tblGrid>
      <w:tr w:rsidRPr="000833BA" w:rsidR="001B7514" w:rsidTr="7CE1E2AE" w14:paraId="71B14D00" w14:textId="77777777">
        <w:tc>
          <w:tcPr>
            <w:tcW w:w="11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1B7514" w:rsidP="00B72A09" w:rsidRDefault="001B7514" w14:paraId="26D5D7DD" w14:textId="77777777">
            <w:pPr>
              <w:pStyle w:val="NoSpacing"/>
            </w:pPr>
            <w:r w:rsidRPr="000833BA">
              <w:t>Br. kopije</w:t>
            </w:r>
          </w:p>
        </w:tc>
        <w:tc>
          <w:tcPr>
            <w:tcW w:w="311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1B7514" w:rsidP="001B7514" w:rsidRDefault="001B7514" w14:paraId="0049F943" w14:textId="77777777">
            <w:pPr>
              <w:pStyle w:val="NoSpacing"/>
              <w:rPr>
                <w:szCs w:val="18"/>
              </w:rPr>
            </w:pPr>
            <w:r w:rsidRPr="000833BA">
              <w:rPr>
                <w:szCs w:val="18"/>
              </w:rPr>
              <w:t>Ime i prezime</w:t>
            </w:r>
          </w:p>
        </w:tc>
        <w:tc>
          <w:tcPr>
            <w:tcW w:w="5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1B7514" w:rsidP="00B72A09" w:rsidRDefault="001B7514" w14:paraId="54E2C095" w14:textId="77777777">
            <w:pPr>
              <w:pStyle w:val="NoSpacing"/>
            </w:pPr>
            <w:r w:rsidRPr="000833BA">
              <w:t>Lokacija</w:t>
            </w:r>
          </w:p>
        </w:tc>
      </w:tr>
      <w:tr w:rsidRPr="000833BA" w:rsidR="001B7514" w:rsidTr="7CE1E2AE" w14:paraId="19219836" w14:textId="77777777">
        <w:tc>
          <w:tcPr>
            <w:tcW w:w="11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296FEF7D" w14:textId="4541AAAD">
            <w:pPr>
              <w:pStyle w:val="NoSpacing"/>
            </w:pPr>
            <w:r w:rsidR="7CE1E2AE">
              <w:rPr/>
              <w:t>1</w:t>
            </w:r>
          </w:p>
        </w:tc>
        <w:tc>
          <w:tcPr>
            <w:tcW w:w="311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7194DBDC" w14:textId="77777777">
            <w:pPr>
              <w:pStyle w:val="NoSpacing"/>
            </w:pPr>
          </w:p>
        </w:tc>
        <w:tc>
          <w:tcPr>
            <w:tcW w:w="5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BC29CC" w14:paraId="769D0D3C" w14:textId="6D1AF122">
            <w:pPr>
              <w:pStyle w:val="NoSpacing"/>
            </w:pPr>
            <w:proofErr w:type="spellStart"/>
            <w:r>
              <w:t>Teams</w:t>
            </w:r>
            <w:proofErr w:type="spellEnd"/>
            <w:r>
              <w:t xml:space="preserve"> </w:t>
            </w:r>
            <w:proofErr w:type="spellStart"/>
            <w:r>
              <w:t>Shearepoint</w:t>
            </w:r>
            <w:proofErr w:type="spellEnd"/>
          </w:p>
        </w:tc>
      </w:tr>
      <w:tr w:rsidRPr="000833BA" w:rsidR="001B7514" w:rsidTr="7CE1E2AE" w14:paraId="54CD245A" w14:textId="77777777">
        <w:tc>
          <w:tcPr>
            <w:tcW w:w="11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1231BE67" w14:textId="77777777">
            <w:pPr>
              <w:pStyle w:val="NoSpacing"/>
            </w:pPr>
          </w:p>
        </w:tc>
        <w:tc>
          <w:tcPr>
            <w:tcW w:w="311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36FEB5B0" w14:textId="77777777">
            <w:pPr>
              <w:pStyle w:val="NoSpacing"/>
            </w:pPr>
          </w:p>
        </w:tc>
        <w:tc>
          <w:tcPr>
            <w:tcW w:w="5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30D7AA69" w14:textId="77777777">
            <w:pPr>
              <w:pStyle w:val="NoSpacing"/>
            </w:pPr>
          </w:p>
        </w:tc>
      </w:tr>
      <w:tr w:rsidRPr="000833BA" w:rsidR="001B7514" w:rsidTr="7CE1E2AE" w14:paraId="7196D064" w14:textId="77777777">
        <w:tc>
          <w:tcPr>
            <w:tcW w:w="11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34FF1C98" w14:textId="77777777">
            <w:pPr>
              <w:pStyle w:val="NoSpacing"/>
            </w:pPr>
          </w:p>
        </w:tc>
        <w:tc>
          <w:tcPr>
            <w:tcW w:w="311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6D072C0D" w14:textId="77777777">
            <w:pPr>
              <w:pStyle w:val="NoSpacing"/>
            </w:pPr>
          </w:p>
        </w:tc>
        <w:tc>
          <w:tcPr>
            <w:tcW w:w="5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48A21919" w14:textId="77777777">
            <w:pPr>
              <w:pStyle w:val="NoSpacing"/>
            </w:pPr>
          </w:p>
        </w:tc>
      </w:tr>
      <w:tr w:rsidRPr="000833BA" w:rsidR="001B7514" w:rsidTr="7CE1E2AE" w14:paraId="6BD18F9B" w14:textId="77777777">
        <w:tc>
          <w:tcPr>
            <w:tcW w:w="11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238601FE" w14:textId="77777777">
            <w:pPr>
              <w:pStyle w:val="NoSpacing"/>
            </w:pPr>
          </w:p>
        </w:tc>
        <w:tc>
          <w:tcPr>
            <w:tcW w:w="311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0F3CABC7" w14:textId="77777777">
            <w:pPr>
              <w:pStyle w:val="NoSpacing"/>
            </w:pPr>
          </w:p>
        </w:tc>
        <w:tc>
          <w:tcPr>
            <w:tcW w:w="5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5B08B5D1" w14:textId="77777777">
            <w:pPr>
              <w:pStyle w:val="NoSpacing"/>
            </w:pPr>
          </w:p>
        </w:tc>
      </w:tr>
      <w:tr w:rsidRPr="000833BA" w:rsidR="001B7514" w:rsidTr="7CE1E2AE" w14:paraId="16DEB4AB" w14:textId="77777777">
        <w:tc>
          <w:tcPr>
            <w:tcW w:w="11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0AD9C6F4" w14:textId="77777777">
            <w:pPr>
              <w:pStyle w:val="NoSpacing"/>
            </w:pPr>
          </w:p>
        </w:tc>
        <w:tc>
          <w:tcPr>
            <w:tcW w:w="311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4B1F511A" w14:textId="77777777">
            <w:pPr>
              <w:pStyle w:val="NoSpacing"/>
            </w:pPr>
          </w:p>
        </w:tc>
        <w:tc>
          <w:tcPr>
            <w:tcW w:w="5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1B7514" w:rsidP="00B72A09" w:rsidRDefault="001B7514" w14:paraId="65F9C3DC" w14:textId="77777777">
            <w:pPr>
              <w:pStyle w:val="NoSpacing"/>
            </w:pPr>
          </w:p>
        </w:tc>
      </w:tr>
    </w:tbl>
    <w:p w:rsidR="00560BD8" w:rsidP="00E965DB" w:rsidRDefault="00560BD8" w14:paraId="5023141B" w14:textId="77777777"/>
    <w:p w:rsidR="00560BD8" w:rsidP="00E965DB" w:rsidRDefault="00560BD8" w14:paraId="1F3B1409" w14:textId="77777777">
      <w:r>
        <w:br w:type="page"/>
      </w:r>
    </w:p>
    <w:p w:rsidRPr="000833BA" w:rsidR="00E965DB" w:rsidP="00560BD8" w:rsidRDefault="004B0B9B" w14:paraId="414DD773" w14:textId="77777777">
      <w:pPr>
        <w:pStyle w:val="Heading1"/>
        <w:rPr/>
      </w:pPr>
      <w:bookmarkStart w:name="_Toc1637677574" w:id="1600076165"/>
      <w:r w:rsidR="004B0B9B">
        <w:rPr/>
        <w:t>Sadržaj</w:t>
      </w:r>
      <w:bookmarkEnd w:id="1600076165"/>
    </w:p>
    <w:p w:rsidRPr="000833BA" w:rsidR="00806C88" w:rsidP="004B0B9B" w:rsidRDefault="00806C88" w14:paraId="562C75D1" w14:textId="77777777"/>
    <w:p w:rsidR="00930886" w:rsidP="7CE1E2AE" w:rsidRDefault="00256B6D" w14:paraId="4EA7D98D" w14:textId="25754A2C">
      <w:pPr>
        <w:pStyle w:val="TOC1"/>
        <w:tabs>
          <w:tab w:val="right" w:leader="dot" w:pos="9060"/>
          <w:tab w:val="left" w:leader="none" w:pos="390"/>
        </w:tabs>
        <w:rPr>
          <w:b w:val="1"/>
          <w:bCs w:val="1"/>
          <w:noProof/>
          <w:sz w:val="20"/>
          <w:szCs w:val="20"/>
          <w:lang w:eastAsia="hr-HR"/>
        </w:rPr>
      </w:pPr>
      <w:r>
        <w:fldChar w:fldCharType="begin"/>
      </w:r>
      <w:r>
        <w:instrText xml:space="preserve">TOC \o "1-3" \h \z \u</w:instrText>
      </w:r>
      <w:r>
        <w:fldChar w:fldCharType="separate"/>
      </w:r>
      <w:hyperlink w:anchor="_Toc448053386">
        <w:r w:rsidRPr="7CE1E2AE" w:rsidR="7CE1E2AE">
          <w:rPr>
            <w:rStyle w:val="Hyperlink"/>
          </w:rPr>
          <w:t>1</w:t>
        </w:r>
        <w:r>
          <w:tab/>
        </w:r>
        <w:r w:rsidRPr="7CE1E2AE" w:rsidR="7CE1E2AE">
          <w:rPr>
            <w:rStyle w:val="Hyperlink"/>
          </w:rPr>
          <w:t>Nadzor dokumenta</w:t>
        </w:r>
        <w:r>
          <w:tab/>
        </w:r>
        <w:r>
          <w:fldChar w:fldCharType="begin"/>
        </w:r>
        <w:r>
          <w:instrText xml:space="preserve">PAGEREF _Toc448053386 \h</w:instrText>
        </w:r>
        <w:r>
          <w:fldChar w:fldCharType="separate"/>
        </w:r>
        <w:r w:rsidRPr="7CE1E2AE" w:rsidR="7CE1E2AE">
          <w:rPr>
            <w:rStyle w:val="Hyperlink"/>
          </w:rPr>
          <w:t>1</w:t>
        </w:r>
        <w:r>
          <w:fldChar w:fldCharType="end"/>
        </w:r>
      </w:hyperlink>
    </w:p>
    <w:p w:rsidR="00930886" w:rsidP="7CE1E2AE" w:rsidRDefault="006E5FBF" w14:paraId="598DABCA" w14:textId="717038F8">
      <w:pPr>
        <w:pStyle w:val="TOC1"/>
        <w:tabs>
          <w:tab w:val="right" w:leader="dot" w:pos="9060"/>
          <w:tab w:val="left" w:leader="none" w:pos="390"/>
        </w:tabs>
        <w:rPr>
          <w:b w:val="1"/>
          <w:bCs w:val="1"/>
          <w:noProof/>
          <w:sz w:val="20"/>
          <w:szCs w:val="20"/>
          <w:lang w:eastAsia="hr-HR"/>
        </w:rPr>
      </w:pPr>
      <w:hyperlink w:anchor="_Toc1637677574">
        <w:r w:rsidRPr="7CE1E2AE" w:rsidR="7CE1E2AE">
          <w:rPr>
            <w:rStyle w:val="Hyperlink"/>
          </w:rPr>
          <w:t>2</w:t>
        </w:r>
        <w:r>
          <w:tab/>
        </w:r>
        <w:r w:rsidRPr="7CE1E2AE" w:rsidR="7CE1E2AE">
          <w:rPr>
            <w:rStyle w:val="Hyperlink"/>
          </w:rPr>
          <w:t>Sadržaj</w:t>
        </w:r>
        <w:r>
          <w:tab/>
        </w:r>
        <w:r>
          <w:fldChar w:fldCharType="begin"/>
        </w:r>
        <w:r>
          <w:instrText xml:space="preserve">PAGEREF _Toc1637677574 \h</w:instrText>
        </w:r>
        <w:r>
          <w:fldChar w:fldCharType="separate"/>
        </w:r>
        <w:r w:rsidRPr="7CE1E2AE" w:rsidR="7CE1E2AE">
          <w:rPr>
            <w:rStyle w:val="Hyperlink"/>
          </w:rPr>
          <w:t>2</w:t>
        </w:r>
        <w:r>
          <w:fldChar w:fldCharType="end"/>
        </w:r>
      </w:hyperlink>
    </w:p>
    <w:p w:rsidR="00930886" w:rsidP="7CE1E2AE" w:rsidRDefault="006E5FBF" w14:paraId="619BE7AB" w14:textId="24C89B16">
      <w:pPr>
        <w:pStyle w:val="TOC1"/>
        <w:tabs>
          <w:tab w:val="right" w:leader="dot" w:pos="9060"/>
          <w:tab w:val="left" w:leader="none" w:pos="390"/>
        </w:tabs>
        <w:rPr>
          <w:b w:val="1"/>
          <w:bCs w:val="1"/>
          <w:noProof/>
          <w:sz w:val="20"/>
          <w:szCs w:val="20"/>
          <w:lang w:eastAsia="hr-HR"/>
        </w:rPr>
      </w:pPr>
      <w:hyperlink w:anchor="_Toc2066504303">
        <w:r w:rsidRPr="7CE1E2AE" w:rsidR="7CE1E2AE">
          <w:rPr>
            <w:rStyle w:val="Hyperlink"/>
          </w:rPr>
          <w:t>3</w:t>
        </w:r>
        <w:r>
          <w:tab/>
        </w:r>
        <w:r w:rsidRPr="7CE1E2AE" w:rsidR="7CE1E2AE">
          <w:rPr>
            <w:rStyle w:val="Hyperlink"/>
          </w:rPr>
          <w:t>Definicija svih projektnih zahtjeva</w:t>
        </w:r>
        <w:r>
          <w:tab/>
        </w:r>
        <w:r>
          <w:fldChar w:fldCharType="begin"/>
        </w:r>
        <w:r>
          <w:instrText xml:space="preserve">PAGEREF _Toc2066504303 \h</w:instrText>
        </w:r>
        <w:r>
          <w:fldChar w:fldCharType="separate"/>
        </w:r>
        <w:r w:rsidRPr="7CE1E2AE" w:rsidR="7CE1E2AE">
          <w:rPr>
            <w:rStyle w:val="Hyperlink"/>
          </w:rPr>
          <w:t>3</w:t>
        </w:r>
        <w:r>
          <w:fldChar w:fldCharType="end"/>
        </w:r>
      </w:hyperlink>
    </w:p>
    <w:p w:rsidR="00930886" w:rsidP="7CE1E2AE" w:rsidRDefault="006E5FBF" w14:paraId="371C053C" w14:textId="58BD787B">
      <w:pPr>
        <w:pStyle w:val="TOC1"/>
        <w:tabs>
          <w:tab w:val="right" w:leader="dot" w:pos="9060"/>
          <w:tab w:val="left" w:leader="none" w:pos="390"/>
        </w:tabs>
        <w:rPr>
          <w:b w:val="1"/>
          <w:bCs w:val="1"/>
          <w:noProof/>
          <w:sz w:val="20"/>
          <w:szCs w:val="20"/>
          <w:lang w:eastAsia="hr-HR"/>
        </w:rPr>
      </w:pPr>
      <w:hyperlink w:anchor="_Toc770021057">
        <w:r w:rsidRPr="7CE1E2AE" w:rsidR="7CE1E2AE">
          <w:rPr>
            <w:rStyle w:val="Hyperlink"/>
          </w:rPr>
          <w:t>4</w:t>
        </w:r>
        <w:r>
          <w:tab/>
        </w:r>
        <w:r w:rsidRPr="7CE1E2AE" w:rsidR="7CE1E2AE">
          <w:rPr>
            <w:rStyle w:val="Hyperlink"/>
          </w:rPr>
          <w:t>Funkcionalnost 1</w:t>
        </w:r>
        <w:r>
          <w:tab/>
        </w:r>
        <w:r>
          <w:fldChar w:fldCharType="begin"/>
        </w:r>
        <w:r>
          <w:instrText xml:space="preserve">PAGEREF _Toc770021057 \h</w:instrText>
        </w:r>
        <w:r>
          <w:fldChar w:fldCharType="separate"/>
        </w:r>
        <w:r w:rsidRPr="7CE1E2AE" w:rsidR="7CE1E2AE">
          <w:rPr>
            <w:rStyle w:val="Hyperlink"/>
          </w:rPr>
          <w:t>5</w:t>
        </w:r>
        <w:r>
          <w:fldChar w:fldCharType="end"/>
        </w:r>
      </w:hyperlink>
    </w:p>
    <w:p w:rsidR="00930886" w:rsidP="7CE1E2AE" w:rsidRDefault="006E5FBF" w14:paraId="42A9DEC0" w14:textId="08A04BF0">
      <w:pPr>
        <w:pStyle w:val="TOC1"/>
        <w:tabs>
          <w:tab w:val="right" w:leader="dot" w:pos="9060"/>
          <w:tab w:val="left" w:leader="none" w:pos="390"/>
        </w:tabs>
        <w:rPr>
          <w:b w:val="1"/>
          <w:bCs w:val="1"/>
          <w:noProof/>
          <w:sz w:val="20"/>
          <w:szCs w:val="20"/>
          <w:lang w:eastAsia="hr-HR"/>
        </w:rPr>
      </w:pPr>
      <w:hyperlink w:anchor="_Toc1666404731">
        <w:r w:rsidRPr="7CE1E2AE" w:rsidR="7CE1E2AE">
          <w:rPr>
            <w:rStyle w:val="Hyperlink"/>
          </w:rPr>
          <w:t>5</w:t>
        </w:r>
        <w:r>
          <w:tab/>
        </w:r>
        <w:r w:rsidRPr="7CE1E2AE" w:rsidR="7CE1E2AE">
          <w:rPr>
            <w:rStyle w:val="Hyperlink"/>
          </w:rPr>
          <w:t>Funkcionalnost 2</w:t>
        </w:r>
        <w:r>
          <w:tab/>
        </w:r>
        <w:r>
          <w:fldChar w:fldCharType="begin"/>
        </w:r>
        <w:r>
          <w:instrText xml:space="preserve">PAGEREF _Toc1666404731 \h</w:instrText>
        </w:r>
        <w:r>
          <w:fldChar w:fldCharType="separate"/>
        </w:r>
        <w:r w:rsidRPr="7CE1E2AE" w:rsidR="7CE1E2AE">
          <w:rPr>
            <w:rStyle w:val="Hyperlink"/>
          </w:rPr>
          <w:t>5</w:t>
        </w:r>
        <w:r>
          <w:fldChar w:fldCharType="end"/>
        </w:r>
      </w:hyperlink>
    </w:p>
    <w:p w:rsidR="7CE1E2AE" w:rsidP="7CE1E2AE" w:rsidRDefault="7CE1E2AE" w14:paraId="3FCE9EE6" w14:textId="421F04C0">
      <w:pPr>
        <w:pStyle w:val="TOC1"/>
        <w:tabs>
          <w:tab w:val="right" w:leader="dot" w:pos="9060"/>
          <w:tab w:val="left" w:leader="none" w:pos="435"/>
        </w:tabs>
        <w:rPr>
          <w:b w:val="1"/>
          <w:bCs w:val="1"/>
          <w:sz w:val="20"/>
          <w:szCs w:val="20"/>
        </w:rPr>
      </w:pPr>
      <w:hyperlink w:anchor="_Toc563980408">
        <w:r w:rsidRPr="7CE1E2AE" w:rsidR="7CE1E2AE">
          <w:rPr>
            <w:rStyle w:val="Hyperlink"/>
          </w:rPr>
          <w:t>6</w:t>
        </w:r>
        <w:r>
          <w:tab/>
        </w:r>
        <w:r w:rsidRPr="7CE1E2AE" w:rsidR="7CE1E2AE">
          <w:rPr>
            <w:rStyle w:val="Hyperlink"/>
          </w:rPr>
          <w:t>Funkcionalnost 3</w:t>
        </w:r>
        <w:r>
          <w:tab/>
        </w:r>
        <w:r>
          <w:fldChar w:fldCharType="begin"/>
        </w:r>
        <w:r>
          <w:instrText xml:space="preserve">PAGEREF _Toc563980408 \h</w:instrText>
        </w:r>
        <w:r>
          <w:fldChar w:fldCharType="separate"/>
        </w:r>
        <w:r w:rsidRPr="7CE1E2AE" w:rsidR="7CE1E2AE">
          <w:rPr>
            <w:rStyle w:val="Hyperlink"/>
          </w:rPr>
          <w:t>5</w:t>
        </w:r>
        <w:r>
          <w:fldChar w:fldCharType="end"/>
        </w:r>
      </w:hyperlink>
    </w:p>
    <w:p w:rsidR="7CE1E2AE" w:rsidP="7CE1E2AE" w:rsidRDefault="7CE1E2AE" w14:paraId="57A94508" w14:textId="1707158E">
      <w:pPr>
        <w:pStyle w:val="TOC1"/>
        <w:tabs>
          <w:tab w:val="right" w:leader="dot" w:pos="9060"/>
          <w:tab w:val="left" w:leader="none" w:pos="435"/>
        </w:tabs>
        <w:rPr>
          <w:b w:val="1"/>
          <w:bCs w:val="1"/>
          <w:sz w:val="20"/>
          <w:szCs w:val="20"/>
        </w:rPr>
      </w:pPr>
      <w:hyperlink w:anchor="_Toc962589984">
        <w:r w:rsidRPr="7CE1E2AE" w:rsidR="7CE1E2AE">
          <w:rPr>
            <w:rStyle w:val="Hyperlink"/>
          </w:rPr>
          <w:t>7</w:t>
        </w:r>
        <w:r>
          <w:tab/>
        </w:r>
        <w:r w:rsidRPr="7CE1E2AE" w:rsidR="7CE1E2AE">
          <w:rPr>
            <w:rStyle w:val="Hyperlink"/>
          </w:rPr>
          <w:t>Funkcionalnost 4</w:t>
        </w:r>
        <w:r>
          <w:tab/>
        </w:r>
        <w:r>
          <w:fldChar w:fldCharType="begin"/>
        </w:r>
        <w:r>
          <w:instrText xml:space="preserve">PAGEREF _Toc962589984 \h</w:instrText>
        </w:r>
        <w:r>
          <w:fldChar w:fldCharType="separate"/>
        </w:r>
        <w:r w:rsidRPr="7CE1E2AE" w:rsidR="7CE1E2AE">
          <w:rPr>
            <w:rStyle w:val="Hyperlink"/>
          </w:rPr>
          <w:t>5</w:t>
        </w:r>
        <w:r>
          <w:fldChar w:fldCharType="end"/>
        </w:r>
      </w:hyperlink>
    </w:p>
    <w:p w:rsidR="7CE1E2AE" w:rsidP="7CE1E2AE" w:rsidRDefault="7CE1E2AE" w14:paraId="30819870" w14:textId="376A764D">
      <w:pPr>
        <w:pStyle w:val="TOC1"/>
        <w:tabs>
          <w:tab w:val="right" w:leader="dot" w:pos="9060"/>
          <w:tab w:val="left" w:leader="none" w:pos="435"/>
        </w:tabs>
        <w:rPr>
          <w:b w:val="1"/>
          <w:bCs w:val="1"/>
          <w:sz w:val="20"/>
          <w:szCs w:val="20"/>
        </w:rPr>
      </w:pPr>
      <w:hyperlink w:anchor="_Toc1174141964">
        <w:r w:rsidRPr="7CE1E2AE" w:rsidR="7CE1E2AE">
          <w:rPr>
            <w:rStyle w:val="Hyperlink"/>
          </w:rPr>
          <w:t>8</w:t>
        </w:r>
        <w:r>
          <w:tab/>
        </w:r>
        <w:r w:rsidRPr="7CE1E2AE" w:rsidR="7CE1E2AE">
          <w:rPr>
            <w:rStyle w:val="Hyperlink"/>
          </w:rPr>
          <w:t>Funkcionalnost 5</w:t>
        </w:r>
        <w:r>
          <w:tab/>
        </w:r>
        <w:r>
          <w:fldChar w:fldCharType="begin"/>
        </w:r>
        <w:r>
          <w:instrText xml:space="preserve">PAGEREF _Toc1174141964 \h</w:instrText>
        </w:r>
        <w:r>
          <w:fldChar w:fldCharType="separate"/>
        </w:r>
        <w:r w:rsidRPr="7CE1E2AE" w:rsidR="7CE1E2AE">
          <w:rPr>
            <w:rStyle w:val="Hyperlink"/>
          </w:rPr>
          <w:t>5</w:t>
        </w:r>
        <w:r>
          <w:fldChar w:fldCharType="end"/>
        </w:r>
      </w:hyperlink>
    </w:p>
    <w:p w:rsidR="7CE1E2AE" w:rsidP="7CE1E2AE" w:rsidRDefault="7CE1E2AE" w14:paraId="3967FF3E" w14:textId="12CDBBBE">
      <w:pPr>
        <w:pStyle w:val="TOC1"/>
        <w:tabs>
          <w:tab w:val="right" w:leader="dot" w:pos="9060"/>
          <w:tab w:val="left" w:leader="none" w:pos="435"/>
        </w:tabs>
        <w:rPr>
          <w:b w:val="1"/>
          <w:bCs w:val="1"/>
          <w:sz w:val="20"/>
          <w:szCs w:val="20"/>
        </w:rPr>
      </w:pPr>
      <w:hyperlink w:anchor="_Toc666278229">
        <w:r w:rsidRPr="7CE1E2AE" w:rsidR="7CE1E2AE">
          <w:rPr>
            <w:rStyle w:val="Hyperlink"/>
          </w:rPr>
          <w:t>9</w:t>
        </w:r>
        <w:r>
          <w:tab/>
        </w:r>
        <w:r w:rsidRPr="7CE1E2AE" w:rsidR="7CE1E2AE">
          <w:rPr>
            <w:rStyle w:val="Hyperlink"/>
          </w:rPr>
          <w:t>Funkcionalnost 6</w:t>
        </w:r>
        <w:r>
          <w:tab/>
        </w:r>
        <w:r>
          <w:fldChar w:fldCharType="begin"/>
        </w:r>
        <w:r>
          <w:instrText xml:space="preserve">PAGEREF _Toc666278229 \h</w:instrText>
        </w:r>
        <w:r>
          <w:fldChar w:fldCharType="separate"/>
        </w:r>
        <w:r w:rsidRPr="7CE1E2AE" w:rsidR="7CE1E2AE">
          <w:rPr>
            <w:rStyle w:val="Hyperlink"/>
          </w:rPr>
          <w:t>6</w:t>
        </w:r>
        <w:r>
          <w:fldChar w:fldCharType="end"/>
        </w:r>
      </w:hyperlink>
    </w:p>
    <w:p w:rsidR="7CE1E2AE" w:rsidP="7CE1E2AE" w:rsidRDefault="7CE1E2AE" w14:paraId="6F87F41C" w14:textId="7CDC13A0">
      <w:pPr>
        <w:pStyle w:val="TOC1"/>
        <w:tabs>
          <w:tab w:val="right" w:leader="dot" w:pos="9060"/>
          <w:tab w:val="left" w:leader="none" w:pos="435"/>
        </w:tabs>
        <w:rPr>
          <w:b w:val="1"/>
          <w:bCs w:val="1"/>
          <w:sz w:val="20"/>
          <w:szCs w:val="20"/>
        </w:rPr>
      </w:pPr>
      <w:hyperlink w:anchor="_Toc1085391615">
        <w:r w:rsidRPr="7CE1E2AE" w:rsidR="7CE1E2AE">
          <w:rPr>
            <w:rStyle w:val="Hyperlink"/>
          </w:rPr>
          <w:t>10</w:t>
        </w:r>
        <w:r>
          <w:tab/>
        </w:r>
        <w:r w:rsidRPr="7CE1E2AE" w:rsidR="7CE1E2AE">
          <w:rPr>
            <w:rStyle w:val="Hyperlink"/>
          </w:rPr>
          <w:t>Funkcionalnost 7</w:t>
        </w:r>
        <w:r>
          <w:tab/>
        </w:r>
        <w:r>
          <w:fldChar w:fldCharType="begin"/>
        </w:r>
        <w:r>
          <w:instrText xml:space="preserve">PAGEREF _Toc1085391615 \h</w:instrText>
        </w:r>
        <w:r>
          <w:fldChar w:fldCharType="separate"/>
        </w:r>
        <w:r w:rsidRPr="7CE1E2AE" w:rsidR="7CE1E2AE">
          <w:rPr>
            <w:rStyle w:val="Hyperlink"/>
          </w:rPr>
          <w:t>6</w:t>
        </w:r>
        <w:r>
          <w:fldChar w:fldCharType="end"/>
        </w:r>
      </w:hyperlink>
    </w:p>
    <w:p w:rsidR="7CE1E2AE" w:rsidP="7CE1E2AE" w:rsidRDefault="7CE1E2AE" w14:paraId="5D4811F7" w14:textId="285FC882">
      <w:pPr>
        <w:pStyle w:val="TOC1"/>
        <w:tabs>
          <w:tab w:val="right" w:leader="dot" w:pos="9060"/>
          <w:tab w:val="left" w:leader="none" w:pos="435"/>
        </w:tabs>
        <w:rPr>
          <w:b w:val="1"/>
          <w:bCs w:val="1"/>
          <w:sz w:val="20"/>
          <w:szCs w:val="20"/>
        </w:rPr>
      </w:pPr>
      <w:hyperlink w:anchor="_Toc1432766719">
        <w:r w:rsidRPr="7CE1E2AE" w:rsidR="7CE1E2AE">
          <w:rPr>
            <w:rStyle w:val="Hyperlink"/>
          </w:rPr>
          <w:t>11</w:t>
        </w:r>
        <w:r>
          <w:tab/>
        </w:r>
        <w:r w:rsidRPr="7CE1E2AE" w:rsidR="7CE1E2AE">
          <w:rPr>
            <w:rStyle w:val="Hyperlink"/>
          </w:rPr>
          <w:t>Funkcionalnost 8</w:t>
        </w:r>
        <w:r>
          <w:tab/>
        </w:r>
        <w:r>
          <w:fldChar w:fldCharType="begin"/>
        </w:r>
        <w:r>
          <w:instrText xml:space="preserve">PAGEREF _Toc1432766719 \h</w:instrText>
        </w:r>
        <w:r>
          <w:fldChar w:fldCharType="separate"/>
        </w:r>
        <w:r w:rsidRPr="7CE1E2AE" w:rsidR="7CE1E2AE">
          <w:rPr>
            <w:rStyle w:val="Hyperlink"/>
          </w:rPr>
          <w:t>6</w:t>
        </w:r>
        <w:r>
          <w:fldChar w:fldCharType="end"/>
        </w:r>
      </w:hyperlink>
    </w:p>
    <w:p w:rsidR="7CE1E2AE" w:rsidP="7CE1E2AE" w:rsidRDefault="7CE1E2AE" w14:paraId="72A6DF7F" w14:textId="7ED950D7">
      <w:pPr>
        <w:pStyle w:val="TOC1"/>
        <w:tabs>
          <w:tab w:val="right" w:leader="dot" w:pos="9060"/>
          <w:tab w:val="left" w:leader="none" w:pos="435"/>
        </w:tabs>
        <w:rPr>
          <w:b w:val="1"/>
          <w:bCs w:val="1"/>
          <w:sz w:val="20"/>
          <w:szCs w:val="20"/>
        </w:rPr>
      </w:pPr>
      <w:hyperlink w:anchor="_Toc1921180633">
        <w:r w:rsidRPr="7CE1E2AE" w:rsidR="7CE1E2AE">
          <w:rPr>
            <w:rStyle w:val="Hyperlink"/>
          </w:rPr>
          <w:t>12</w:t>
        </w:r>
        <w:r>
          <w:tab/>
        </w:r>
        <w:r w:rsidRPr="7CE1E2AE" w:rsidR="7CE1E2AE">
          <w:rPr>
            <w:rStyle w:val="Hyperlink"/>
          </w:rPr>
          <w:t>Funkcionalnost 9</w:t>
        </w:r>
        <w:r>
          <w:tab/>
        </w:r>
        <w:r>
          <w:fldChar w:fldCharType="begin"/>
        </w:r>
        <w:r>
          <w:instrText xml:space="preserve">PAGEREF _Toc1921180633 \h</w:instrText>
        </w:r>
        <w:r>
          <w:fldChar w:fldCharType="separate"/>
        </w:r>
        <w:r w:rsidRPr="7CE1E2AE" w:rsidR="7CE1E2AE">
          <w:rPr>
            <w:rStyle w:val="Hyperlink"/>
          </w:rPr>
          <w:t>6</w:t>
        </w:r>
        <w:r>
          <w:fldChar w:fldCharType="end"/>
        </w:r>
      </w:hyperlink>
    </w:p>
    <w:p w:rsidR="7CE1E2AE" w:rsidP="7CE1E2AE" w:rsidRDefault="7CE1E2AE" w14:paraId="2D92B8F2" w14:textId="190DC0AF">
      <w:pPr>
        <w:pStyle w:val="TOC1"/>
        <w:tabs>
          <w:tab w:val="right" w:leader="dot" w:pos="9060"/>
          <w:tab w:val="left" w:leader="none" w:pos="435"/>
        </w:tabs>
        <w:rPr>
          <w:b w:val="1"/>
          <w:bCs w:val="1"/>
          <w:sz w:val="20"/>
          <w:szCs w:val="20"/>
        </w:rPr>
      </w:pPr>
      <w:hyperlink w:anchor="_Toc54100606">
        <w:r w:rsidRPr="7CE1E2AE" w:rsidR="7CE1E2AE">
          <w:rPr>
            <w:rStyle w:val="Hyperlink"/>
          </w:rPr>
          <w:t>13</w:t>
        </w:r>
        <w:r>
          <w:tab/>
        </w:r>
        <w:r w:rsidRPr="7CE1E2AE" w:rsidR="7CE1E2AE">
          <w:rPr>
            <w:rStyle w:val="Hyperlink"/>
          </w:rPr>
          <w:t>Funkcionalnost 10</w:t>
        </w:r>
        <w:r>
          <w:tab/>
        </w:r>
        <w:r>
          <w:fldChar w:fldCharType="begin"/>
        </w:r>
        <w:r>
          <w:instrText xml:space="preserve">PAGEREF _Toc54100606 \h</w:instrText>
        </w:r>
        <w:r>
          <w:fldChar w:fldCharType="separate"/>
        </w:r>
        <w:r w:rsidRPr="7CE1E2AE" w:rsidR="7CE1E2AE">
          <w:rPr>
            <w:rStyle w:val="Hyperlink"/>
          </w:rPr>
          <w:t>6</w:t>
        </w:r>
        <w:r>
          <w:fldChar w:fldCharType="end"/>
        </w:r>
      </w:hyperlink>
    </w:p>
    <w:p w:rsidR="7CE1E2AE" w:rsidP="7CE1E2AE" w:rsidRDefault="7CE1E2AE" w14:paraId="5B50147B" w14:textId="413C8249">
      <w:pPr>
        <w:pStyle w:val="TOC1"/>
        <w:tabs>
          <w:tab w:val="right" w:leader="dot" w:pos="9060"/>
          <w:tab w:val="left" w:leader="none" w:pos="435"/>
        </w:tabs>
        <w:rPr>
          <w:b w:val="1"/>
          <w:bCs w:val="1"/>
          <w:sz w:val="20"/>
          <w:szCs w:val="20"/>
        </w:rPr>
      </w:pPr>
      <w:hyperlink w:anchor="_Toc1900375496">
        <w:r w:rsidRPr="7CE1E2AE" w:rsidR="7CE1E2AE">
          <w:rPr>
            <w:rStyle w:val="Hyperlink"/>
          </w:rPr>
          <w:t>14</w:t>
        </w:r>
        <w:r>
          <w:tab/>
        </w:r>
        <w:r w:rsidRPr="7CE1E2AE" w:rsidR="7CE1E2AE">
          <w:rPr>
            <w:rStyle w:val="Hyperlink"/>
          </w:rPr>
          <w:t>Funkcionalnost 11</w:t>
        </w:r>
        <w:r>
          <w:tab/>
        </w:r>
        <w:r>
          <w:fldChar w:fldCharType="begin"/>
        </w:r>
        <w:r>
          <w:instrText xml:space="preserve">PAGEREF _Toc1900375496 \h</w:instrText>
        </w:r>
        <w:r>
          <w:fldChar w:fldCharType="separate"/>
        </w:r>
        <w:r w:rsidRPr="7CE1E2AE" w:rsidR="7CE1E2AE">
          <w:rPr>
            <w:rStyle w:val="Hyperlink"/>
          </w:rPr>
          <w:t>6</w:t>
        </w:r>
        <w:r>
          <w:fldChar w:fldCharType="end"/>
        </w:r>
      </w:hyperlink>
    </w:p>
    <w:p w:rsidR="7CE1E2AE" w:rsidP="7CE1E2AE" w:rsidRDefault="7CE1E2AE" w14:paraId="2204E92D" w14:textId="56AD70F8">
      <w:pPr>
        <w:pStyle w:val="TOC1"/>
        <w:tabs>
          <w:tab w:val="right" w:leader="dot" w:pos="9060"/>
          <w:tab w:val="left" w:leader="none" w:pos="435"/>
        </w:tabs>
        <w:rPr>
          <w:b w:val="1"/>
          <w:bCs w:val="1"/>
          <w:sz w:val="20"/>
          <w:szCs w:val="20"/>
        </w:rPr>
      </w:pPr>
      <w:hyperlink w:anchor="_Toc672887214">
        <w:r w:rsidRPr="7CE1E2AE" w:rsidR="7CE1E2AE">
          <w:rPr>
            <w:rStyle w:val="Hyperlink"/>
          </w:rPr>
          <w:t>15</w:t>
        </w:r>
        <w:r>
          <w:tab/>
        </w:r>
        <w:r w:rsidRPr="7CE1E2AE" w:rsidR="7CE1E2AE">
          <w:rPr>
            <w:rStyle w:val="Hyperlink"/>
          </w:rPr>
          <w:t>Funkcionalnost 12</w:t>
        </w:r>
        <w:r>
          <w:tab/>
        </w:r>
        <w:r>
          <w:fldChar w:fldCharType="begin"/>
        </w:r>
        <w:r>
          <w:instrText xml:space="preserve">PAGEREF _Toc672887214 \h</w:instrText>
        </w:r>
        <w:r>
          <w:fldChar w:fldCharType="separate"/>
        </w:r>
        <w:r w:rsidRPr="7CE1E2AE" w:rsidR="7CE1E2AE">
          <w:rPr>
            <w:rStyle w:val="Hyperlink"/>
          </w:rPr>
          <w:t>6</w:t>
        </w:r>
        <w:r>
          <w:fldChar w:fldCharType="end"/>
        </w:r>
      </w:hyperlink>
      <w:r>
        <w:fldChar w:fldCharType="end"/>
      </w:r>
    </w:p>
    <w:p w:rsidR="00560BD8" w:rsidP="004B0B9B" w:rsidRDefault="00256B6D" w14:paraId="664355AD" w14:textId="77777777"/>
    <w:p w:rsidR="00E436EC" w:rsidP="00E436EC" w:rsidRDefault="00E436EC" w14:paraId="1A965116" w14:textId="77777777">
      <w:pPr>
        <w:tabs>
          <w:tab w:val="left" w:pos="2581"/>
        </w:tabs>
      </w:pPr>
    </w:p>
    <w:p w:rsidR="00ED3137" w:rsidP="00E436EC" w:rsidRDefault="00ED3137" w14:paraId="7DF4E37C" w14:textId="77777777">
      <w:pPr>
        <w:tabs>
          <w:tab w:val="left" w:pos="2581"/>
        </w:tabs>
      </w:pPr>
    </w:p>
    <w:p w:rsidR="00ED3137" w:rsidP="00ED3137" w:rsidRDefault="00560BD8" w14:paraId="44FB30F8" w14:textId="77777777">
      <w:r w:rsidRPr="00E436EC">
        <w:br w:type="page"/>
      </w:r>
    </w:p>
    <w:p w:rsidRPr="000833BA" w:rsidR="00F84EE1" w:rsidP="00ED3137" w:rsidRDefault="001F00A5" w14:paraId="1D30C9A1" w14:textId="77777777">
      <w:pPr>
        <w:pStyle w:val="Heading1"/>
        <w:rPr/>
      </w:pPr>
      <w:bookmarkStart w:name="_Toc2066504303" w:id="1632254666"/>
      <w:r w:rsidR="001F00A5">
        <w:rPr/>
        <w:t>Definicija svih projektnih zahtjeva</w:t>
      </w:r>
      <w:r w:rsidR="001F00A5">
        <w:rPr/>
        <w:t xml:space="preserve"> </w:t>
      </w:r>
      <w:bookmarkEnd w:id="1632254666"/>
    </w:p>
    <w:p w:rsidR="002C295F" w:rsidP="002C295F" w:rsidRDefault="001F00A5" w14:paraId="7C102319" w14:textId="15352E6A">
      <w:pPr>
        <w:spacing w:after="160" w:line="259" w:lineRule="auto"/>
        <w:jc w:val="both"/>
      </w:pPr>
      <w:r>
        <w:t xml:space="preserve">Definicija projektnih zahtjeva je dokument u kojem se </w:t>
      </w:r>
      <w:r w:rsidR="00930886">
        <w:t>opisuje</w:t>
      </w:r>
      <w:r>
        <w:t xml:space="preserve"> detaljna analiza zahtjeva za realizaciju projekta. Analiza se temelji na polaznim osnovama definicije zadatka</w:t>
      </w:r>
      <w:r w:rsidR="006E5FBF">
        <w:t>.</w:t>
      </w:r>
    </w:p>
    <w:p w:rsidR="001F00A5" w:rsidP="002C295F" w:rsidRDefault="001F00A5" w14:paraId="16E5A8E6" w14:textId="77777777">
      <w:pPr>
        <w:spacing w:after="160" w:line="259" w:lineRule="auto"/>
        <w:jc w:val="both"/>
      </w:pPr>
      <w:r>
        <w:t xml:space="preserve">Analiza zahtjeva se radi prema planiranim funkcionalnostima (modulima) koje projekt mora ostvariti (definicija zadataka) i po mogućnosti se odmah zahtjevi slažu prema tim funkcionalnostima odnosno modulima. </w:t>
      </w:r>
    </w:p>
    <w:p w:rsidRPr="001F00A5" w:rsidR="001F00A5" w:rsidP="002C295F" w:rsidRDefault="001F00A5" w14:paraId="2C73CDD5" w14:textId="3AA17822">
      <w:pPr>
        <w:spacing w:after="160" w:line="259" w:lineRule="auto"/>
        <w:jc w:val="both"/>
        <w:rPr>
          <w:b/>
        </w:rPr>
      </w:pPr>
      <w:r w:rsidRPr="001F00A5">
        <w:rPr>
          <w:b/>
        </w:rPr>
        <w:t>Funkcionalnost</w:t>
      </w:r>
      <w:r w:rsidR="006E5FBF">
        <w:rPr>
          <w:b/>
        </w:rPr>
        <w:t>i</w:t>
      </w:r>
    </w:p>
    <w:tbl>
      <w:tblPr>
        <w:tblStyle w:val="TableGrid"/>
        <w:tblW w:w="0" w:type="auto"/>
        <w:tblLook w:val="04A0" w:firstRow="1" w:lastRow="0" w:firstColumn="1" w:lastColumn="0" w:noHBand="0" w:noVBand="1"/>
      </w:tblPr>
      <w:tblGrid>
        <w:gridCol w:w="846"/>
        <w:gridCol w:w="3685"/>
        <w:gridCol w:w="4531"/>
      </w:tblGrid>
      <w:tr w:rsidRPr="001F00A5" w:rsidR="001F00A5" w:rsidTr="7CE1E2AE" w14:paraId="0A847F1B" w14:textId="77777777">
        <w:tc>
          <w:tcPr>
            <w:tcW w:w="846" w:type="dxa"/>
            <w:tcMar/>
          </w:tcPr>
          <w:p w:rsidRPr="001F00A5" w:rsidR="001F00A5" w:rsidP="001F00A5" w:rsidRDefault="001F00A5" w14:paraId="18320600" w14:textId="77777777">
            <w:pPr>
              <w:spacing w:after="160" w:line="259" w:lineRule="auto"/>
              <w:jc w:val="center"/>
              <w:rPr>
                <w:b/>
              </w:rPr>
            </w:pPr>
            <w:r w:rsidRPr="001F00A5">
              <w:rPr>
                <w:b/>
              </w:rPr>
              <w:t>R.br.</w:t>
            </w:r>
          </w:p>
        </w:tc>
        <w:tc>
          <w:tcPr>
            <w:tcW w:w="3685" w:type="dxa"/>
            <w:tcMar/>
          </w:tcPr>
          <w:p w:rsidRPr="001F00A5" w:rsidR="001F00A5" w:rsidP="001F00A5" w:rsidRDefault="001F00A5" w14:paraId="184DE336" w14:textId="77777777">
            <w:pPr>
              <w:spacing w:after="160" w:line="259" w:lineRule="auto"/>
              <w:jc w:val="center"/>
              <w:rPr>
                <w:b/>
              </w:rPr>
            </w:pPr>
            <w:r w:rsidRPr="001F00A5">
              <w:rPr>
                <w:b/>
              </w:rPr>
              <w:t>ZAHTJEV</w:t>
            </w:r>
          </w:p>
        </w:tc>
        <w:tc>
          <w:tcPr>
            <w:tcW w:w="4531" w:type="dxa"/>
            <w:tcMar/>
          </w:tcPr>
          <w:p w:rsidRPr="001F00A5" w:rsidR="001F00A5" w:rsidP="001F00A5" w:rsidRDefault="001F00A5" w14:paraId="756661AD" w14:textId="77777777">
            <w:pPr>
              <w:spacing w:after="160" w:line="259" w:lineRule="auto"/>
              <w:jc w:val="center"/>
              <w:rPr>
                <w:b/>
              </w:rPr>
            </w:pPr>
            <w:r w:rsidRPr="001F00A5">
              <w:rPr>
                <w:b/>
              </w:rPr>
              <w:t>KRATKI OPIS ZAHTJEVA</w:t>
            </w:r>
          </w:p>
        </w:tc>
      </w:tr>
      <w:tr w:rsidR="7843DAB9" w:rsidTr="7CE1E2AE" w14:paraId="2A14F5E6" w14:textId="77777777">
        <w:tc>
          <w:tcPr>
            <w:tcW w:w="846" w:type="dxa"/>
            <w:tcMar/>
            <w:vAlign w:val="center"/>
          </w:tcPr>
          <w:p w:rsidR="7843DAB9" w:rsidP="00036717" w:rsidRDefault="00036717" w14:paraId="1CFC726D" w14:textId="311AE66D">
            <w:pPr>
              <w:spacing w:line="259" w:lineRule="auto"/>
              <w:jc w:val="center"/>
            </w:pPr>
            <w:r>
              <w:t>1</w:t>
            </w:r>
          </w:p>
        </w:tc>
        <w:tc>
          <w:tcPr>
            <w:tcW w:w="3685" w:type="dxa"/>
            <w:tcMar/>
            <w:vAlign w:val="center"/>
          </w:tcPr>
          <w:p w:rsidR="7843DAB9" w:rsidP="000F4999" w:rsidRDefault="007D4DE3" w14:paraId="5D5F70D9" w14:textId="66856C96">
            <w:pPr>
              <w:spacing w:line="259" w:lineRule="auto"/>
            </w:pPr>
            <w:r>
              <w:t>Sustav prijave</w:t>
            </w:r>
          </w:p>
        </w:tc>
        <w:tc>
          <w:tcPr>
            <w:tcW w:w="4531" w:type="dxa"/>
            <w:tcMar/>
          </w:tcPr>
          <w:p w:rsidR="7843DAB9" w:rsidP="7843DAB9" w:rsidRDefault="003A401F" w14:paraId="3754DA98" w14:textId="6D2C3A33">
            <w:pPr>
              <w:spacing w:line="259" w:lineRule="auto"/>
              <w:jc w:val="both"/>
            </w:pPr>
            <w:r w:rsidRPr="1AA7038D">
              <w:rPr>
                <w:rFonts w:ascii="Arial" w:hAnsi="Arial" w:cs="Arial" w:eastAsiaTheme="minorEastAsia"/>
              </w:rPr>
              <w:t xml:space="preserve">Korisnici će imati sposobnost registracije novog korisničkog računa, login u postojeći račun, </w:t>
            </w:r>
            <w:proofErr w:type="spellStart"/>
            <w:r w:rsidRPr="1AA7038D">
              <w:rPr>
                <w:rFonts w:ascii="Arial" w:hAnsi="Arial" w:cs="Arial" w:eastAsiaTheme="minorEastAsia"/>
              </w:rPr>
              <w:t>admin</w:t>
            </w:r>
            <w:proofErr w:type="spellEnd"/>
            <w:r w:rsidRPr="1AA7038D">
              <w:rPr>
                <w:rFonts w:ascii="Arial" w:hAnsi="Arial" w:cs="Arial" w:eastAsiaTheme="minorEastAsia"/>
              </w:rPr>
              <w:t xml:space="preserve"> distinkcija računa za pristup CRUD funkcionalnostima</w:t>
            </w:r>
            <w:r w:rsidR="000F4999">
              <w:rPr>
                <w:rFonts w:ascii="Arial" w:hAnsi="Arial" w:cs="Arial" w:eastAsiaTheme="minorEastAsia"/>
              </w:rPr>
              <w:t>.</w:t>
            </w:r>
          </w:p>
        </w:tc>
      </w:tr>
      <w:tr w:rsidR="7843DAB9" w:rsidTr="7CE1E2AE" w14:paraId="57C04EB5" w14:textId="77777777">
        <w:tc>
          <w:tcPr>
            <w:tcW w:w="846" w:type="dxa"/>
            <w:tcMar/>
            <w:vAlign w:val="center"/>
          </w:tcPr>
          <w:p w:rsidR="7843DAB9" w:rsidP="00036717" w:rsidRDefault="00036717" w14:paraId="4082EEA8" w14:textId="7006B69E">
            <w:pPr>
              <w:spacing w:line="259" w:lineRule="auto"/>
              <w:jc w:val="center"/>
            </w:pPr>
            <w:r>
              <w:t>2</w:t>
            </w:r>
          </w:p>
        </w:tc>
        <w:tc>
          <w:tcPr>
            <w:tcW w:w="3685" w:type="dxa"/>
            <w:tcMar/>
            <w:vAlign w:val="center"/>
          </w:tcPr>
          <w:p w:rsidR="7843DAB9" w:rsidP="000F4999" w:rsidRDefault="00A9643A" w14:paraId="0D5CF502" w14:textId="180A6576">
            <w:pPr>
              <w:spacing w:line="259" w:lineRule="auto"/>
            </w:pPr>
            <w:r>
              <w:t>Popis izlistanih karti po prodavatelju</w:t>
            </w:r>
          </w:p>
        </w:tc>
        <w:tc>
          <w:tcPr>
            <w:tcW w:w="4531" w:type="dxa"/>
            <w:tcMar/>
          </w:tcPr>
          <w:p w:rsidRPr="00063AB5" w:rsidR="7843DAB9" w:rsidP="00063AB5" w:rsidRDefault="00063AB5" w14:paraId="36EBF13A" w14:textId="3B34A1B4">
            <w:pPr>
              <w:spacing w:after="160" w:line="259" w:lineRule="auto"/>
              <w:jc w:val="both"/>
              <w:rPr>
                <w:rFonts w:ascii="Arial" w:hAnsi="Arial" w:cs="Arial" w:eastAsiaTheme="minorEastAsia"/>
              </w:rPr>
            </w:pPr>
            <w:r w:rsidRPr="1AA7038D">
              <w:rPr>
                <w:rFonts w:ascii="Arial" w:hAnsi="Arial" w:cs="Arial" w:eastAsiaTheme="minorEastAsia"/>
              </w:rPr>
              <w:t>Korisnici jednom kada se spoje na svoj račun će imati sposobnost dodavanja karti u svoj inventar sa popisa postojećih karti</w:t>
            </w:r>
            <w:r w:rsidR="000F4999">
              <w:rPr>
                <w:rFonts w:ascii="Arial" w:hAnsi="Arial" w:cs="Arial" w:eastAsiaTheme="minorEastAsia"/>
              </w:rPr>
              <w:t>.</w:t>
            </w:r>
          </w:p>
        </w:tc>
      </w:tr>
      <w:tr w:rsidR="00036717" w:rsidTr="7CE1E2AE" w14:paraId="627EDEB5" w14:textId="77777777">
        <w:tc>
          <w:tcPr>
            <w:tcW w:w="846" w:type="dxa"/>
            <w:tcMar/>
            <w:vAlign w:val="center"/>
          </w:tcPr>
          <w:p w:rsidR="00036717" w:rsidP="00036717" w:rsidRDefault="00036717" w14:paraId="4526E273" w14:textId="17BFE72C">
            <w:pPr>
              <w:spacing w:line="259" w:lineRule="auto"/>
              <w:jc w:val="center"/>
            </w:pPr>
            <w:r>
              <w:t>3</w:t>
            </w:r>
          </w:p>
        </w:tc>
        <w:tc>
          <w:tcPr>
            <w:tcW w:w="3685" w:type="dxa"/>
            <w:tcMar/>
            <w:vAlign w:val="center"/>
          </w:tcPr>
          <w:p w:rsidR="00036717" w:rsidP="000F4999" w:rsidRDefault="00A9643A" w14:paraId="7FCA1D68" w14:textId="05342FD1">
            <w:pPr>
              <w:spacing w:line="259" w:lineRule="auto"/>
            </w:pPr>
            <w:r>
              <w:t>Sustav prodaje karti</w:t>
            </w:r>
          </w:p>
        </w:tc>
        <w:tc>
          <w:tcPr>
            <w:tcW w:w="4531" w:type="dxa"/>
            <w:tcMar/>
          </w:tcPr>
          <w:p w:rsidR="00036717" w:rsidP="7843DAB9" w:rsidRDefault="00541BE7" w14:paraId="07D71CF7" w14:textId="646C09BA">
            <w:pPr>
              <w:spacing w:line="259" w:lineRule="auto"/>
              <w:jc w:val="both"/>
            </w:pPr>
            <w:r w:rsidRPr="25414EE7" w:rsidR="00541BE7">
              <w:rPr>
                <w:rFonts w:ascii="Arial" w:hAnsi="Arial" w:eastAsia="" w:cs="Arial" w:eastAsiaTheme="minorEastAsia"/>
              </w:rPr>
              <w:t>Front-</w:t>
            </w:r>
            <w:proofErr w:type="spellStart"/>
            <w:r w:rsidRPr="25414EE7" w:rsidR="00541BE7">
              <w:rPr>
                <w:rFonts w:ascii="Arial" w:hAnsi="Arial" w:eastAsia="" w:cs="Arial" w:eastAsiaTheme="minorEastAsia"/>
              </w:rPr>
              <w:t>end</w:t>
            </w:r>
            <w:proofErr w:type="spellEnd"/>
            <w:r w:rsidRPr="25414EE7" w:rsidR="00541BE7">
              <w:rPr>
                <w:rFonts w:ascii="Arial" w:hAnsi="Arial" w:eastAsia="" w:cs="Arial" w:eastAsiaTheme="minorEastAsia"/>
              </w:rPr>
              <w:t xml:space="preserve"> </w:t>
            </w:r>
            <w:r w:rsidRPr="25414EE7" w:rsidR="00541BE7">
              <w:rPr>
                <w:rFonts w:ascii="Arial" w:hAnsi="Arial" w:eastAsia="" w:cs="Arial" w:eastAsiaTheme="minorEastAsia"/>
              </w:rPr>
              <w:t xml:space="preserve">aplikacije </w:t>
            </w:r>
            <w:r w:rsidRPr="25414EE7" w:rsidR="00541BE7">
              <w:rPr>
                <w:rFonts w:ascii="Arial" w:hAnsi="Arial" w:eastAsia="" w:cs="Arial" w:eastAsiaTheme="minorEastAsia"/>
              </w:rPr>
              <w:t>mora</w:t>
            </w:r>
            <w:r w:rsidRPr="25414EE7" w:rsidR="00541BE7">
              <w:rPr>
                <w:rFonts w:ascii="Arial" w:hAnsi="Arial" w:eastAsia="" w:cs="Arial" w:eastAsiaTheme="minorEastAsia"/>
              </w:rPr>
              <w:t xml:space="preserve"> imati sistem košarice i poziv na bazu prilikom prodaje (radi simulacije samo poziv na bazu)</w:t>
            </w:r>
            <w:r w:rsidRPr="25414EE7" w:rsidR="00541BE7">
              <w:rPr>
                <w:rFonts w:ascii="Arial" w:hAnsi="Arial" w:eastAsia="" w:cs="Arial" w:eastAsiaTheme="minorEastAsia"/>
              </w:rPr>
              <w:t>.</w:t>
            </w:r>
          </w:p>
        </w:tc>
      </w:tr>
      <w:tr w:rsidR="007D4DE3" w:rsidTr="7CE1E2AE" w14:paraId="02C3A5D5" w14:textId="77777777">
        <w:tc>
          <w:tcPr>
            <w:tcW w:w="846" w:type="dxa"/>
            <w:tcMar/>
            <w:vAlign w:val="center"/>
          </w:tcPr>
          <w:p w:rsidR="007D4DE3" w:rsidP="007D4DE3" w:rsidRDefault="007D4DE3" w14:paraId="3832C1B0" w14:textId="381444C6">
            <w:pPr>
              <w:spacing w:line="259" w:lineRule="auto"/>
              <w:jc w:val="center"/>
            </w:pPr>
            <w:r>
              <w:t>4</w:t>
            </w:r>
          </w:p>
        </w:tc>
        <w:tc>
          <w:tcPr>
            <w:tcW w:w="3685" w:type="dxa"/>
            <w:tcMar/>
            <w:vAlign w:val="center"/>
          </w:tcPr>
          <w:p w:rsidR="007D4DE3" w:rsidP="000F4999" w:rsidRDefault="007D4DE3" w14:paraId="0E3D410D" w14:textId="6827CBE8">
            <w:pPr>
              <w:spacing w:line="259" w:lineRule="auto"/>
            </w:pPr>
            <w:r>
              <w:t>Sistem pretrage karti</w:t>
            </w:r>
          </w:p>
        </w:tc>
        <w:tc>
          <w:tcPr>
            <w:tcW w:w="4531" w:type="dxa"/>
            <w:tcMar/>
          </w:tcPr>
          <w:p w:rsidR="007D4DE3" w:rsidP="007D4DE3" w:rsidRDefault="004506B2" w14:paraId="5EF54778" w14:textId="29177901">
            <w:pPr>
              <w:spacing w:line="259" w:lineRule="auto"/>
              <w:jc w:val="both"/>
            </w:pPr>
            <w:r w:rsidRPr="1AA7038D">
              <w:rPr>
                <w:rFonts w:ascii="Arial" w:hAnsi="Arial" w:cs="Arial" w:eastAsiaTheme="minorEastAsia"/>
              </w:rPr>
              <w:t>Korisnici će moći u pretragu upisati svoj željeni artikl te će mu se ispisati svi srodno imenovani artikli</w:t>
            </w:r>
            <w:r w:rsidR="000F4999">
              <w:rPr>
                <w:rFonts w:ascii="Arial" w:hAnsi="Arial" w:cs="Arial" w:eastAsiaTheme="minorEastAsia"/>
              </w:rPr>
              <w:t>.</w:t>
            </w:r>
          </w:p>
        </w:tc>
      </w:tr>
      <w:tr w:rsidR="007D4DE3" w:rsidTr="7CE1E2AE" w14:paraId="00498043" w14:textId="77777777">
        <w:tc>
          <w:tcPr>
            <w:tcW w:w="846" w:type="dxa"/>
            <w:tcMar/>
            <w:vAlign w:val="center"/>
          </w:tcPr>
          <w:p w:rsidR="007D4DE3" w:rsidP="007D4DE3" w:rsidRDefault="007D4DE3" w14:paraId="25A5FD2F" w14:textId="7C9F25D6">
            <w:pPr>
              <w:spacing w:line="259" w:lineRule="auto"/>
              <w:jc w:val="center"/>
            </w:pPr>
            <w:r>
              <w:t>5</w:t>
            </w:r>
          </w:p>
        </w:tc>
        <w:tc>
          <w:tcPr>
            <w:tcW w:w="3685" w:type="dxa"/>
            <w:tcMar/>
            <w:vAlign w:val="center"/>
          </w:tcPr>
          <w:p w:rsidR="007D4DE3" w:rsidP="000F4999" w:rsidRDefault="007D4DE3" w14:paraId="6BEECD76" w14:textId="59C67AA4">
            <w:pPr>
              <w:spacing w:line="259" w:lineRule="auto"/>
            </w:pPr>
            <w:r>
              <w:t>Administracija karti</w:t>
            </w:r>
          </w:p>
        </w:tc>
        <w:tc>
          <w:tcPr>
            <w:tcW w:w="4531" w:type="dxa"/>
            <w:tcMar/>
          </w:tcPr>
          <w:p w:rsidRPr="008723C0" w:rsidR="007D4DE3" w:rsidP="008723C0" w:rsidRDefault="008723C0" w14:paraId="434D1C75" w14:textId="613479E1">
            <w:pPr>
              <w:spacing w:after="160" w:line="259" w:lineRule="auto"/>
              <w:jc w:val="both"/>
              <w:rPr>
                <w:rFonts w:ascii="Arial" w:hAnsi="Arial" w:cs="Arial" w:eastAsiaTheme="minorEastAsia"/>
              </w:rPr>
            </w:pPr>
            <w:r w:rsidRPr="1AA7038D">
              <w:rPr>
                <w:rFonts w:ascii="Arial" w:hAnsi="Arial" w:cs="Arial" w:eastAsiaTheme="minorEastAsia"/>
              </w:rPr>
              <w:t>Administrator sustava će imati sposobnost dodavanja, brisanja i ažuriranja postojećeg popisa karti</w:t>
            </w:r>
            <w:r>
              <w:rPr>
                <w:rFonts w:ascii="Arial" w:hAnsi="Arial" w:cs="Arial" w:eastAsiaTheme="minorEastAsia"/>
              </w:rPr>
              <w:t>.</w:t>
            </w:r>
          </w:p>
        </w:tc>
      </w:tr>
      <w:tr w:rsidR="007D4DE3" w:rsidTr="7CE1E2AE" w14:paraId="4FB0AA57" w14:textId="77777777">
        <w:tc>
          <w:tcPr>
            <w:tcW w:w="846" w:type="dxa"/>
            <w:tcMar/>
            <w:vAlign w:val="center"/>
          </w:tcPr>
          <w:p w:rsidR="007D4DE3" w:rsidP="007D4DE3" w:rsidRDefault="007D4DE3" w14:paraId="1ECA2FF5" w14:textId="007B6EA5">
            <w:pPr>
              <w:spacing w:line="259" w:lineRule="auto"/>
              <w:jc w:val="center"/>
            </w:pPr>
            <w:r>
              <w:t>6</w:t>
            </w:r>
          </w:p>
        </w:tc>
        <w:tc>
          <w:tcPr>
            <w:tcW w:w="3685" w:type="dxa"/>
            <w:tcMar/>
            <w:vAlign w:val="center"/>
          </w:tcPr>
          <w:p w:rsidR="007D4DE3" w:rsidP="000F4999" w:rsidRDefault="007D4DE3" w14:paraId="4D9E8486" w14:textId="2E5BCCFB">
            <w:pPr>
              <w:spacing w:line="259" w:lineRule="auto"/>
            </w:pPr>
            <w:proofErr w:type="spellStart"/>
            <w:r>
              <w:t>Responzivnost</w:t>
            </w:r>
            <w:proofErr w:type="spellEnd"/>
            <w:r>
              <w:t xml:space="preserve"> aplikacije</w:t>
            </w:r>
          </w:p>
        </w:tc>
        <w:tc>
          <w:tcPr>
            <w:tcW w:w="4531" w:type="dxa"/>
            <w:tcMar/>
          </w:tcPr>
          <w:p w:rsidR="007D4DE3" w:rsidP="001E31BE" w:rsidRDefault="001E31BE" w14:paraId="554EEB96" w14:textId="020D710B">
            <w:pPr>
              <w:spacing w:after="160" w:line="259" w:lineRule="auto"/>
              <w:jc w:val="both"/>
            </w:pPr>
            <w:r w:rsidRPr="25414EE7" w:rsidR="001E31BE">
              <w:rPr>
                <w:rFonts w:ascii="Arial" w:hAnsi="Arial" w:eastAsia="" w:cs="Arial" w:eastAsiaTheme="minorEastAsia"/>
              </w:rPr>
              <w:t>Aplikacija će biti responzivna</w:t>
            </w:r>
            <w:r w:rsidRPr="25414EE7" w:rsidR="001E31BE">
              <w:rPr>
                <w:rFonts w:ascii="Arial" w:hAnsi="Arial" w:eastAsia="" w:cs="Arial" w:eastAsiaTheme="minorEastAsia"/>
              </w:rPr>
              <w:t xml:space="preserve"> </w:t>
            </w:r>
            <w:r w:rsidRPr="25414EE7" w:rsidR="001E31BE">
              <w:rPr>
                <w:rFonts w:ascii="Arial" w:hAnsi="Arial" w:eastAsia="" w:cs="Arial" w:eastAsiaTheme="minorEastAsia"/>
              </w:rPr>
              <w:t xml:space="preserve">po dimenziji ekrana te </w:t>
            </w:r>
            <w:r w:rsidRPr="25414EE7" w:rsidR="001E31BE">
              <w:rPr>
                <w:rFonts w:ascii="Arial" w:hAnsi="Arial" w:eastAsia="" w:cs="Arial" w:eastAsiaTheme="minorEastAsia"/>
              </w:rPr>
              <w:t>drugačije</w:t>
            </w:r>
            <w:r w:rsidRPr="25414EE7" w:rsidR="001E31BE">
              <w:rPr>
                <w:rFonts w:ascii="Arial" w:hAnsi="Arial" w:eastAsia="" w:cs="Arial" w:eastAsiaTheme="minorEastAsia"/>
              </w:rPr>
              <w:t xml:space="preserve"> prikazivati informacije (npr. </w:t>
            </w:r>
            <w:proofErr w:type="spellStart"/>
            <w:r w:rsidRPr="25414EE7" w:rsidR="001E31BE">
              <w:rPr>
                <w:rFonts w:ascii="Arial" w:hAnsi="Arial" w:eastAsia="" w:cs="Arial" w:eastAsiaTheme="minorEastAsia"/>
              </w:rPr>
              <w:t>navbar</w:t>
            </w:r>
            <w:proofErr w:type="spellEnd"/>
            <w:r w:rsidRPr="25414EE7" w:rsidR="001E31BE">
              <w:rPr>
                <w:rFonts w:ascii="Arial" w:hAnsi="Arial" w:eastAsia="" w:cs="Arial" w:eastAsiaTheme="minorEastAsia"/>
              </w:rPr>
              <w:t xml:space="preserve"> koji se transformira u</w:t>
            </w:r>
            <w:r w:rsidRPr="25414EE7" w:rsidR="001E31BE">
              <w:rPr>
                <w:rFonts w:ascii="Arial" w:hAnsi="Arial" w:eastAsia="" w:cs="Arial" w:eastAsiaTheme="minorEastAsia"/>
              </w:rPr>
              <w:t>padajući izbornik</w:t>
            </w:r>
            <w:r w:rsidRPr="25414EE7" w:rsidR="001E31BE">
              <w:rPr>
                <w:rFonts w:ascii="Arial" w:hAnsi="Arial" w:eastAsia="" w:cs="Arial" w:eastAsiaTheme="minorEastAsia"/>
              </w:rPr>
              <w:t>)</w:t>
            </w:r>
          </w:p>
        </w:tc>
      </w:tr>
      <w:tr w:rsidR="007D4DE3" w:rsidTr="7CE1E2AE" w14:paraId="3978F5D0" w14:textId="77777777">
        <w:tc>
          <w:tcPr>
            <w:tcW w:w="846" w:type="dxa"/>
            <w:tcMar/>
            <w:vAlign w:val="center"/>
          </w:tcPr>
          <w:p w:rsidR="007D4DE3" w:rsidP="007D4DE3" w:rsidRDefault="007D4DE3" w14:paraId="4783A512" w14:textId="1A5052A3">
            <w:pPr>
              <w:spacing w:line="259" w:lineRule="auto"/>
              <w:jc w:val="center"/>
            </w:pPr>
            <w:r>
              <w:t>7</w:t>
            </w:r>
          </w:p>
        </w:tc>
        <w:tc>
          <w:tcPr>
            <w:tcW w:w="3685" w:type="dxa"/>
            <w:tcMar/>
            <w:vAlign w:val="center"/>
          </w:tcPr>
          <w:p w:rsidR="007D4DE3" w:rsidP="000F4999" w:rsidRDefault="007D4DE3" w14:paraId="206078BC" w14:textId="12D38623">
            <w:pPr>
              <w:spacing w:line="259" w:lineRule="auto"/>
            </w:pPr>
            <w:r>
              <w:t>Prikaz najprodavanijih artikala</w:t>
            </w:r>
          </w:p>
        </w:tc>
        <w:tc>
          <w:tcPr>
            <w:tcW w:w="4531" w:type="dxa"/>
            <w:tcMar/>
          </w:tcPr>
          <w:p w:rsidR="007D4DE3" w:rsidP="00BE660E" w:rsidRDefault="00BE660E" w14:paraId="30048BEE" w14:textId="74E1DBB7">
            <w:pPr>
              <w:spacing w:after="160" w:line="259" w:lineRule="auto"/>
              <w:jc w:val="both"/>
            </w:pPr>
            <w:r w:rsidRPr="25414EE7" w:rsidR="00BE660E">
              <w:rPr>
                <w:rFonts w:ascii="Arial" w:hAnsi="Arial" w:eastAsia="" w:cs="Arial" w:eastAsiaTheme="minorEastAsia"/>
              </w:rPr>
              <w:t xml:space="preserve">Prilikom ulaska u </w:t>
            </w:r>
            <w:r w:rsidRPr="25414EE7" w:rsidR="00BE660E">
              <w:rPr>
                <w:rFonts w:ascii="Arial" w:hAnsi="Arial" w:eastAsia="" w:cs="Arial" w:eastAsiaTheme="minorEastAsia"/>
              </w:rPr>
              <w:t>aplikaciju</w:t>
            </w:r>
            <w:r w:rsidRPr="25414EE7" w:rsidR="00BE660E">
              <w:rPr>
                <w:rFonts w:ascii="Arial" w:hAnsi="Arial" w:eastAsia="" w:cs="Arial" w:eastAsiaTheme="minorEastAsia"/>
              </w:rPr>
              <w:t xml:space="preserve"> korisniku će biti prikazan </w:t>
            </w:r>
            <w:r w:rsidRPr="25414EE7" w:rsidR="00BE660E">
              <w:rPr>
                <w:rFonts w:ascii="Arial" w:hAnsi="Arial" w:eastAsia="" w:cs="Arial" w:eastAsiaTheme="minorEastAsia"/>
              </w:rPr>
              <w:t>određen</w:t>
            </w:r>
            <w:r w:rsidRPr="25414EE7" w:rsidR="00BE660E">
              <w:rPr>
                <w:rFonts w:ascii="Arial" w:hAnsi="Arial" w:eastAsia="" w:cs="Arial" w:eastAsiaTheme="minorEastAsia"/>
              </w:rPr>
              <w:t xml:space="preserve"> broj najprodavanijih karti (potencijalni prostor za reklame)</w:t>
            </w:r>
            <w:r w:rsidRPr="25414EE7" w:rsidR="000F4999">
              <w:rPr>
                <w:rFonts w:ascii="Arial" w:hAnsi="Arial" w:eastAsia="" w:cs="Arial" w:eastAsiaTheme="minorEastAsia"/>
              </w:rPr>
              <w:t>.</w:t>
            </w:r>
          </w:p>
        </w:tc>
      </w:tr>
      <w:tr w:rsidR="007D4DE3" w:rsidTr="7CE1E2AE" w14:paraId="5B7F6D03" w14:textId="77777777">
        <w:tc>
          <w:tcPr>
            <w:tcW w:w="846" w:type="dxa"/>
            <w:tcMar/>
            <w:vAlign w:val="center"/>
          </w:tcPr>
          <w:p w:rsidR="007D4DE3" w:rsidP="007D4DE3" w:rsidRDefault="007D4DE3" w14:paraId="707B09EC" w14:textId="167EEE84">
            <w:pPr>
              <w:spacing w:line="259" w:lineRule="auto"/>
              <w:jc w:val="center"/>
            </w:pPr>
            <w:r>
              <w:t>8</w:t>
            </w:r>
          </w:p>
        </w:tc>
        <w:tc>
          <w:tcPr>
            <w:tcW w:w="3685" w:type="dxa"/>
            <w:tcMar/>
            <w:vAlign w:val="center"/>
          </w:tcPr>
          <w:p w:rsidR="007D4DE3" w:rsidP="000F4999" w:rsidRDefault="007D4DE3" w14:paraId="3B388903" w14:textId="57CDB518">
            <w:pPr>
              <w:spacing w:line="259" w:lineRule="auto"/>
            </w:pPr>
            <w:r>
              <w:t>Izmjena valute</w:t>
            </w:r>
          </w:p>
        </w:tc>
        <w:tc>
          <w:tcPr>
            <w:tcW w:w="4531" w:type="dxa"/>
            <w:tcMar/>
          </w:tcPr>
          <w:p w:rsidR="007D4DE3" w:rsidP="25414EE7" w:rsidRDefault="00F94D93" w14:paraId="02ED0FAF" w14:textId="31190D14" w14:noSpellErr="1">
            <w:pPr>
              <w:pStyle w:val="Normal"/>
              <w:bidi w:val="0"/>
              <w:spacing w:before="0" w:beforeAutospacing="off" w:after="160" w:afterAutospacing="off" w:line="259" w:lineRule="auto"/>
              <w:ind w:left="0" w:right="0"/>
              <w:jc w:val="both"/>
              <w:rPr>
                <w:rFonts w:ascii="Arial" w:hAnsi="Arial" w:eastAsia="" w:cs="Arial" w:eastAsiaTheme="minorEastAsia"/>
              </w:rPr>
            </w:pPr>
            <w:r w:rsidRPr="25414EE7" w:rsidR="00F94D93">
              <w:rPr>
                <w:rFonts w:ascii="Arial" w:hAnsi="Arial" w:eastAsia="" w:cs="Arial" w:eastAsiaTheme="minorEastAsia"/>
              </w:rPr>
              <w:t>Po svom izboru, korisnik će imati mogućnost mijenjati prikazanu valutu cijene</w:t>
            </w:r>
            <w:r w:rsidRPr="25414EE7" w:rsidR="000F4999">
              <w:rPr>
                <w:rFonts w:ascii="Arial" w:hAnsi="Arial" w:eastAsia="" w:cs="Arial" w:eastAsiaTheme="minorEastAsia"/>
              </w:rPr>
              <w:t>.</w:t>
            </w:r>
          </w:p>
        </w:tc>
      </w:tr>
      <w:tr w:rsidR="007D4DE3" w:rsidTr="7CE1E2AE" w14:paraId="51C12972" w14:textId="77777777">
        <w:tc>
          <w:tcPr>
            <w:tcW w:w="846" w:type="dxa"/>
            <w:tcMar/>
            <w:vAlign w:val="center"/>
          </w:tcPr>
          <w:p w:rsidR="007D4DE3" w:rsidP="007D4DE3" w:rsidRDefault="007D4DE3" w14:paraId="0C397B96" w14:textId="1E90FEE1">
            <w:pPr>
              <w:spacing w:line="259" w:lineRule="auto"/>
              <w:jc w:val="center"/>
            </w:pPr>
            <w:r>
              <w:t>9</w:t>
            </w:r>
          </w:p>
        </w:tc>
        <w:tc>
          <w:tcPr>
            <w:tcW w:w="3685" w:type="dxa"/>
            <w:tcMar/>
            <w:vAlign w:val="center"/>
          </w:tcPr>
          <w:p w:rsidR="007D4DE3" w:rsidP="000F4999" w:rsidRDefault="007D4DE3" w14:paraId="1446D21B" w14:textId="09A94565">
            <w:pPr>
              <w:spacing w:line="259" w:lineRule="auto"/>
            </w:pPr>
            <w:r>
              <w:t xml:space="preserve">Single </w:t>
            </w:r>
            <w:proofErr w:type="spellStart"/>
            <w:r>
              <w:t>card</w:t>
            </w:r>
            <w:proofErr w:type="spellEnd"/>
            <w:r>
              <w:t xml:space="preserve"> prikaz</w:t>
            </w:r>
          </w:p>
        </w:tc>
        <w:tc>
          <w:tcPr>
            <w:tcW w:w="4531" w:type="dxa"/>
            <w:tcMar/>
          </w:tcPr>
          <w:p w:rsidRPr="00C50EF8" w:rsidR="007D4DE3" w:rsidP="00C50EF8" w:rsidRDefault="00C50EF8" w14:paraId="7BF71A84" w14:textId="015985C8">
            <w:pPr>
              <w:spacing w:after="160" w:line="259" w:lineRule="auto"/>
              <w:jc w:val="both"/>
              <w:rPr>
                <w:rFonts w:ascii="Arial" w:hAnsi="Arial" w:cs="Arial" w:eastAsiaTheme="minorEastAsia"/>
              </w:rPr>
            </w:pPr>
            <w:r w:rsidRPr="1AA7038D">
              <w:rPr>
                <w:rFonts w:ascii="Arial" w:hAnsi="Arial" w:cs="Arial" w:eastAsiaTheme="minorEastAsia"/>
              </w:rPr>
              <w:t>Prilikom odabira jedne karte korisnik će biti doveden na detaljniji prikaz jedne karte</w:t>
            </w:r>
            <w:r w:rsidR="000F4999">
              <w:rPr>
                <w:rFonts w:ascii="Arial" w:hAnsi="Arial" w:cs="Arial" w:eastAsiaTheme="minorEastAsia"/>
              </w:rPr>
              <w:t>.</w:t>
            </w:r>
          </w:p>
        </w:tc>
      </w:tr>
      <w:tr w:rsidR="007D4DE3" w:rsidTr="7CE1E2AE" w14:paraId="706505CF" w14:textId="77777777">
        <w:tc>
          <w:tcPr>
            <w:tcW w:w="846" w:type="dxa"/>
            <w:tcMar/>
            <w:vAlign w:val="center"/>
          </w:tcPr>
          <w:p w:rsidR="007D4DE3" w:rsidP="007D4DE3" w:rsidRDefault="007D4DE3" w14:paraId="7A5FDF0A" w14:textId="7151919D">
            <w:pPr>
              <w:spacing w:line="259" w:lineRule="auto"/>
              <w:jc w:val="center"/>
            </w:pPr>
            <w:r>
              <w:t>10</w:t>
            </w:r>
          </w:p>
        </w:tc>
        <w:tc>
          <w:tcPr>
            <w:tcW w:w="3685" w:type="dxa"/>
            <w:tcMar/>
            <w:vAlign w:val="center"/>
          </w:tcPr>
          <w:p w:rsidR="007D4DE3" w:rsidP="000F4999" w:rsidRDefault="007D4DE3" w14:paraId="4AFC80A9" w14:textId="3867E8AE">
            <w:pPr>
              <w:spacing w:line="259" w:lineRule="auto"/>
            </w:pPr>
            <w:r w:rsidR="4D053D5F">
              <w:rPr/>
              <w:t>Pretraga prodavača</w:t>
            </w:r>
          </w:p>
        </w:tc>
        <w:tc>
          <w:tcPr>
            <w:tcW w:w="4531" w:type="dxa"/>
            <w:tcMar/>
          </w:tcPr>
          <w:p w:rsidRPr="00BD7189" w:rsidR="007D4DE3" w:rsidP="00BD7189" w:rsidRDefault="00BD7189" w14:paraId="53E0C150" w14:textId="688BA71A">
            <w:pPr>
              <w:spacing w:after="160" w:line="259" w:lineRule="auto"/>
              <w:jc w:val="both"/>
              <w:rPr>
                <w:rFonts w:ascii="Arial" w:hAnsi="Arial" w:cs="Arial" w:eastAsiaTheme="minorEastAsia"/>
              </w:rPr>
            </w:pPr>
            <w:r w:rsidRPr="1AA7038D">
              <w:rPr>
                <w:rFonts w:ascii="Arial" w:hAnsi="Arial" w:cs="Arial" w:eastAsiaTheme="minorEastAsia"/>
              </w:rPr>
              <w:t xml:space="preserve">Korisnici će moći u pretragu upisati ime prodavača te će mu se ispisati svi slično imenovani korisnici s kartama u inventaru </w:t>
            </w:r>
          </w:p>
        </w:tc>
      </w:tr>
      <w:tr w:rsidR="007D4DE3" w:rsidTr="7CE1E2AE" w14:paraId="37B3BA3D" w14:textId="77777777">
        <w:tc>
          <w:tcPr>
            <w:tcW w:w="846" w:type="dxa"/>
            <w:tcMar/>
            <w:vAlign w:val="center"/>
          </w:tcPr>
          <w:p w:rsidR="007D4DE3" w:rsidP="007D4DE3" w:rsidRDefault="007D4DE3" w14:paraId="6E9CB7AE" w14:textId="40551E53">
            <w:pPr>
              <w:spacing w:line="259" w:lineRule="auto"/>
              <w:jc w:val="center"/>
            </w:pPr>
            <w:r>
              <w:lastRenderedPageBreak/>
              <w:t>11</w:t>
            </w:r>
          </w:p>
        </w:tc>
        <w:tc>
          <w:tcPr>
            <w:tcW w:w="3685" w:type="dxa"/>
            <w:tcMar/>
            <w:vAlign w:val="center"/>
          </w:tcPr>
          <w:p w:rsidR="007D4DE3" w:rsidP="000F4999" w:rsidRDefault="002D7AAB" w14:paraId="0D3F7431" w14:textId="56BA2A76">
            <w:pPr>
              <w:spacing w:line="259" w:lineRule="auto"/>
            </w:pPr>
            <w:r w:rsidR="08A008B0">
              <w:rPr/>
              <w:t>Statistika prodavane karte</w:t>
            </w:r>
          </w:p>
        </w:tc>
        <w:tc>
          <w:tcPr>
            <w:tcW w:w="4531" w:type="dxa"/>
            <w:tcMar/>
          </w:tcPr>
          <w:p w:rsidR="007D4DE3" w:rsidP="007D4DE3" w:rsidRDefault="009E67B1" w14:paraId="56593785" w14:textId="42C9B9F6">
            <w:pPr>
              <w:spacing w:line="259" w:lineRule="auto"/>
              <w:jc w:val="both"/>
            </w:pPr>
            <w:r w:rsidRPr="1AA7038D">
              <w:rPr>
                <w:rFonts w:ascii="Arial" w:hAnsi="Arial" w:cs="Arial" w:eastAsiaTheme="minorEastAsia"/>
              </w:rPr>
              <w:t>Svaka karta prilikom svog odabira će prikazati statistiku kao što je najveća cijena, najmanja cijena, količina u ponudi itd.</w:t>
            </w:r>
          </w:p>
        </w:tc>
      </w:tr>
      <w:tr w:rsidR="007D4DE3" w:rsidTr="7CE1E2AE" w14:paraId="11D79D72" w14:textId="77777777">
        <w:tc>
          <w:tcPr>
            <w:tcW w:w="846" w:type="dxa"/>
            <w:tcMar/>
            <w:vAlign w:val="center"/>
          </w:tcPr>
          <w:p w:rsidR="007D4DE3" w:rsidP="007D4DE3" w:rsidRDefault="007D4DE3" w14:paraId="04FC9699" w14:textId="6D89B398">
            <w:pPr>
              <w:spacing w:line="259" w:lineRule="auto"/>
              <w:jc w:val="center"/>
            </w:pPr>
            <w:r>
              <w:t>12</w:t>
            </w:r>
          </w:p>
        </w:tc>
        <w:tc>
          <w:tcPr>
            <w:tcW w:w="3685" w:type="dxa"/>
            <w:tcMar/>
            <w:vAlign w:val="center"/>
          </w:tcPr>
          <w:p w:rsidR="007D4DE3" w:rsidP="000F4999" w:rsidRDefault="002D7AAB" w14:paraId="692A164A" w14:textId="34C29966">
            <w:pPr>
              <w:spacing w:line="259" w:lineRule="auto"/>
            </w:pPr>
            <w:r w:rsidR="08A008B0">
              <w:rPr/>
              <w:t xml:space="preserve">Dohvaćanje slika karata </w:t>
            </w:r>
            <w:r w:rsidR="315F9649">
              <w:rPr/>
              <w:t>iz vanjskog izvora</w:t>
            </w:r>
          </w:p>
        </w:tc>
        <w:tc>
          <w:tcPr>
            <w:tcW w:w="4531" w:type="dxa"/>
            <w:tcMar/>
          </w:tcPr>
          <w:p w:rsidR="007D4DE3" w:rsidP="007D4DE3" w:rsidRDefault="000F4999" w14:paraId="0EA60341" w14:textId="3193192C">
            <w:pPr>
              <w:spacing w:line="259" w:lineRule="auto"/>
              <w:jc w:val="both"/>
            </w:pPr>
            <w:r w:rsidRPr="57BDBCFE">
              <w:rPr>
                <w:rFonts w:ascii="Arial" w:hAnsi="Arial" w:cs="Arial" w:eastAsiaTheme="minorEastAsia"/>
              </w:rPr>
              <w:t>Fotografije karata koje će se prikazivati korisniku na stranici automatski će se preuzimati koristeći API proizvođača karti</w:t>
            </w:r>
          </w:p>
        </w:tc>
      </w:tr>
    </w:tbl>
    <w:p w:rsidR="001F00A5" w:rsidP="002C295F" w:rsidRDefault="001F00A5" w14:paraId="6E1831B3" w14:textId="77777777">
      <w:pPr>
        <w:spacing w:after="160" w:line="259" w:lineRule="auto"/>
        <w:jc w:val="both"/>
      </w:pPr>
    </w:p>
    <w:p w:rsidR="002C295F" w:rsidP="002C295F" w:rsidRDefault="7843DAB9" w14:paraId="1E43F579" w14:textId="079443D5">
      <w:pPr>
        <w:pStyle w:val="Heading1"/>
        <w:rPr/>
      </w:pPr>
      <w:bookmarkStart w:name="_Toc770021057" w:id="844795865"/>
      <w:r w:rsidR="7843DAB9">
        <w:rPr/>
        <w:t>Funkcionalnost 1</w:t>
      </w:r>
      <w:bookmarkEnd w:id="844795865"/>
    </w:p>
    <w:p w:rsidR="002C295F" w:rsidP="7CE1E2AE" w:rsidRDefault="002C295F" w14:paraId="54E11D2A" w14:textId="38A1C276">
      <w:pPr>
        <w:jc w:val="both"/>
      </w:pPr>
      <w:r w:rsidR="7CE1E2AE">
        <w:rPr/>
        <w:t>Potrebno je omogućiti korisnicima prijavu u sustav kako bi mogli koristiti usluge koje aplikacija pruža. Korisnici, odnosno posjetitelji aplikacije koji nemaju profil moći će svoj profil kreirati, registrirati se. Potrebno je ostvariti da se lozinka koju korisnik odabere (unese) na svojem profilu kriptira kako njen sadržaj ne bi bio dostupan u slučaju gubitka podataka.</w:t>
      </w:r>
    </w:p>
    <w:p w:rsidR="00306342" w:rsidP="7CE1E2AE" w:rsidRDefault="00306342" w14:paraId="2DE403A5" w14:textId="5C1A42DD">
      <w:pPr>
        <w:pStyle w:val="Normal"/>
        <w:jc w:val="both"/>
        <w:rPr>
          <w:sz w:val="22"/>
          <w:szCs w:val="22"/>
        </w:rPr>
      </w:pPr>
      <w:r w:rsidRPr="7CE1E2AE" w:rsidR="7CE1E2AE">
        <w:rPr>
          <w:sz w:val="22"/>
          <w:szCs w:val="22"/>
        </w:rPr>
        <w:t>Sustav prijave također će prilikom registracije morati imati validaciju, tj. provjeru postojanja korisnika u bazi podataka kako bi se onemogućilo kreiranja vise istih profila istom e-mail adresom.</w:t>
      </w:r>
    </w:p>
    <w:p w:rsidR="002D0A55" w:rsidP="002D0A55" w:rsidRDefault="7843DAB9" w14:paraId="4D9DD96C" w14:textId="1659EA8E">
      <w:pPr>
        <w:pStyle w:val="Heading1"/>
        <w:rPr/>
      </w:pPr>
      <w:bookmarkStart w:name="_Toc1666404731" w:id="1047185514"/>
      <w:r w:rsidR="7843DAB9">
        <w:rPr/>
        <w:t>Funkcionalnost 2</w:t>
      </w:r>
      <w:bookmarkEnd w:id="1047185514"/>
    </w:p>
    <w:p w:rsidR="7CE1E2AE" w:rsidP="7CE1E2AE" w:rsidRDefault="7CE1E2AE" w14:paraId="2FE89D6C" w14:textId="7EB8D860">
      <w:pPr>
        <w:pStyle w:val="Normal"/>
        <w:jc w:val="both"/>
        <w:rPr>
          <w:sz w:val="22"/>
          <w:szCs w:val="22"/>
        </w:rPr>
      </w:pPr>
      <w:r w:rsidRPr="7CE1E2AE" w:rsidR="7CE1E2AE">
        <w:rPr>
          <w:sz w:val="22"/>
          <w:szCs w:val="22"/>
        </w:rPr>
        <w:t>Svaki korisnik aplikacije je prodavatelj i kupac. Odnosno, on mora moći karte koje posjeduje staviti u prodaju, a one koje drugi korisnici prodaju, kupiti. Iz tog razloga svaki korisnik mora imati mogućnost dodavanja karte u svoj inventar koji želi prodati putem aplikacije. Prilikom otvaranja profila korisnika prikazati će se sve karte koje trenutno ima dodane za prodaju, a samom korisniku će se ponuditi opcija dodavanja nove karte.</w:t>
      </w:r>
    </w:p>
    <w:p w:rsidR="7843DAB9" w:rsidP="7CE1E2AE" w:rsidRDefault="7843DAB9" w14:paraId="0A288EE8" w14:textId="10D26621">
      <w:pPr>
        <w:pStyle w:val="Heading1"/>
        <w:jc w:val="both"/>
        <w:rPr/>
      </w:pPr>
      <w:bookmarkStart w:name="_Toc563980408" w:id="1865389019"/>
      <w:r w:rsidR="7843DAB9">
        <w:rPr/>
        <w:t>Funkcionalnost 3</w:t>
      </w:r>
      <w:bookmarkEnd w:id="1865389019"/>
    </w:p>
    <w:p w:rsidR="7CE1E2AE" w:rsidP="7CE1E2AE" w:rsidRDefault="7CE1E2AE" w14:paraId="6022D61A" w14:textId="6FC7A17F">
      <w:pPr>
        <w:pStyle w:val="Normal"/>
        <w:jc w:val="both"/>
        <w:rPr>
          <w:sz w:val="22"/>
          <w:szCs w:val="22"/>
        </w:rPr>
      </w:pPr>
      <w:r w:rsidRPr="7CE1E2AE" w:rsidR="7CE1E2AE">
        <w:rPr>
          <w:sz w:val="22"/>
          <w:szCs w:val="22"/>
        </w:rPr>
        <w:t>Aplikacija mora imati razvijen sustav prodaje, odnosno razmjene karata simulacijom kupovine iste. Karta će se kupovati prvotno dodavanjem u košaricu, a potom potvrdom transakcije iz košarice. Transakcije će u ovoj aplikaciji biti samo demonstrativna, bez realizacije prave transakcije i kupovine. Klikom na potvrdu kupovine iz inventar prodavatelja karta (ili karta) se moraju preseliti u inventar kupca.</w:t>
      </w:r>
    </w:p>
    <w:p w:rsidR="7843DAB9" w:rsidP="7CE1E2AE" w:rsidRDefault="7843DAB9" w14:paraId="0D2CA420" w14:textId="53F30BE2">
      <w:pPr>
        <w:pStyle w:val="Heading1"/>
        <w:rPr/>
      </w:pPr>
      <w:bookmarkStart w:name="_Toc962589984" w:id="1850217175"/>
      <w:r w:rsidR="7843DAB9">
        <w:rPr/>
        <w:t>Funkcionalnost 4</w:t>
      </w:r>
      <w:bookmarkEnd w:id="1850217175"/>
    </w:p>
    <w:p w:rsidR="7CE1E2AE" w:rsidP="7CE1E2AE" w:rsidRDefault="7CE1E2AE" w14:paraId="46E223AE" w14:textId="6DD551EF">
      <w:pPr>
        <w:pStyle w:val="Normal"/>
        <w:jc w:val="both"/>
        <w:rPr>
          <w:sz w:val="22"/>
          <w:szCs w:val="22"/>
        </w:rPr>
      </w:pPr>
      <w:r w:rsidRPr="7CE1E2AE" w:rsidR="7CE1E2AE">
        <w:rPr>
          <w:sz w:val="22"/>
          <w:szCs w:val="22"/>
        </w:rPr>
        <w:t>Aplikacija treba imati sustav pretrage karte. Pretraga se mora izvršavati unosom već i jednog slova, te se rezultat prikazuje neovisno o veličini (“</w:t>
      </w:r>
      <w:r w:rsidRPr="7CE1E2AE" w:rsidR="7CE1E2AE">
        <w:rPr>
          <w:i w:val="1"/>
          <w:iCs w:val="1"/>
          <w:sz w:val="22"/>
          <w:szCs w:val="22"/>
        </w:rPr>
        <w:t xml:space="preserve">lowercase” </w:t>
      </w:r>
      <w:r w:rsidRPr="7CE1E2AE" w:rsidR="7CE1E2AE">
        <w:rPr>
          <w:i w:val="0"/>
          <w:iCs w:val="0"/>
          <w:sz w:val="22"/>
          <w:szCs w:val="22"/>
        </w:rPr>
        <w:t xml:space="preserve">i </w:t>
      </w:r>
      <w:r w:rsidRPr="7CE1E2AE" w:rsidR="7CE1E2AE">
        <w:rPr>
          <w:i w:val="1"/>
          <w:iCs w:val="1"/>
          <w:sz w:val="22"/>
          <w:szCs w:val="22"/>
          <w:u w:val="none"/>
        </w:rPr>
        <w:t>“</w:t>
      </w:r>
      <w:proofErr w:type="spellStart"/>
      <w:r w:rsidRPr="7CE1E2AE" w:rsidR="7CE1E2AE">
        <w:rPr>
          <w:i w:val="1"/>
          <w:iCs w:val="1"/>
          <w:sz w:val="22"/>
          <w:szCs w:val="22"/>
          <w:u w:val="none"/>
        </w:rPr>
        <w:t>upercase</w:t>
      </w:r>
      <w:proofErr w:type="spellEnd"/>
      <w:r w:rsidRPr="7CE1E2AE" w:rsidR="7CE1E2AE">
        <w:rPr>
          <w:i w:val="1"/>
          <w:iCs w:val="1"/>
          <w:sz w:val="22"/>
          <w:szCs w:val="22"/>
          <w:u w:val="none"/>
        </w:rPr>
        <w:t>”</w:t>
      </w:r>
      <w:r w:rsidRPr="7CE1E2AE" w:rsidR="7CE1E2AE">
        <w:rPr>
          <w:i w:val="0"/>
          <w:iCs w:val="0"/>
          <w:sz w:val="22"/>
          <w:szCs w:val="22"/>
          <w:u w:val="none"/>
        </w:rPr>
        <w:t>) i položaju slova u riječi. Poželjno je da se rezultat na stranici prikaže u obliku popisa ili kartica.</w:t>
      </w:r>
    </w:p>
    <w:p w:rsidR="7843DAB9" w:rsidP="7CE1E2AE" w:rsidRDefault="7843DAB9" w14:paraId="236FECBA" w14:textId="01C6E0FE">
      <w:pPr>
        <w:pStyle w:val="Heading1"/>
        <w:rPr/>
      </w:pPr>
      <w:bookmarkStart w:name="_Toc1174141964" w:id="1815715997"/>
      <w:r w:rsidR="7843DAB9">
        <w:rPr/>
        <w:t>Funkcionalnost 5</w:t>
      </w:r>
      <w:bookmarkEnd w:id="1815715997"/>
    </w:p>
    <w:p w:rsidR="7CE1E2AE" w:rsidP="7CE1E2AE" w:rsidRDefault="7CE1E2AE" w14:paraId="22F422D8" w14:textId="32CE650D">
      <w:pPr>
        <w:pStyle w:val="Normal"/>
        <w:rPr>
          <w:sz w:val="22"/>
          <w:szCs w:val="22"/>
        </w:rPr>
      </w:pPr>
      <w:r w:rsidRPr="7CE1E2AE" w:rsidR="7CE1E2AE">
        <w:rPr>
          <w:sz w:val="22"/>
          <w:szCs w:val="22"/>
        </w:rPr>
        <w:t xml:space="preserve">Potrebno je implementirati CRUD administraciju postojećih karata. </w:t>
      </w:r>
      <w:proofErr w:type="spellStart"/>
      <w:r w:rsidRPr="7CE1E2AE" w:rsidR="7CE1E2AE">
        <w:rPr>
          <w:sz w:val="22"/>
          <w:szCs w:val="22"/>
        </w:rPr>
        <w:t>Magic</w:t>
      </w:r>
      <w:proofErr w:type="spellEnd"/>
      <w:r w:rsidRPr="7CE1E2AE" w:rsidR="7CE1E2AE">
        <w:rPr>
          <w:sz w:val="22"/>
          <w:szCs w:val="22"/>
        </w:rPr>
        <w:t xml:space="preserve"> </w:t>
      </w:r>
      <w:proofErr w:type="spellStart"/>
      <w:r w:rsidRPr="7CE1E2AE" w:rsidR="7CE1E2AE">
        <w:rPr>
          <w:sz w:val="22"/>
          <w:szCs w:val="22"/>
        </w:rPr>
        <w:t>the</w:t>
      </w:r>
      <w:proofErr w:type="spellEnd"/>
      <w:r w:rsidRPr="7CE1E2AE" w:rsidR="7CE1E2AE">
        <w:rPr>
          <w:sz w:val="22"/>
          <w:szCs w:val="22"/>
        </w:rPr>
        <w:t xml:space="preserve"> </w:t>
      </w:r>
      <w:proofErr w:type="spellStart"/>
      <w:r w:rsidRPr="7CE1E2AE" w:rsidR="7CE1E2AE">
        <w:rPr>
          <w:sz w:val="22"/>
          <w:szCs w:val="22"/>
        </w:rPr>
        <w:t>Gathering</w:t>
      </w:r>
      <w:proofErr w:type="spellEnd"/>
      <w:r w:rsidRPr="7CE1E2AE" w:rsidR="7CE1E2AE">
        <w:rPr>
          <w:sz w:val="22"/>
          <w:szCs w:val="22"/>
        </w:rPr>
        <w:t xml:space="preserve"> karte su fizičke karte i kao takve njihovi oglasi ne mogu sadržavati nepostojeće karte. Kako bi se taj problem eliminirao koristiti će se bara postojećih karata koju će administratori održavati. Za održavanje te baze potrebno je da se administratori koriste CRUD alatima. Oni uključuje četiri radnje nad kartama, dodavanje, uređivanje, pregled i brisanje karti.</w:t>
      </w:r>
    </w:p>
    <w:p w:rsidR="7843DAB9" w:rsidP="7CE1E2AE" w:rsidRDefault="7843DAB9" w14:paraId="35903661" w14:textId="56D74D5B">
      <w:pPr>
        <w:pStyle w:val="Heading1"/>
        <w:rPr/>
      </w:pPr>
      <w:bookmarkStart w:name="_Toc666278229" w:id="1849488503"/>
      <w:r w:rsidR="7843DAB9">
        <w:rPr/>
        <w:t>Funkcionalnost 6</w:t>
      </w:r>
      <w:bookmarkEnd w:id="1849488503"/>
    </w:p>
    <w:p w:rsidR="7CE1E2AE" w:rsidP="7CE1E2AE" w:rsidRDefault="7CE1E2AE" w14:paraId="532F2F44" w14:textId="0AB0E804">
      <w:pPr>
        <w:pStyle w:val="Normal"/>
        <w:rPr>
          <w:sz w:val="22"/>
          <w:szCs w:val="22"/>
        </w:rPr>
      </w:pPr>
      <w:r w:rsidRPr="7CE1E2AE" w:rsidR="7CE1E2AE">
        <w:rPr>
          <w:sz w:val="22"/>
          <w:szCs w:val="22"/>
        </w:rPr>
        <w:t>Zbog velikog broja korisnika mobilnih uređaja i kupovine putem mobitela, aplikacija mora biti prilagođena i za te korisnike. Aplikacija sama mora prepoznati da se radi o mobilnom uređaju te samostalno skalirati i prilagoditi sadržaj i izgled web stranice.</w:t>
      </w:r>
    </w:p>
    <w:p w:rsidR="7843DAB9" w:rsidP="7CE1E2AE" w:rsidRDefault="7843DAB9" w14:paraId="48F43193" w14:textId="55F8BBD5">
      <w:pPr>
        <w:pStyle w:val="Heading1"/>
        <w:rPr/>
      </w:pPr>
      <w:bookmarkStart w:name="_Toc1085391615" w:id="364204814"/>
      <w:r w:rsidR="7843DAB9">
        <w:rPr/>
        <w:t>Funkcionalnost 7</w:t>
      </w:r>
      <w:bookmarkEnd w:id="364204814"/>
    </w:p>
    <w:p w:rsidR="7CE1E2AE" w:rsidP="7CE1E2AE" w:rsidRDefault="7CE1E2AE" w14:paraId="1989F4F5" w14:textId="6F172488">
      <w:pPr>
        <w:pStyle w:val="Normal"/>
        <w:rPr>
          <w:sz w:val="22"/>
          <w:szCs w:val="22"/>
        </w:rPr>
      </w:pPr>
      <w:r w:rsidRPr="7CE1E2AE" w:rsidR="7CE1E2AE">
        <w:rPr>
          <w:sz w:val="22"/>
          <w:szCs w:val="22"/>
        </w:rPr>
        <w:t>Kako bi se posjetitelja odmah privuklo u korištenje stranice i prikazao sadržaj kakav se može pronaći, početna će stranica sadržavati listu posljednjih najprodavanijih karti.</w:t>
      </w:r>
    </w:p>
    <w:p w:rsidR="7843DAB9" w:rsidP="7CE1E2AE" w:rsidRDefault="7843DAB9" w14:paraId="09932697" w14:textId="5FE1E279">
      <w:pPr>
        <w:pStyle w:val="Heading1"/>
        <w:rPr/>
      </w:pPr>
      <w:bookmarkStart w:name="_Toc1432766719" w:id="1219585600"/>
      <w:r w:rsidR="7843DAB9">
        <w:rPr/>
        <w:t>Funkcionalnost 8</w:t>
      </w:r>
      <w:bookmarkEnd w:id="1219585600"/>
    </w:p>
    <w:p w:rsidR="7CE1E2AE" w:rsidP="7CE1E2AE" w:rsidRDefault="7CE1E2AE" w14:paraId="7BFC3A4F" w14:textId="3346C16C">
      <w:pPr>
        <w:pStyle w:val="Normal"/>
        <w:rPr>
          <w:sz w:val="22"/>
          <w:szCs w:val="22"/>
        </w:rPr>
      </w:pPr>
      <w:r w:rsidRPr="7CE1E2AE" w:rsidR="7CE1E2AE">
        <w:rPr>
          <w:sz w:val="22"/>
          <w:szCs w:val="22"/>
        </w:rPr>
        <w:t>U usmjerenosti na globalno tržište potrebno je da se cijene karata iskazuju ili preračunavaju i u druge poznate valute. Osnovna valuta biti će američki dolar.</w:t>
      </w:r>
    </w:p>
    <w:p w:rsidR="7843DAB9" w:rsidP="7CE1E2AE" w:rsidRDefault="7843DAB9" w14:paraId="1EBC3876" w14:textId="78DBAB7D">
      <w:pPr>
        <w:pStyle w:val="Heading1"/>
        <w:rPr/>
      </w:pPr>
      <w:bookmarkStart w:name="_Toc1921180633" w:id="167858063"/>
      <w:r w:rsidR="7843DAB9">
        <w:rPr/>
        <w:t>Funkcionalnost 9</w:t>
      </w:r>
      <w:bookmarkEnd w:id="167858063"/>
    </w:p>
    <w:p w:rsidR="7CE1E2AE" w:rsidP="7CE1E2AE" w:rsidRDefault="7CE1E2AE" w14:paraId="41AE8E34" w14:textId="63492502">
      <w:pPr>
        <w:pStyle w:val="Normal"/>
        <w:rPr>
          <w:sz w:val="22"/>
          <w:szCs w:val="22"/>
        </w:rPr>
      </w:pPr>
      <w:r w:rsidRPr="7CE1E2AE" w:rsidR="7CE1E2AE">
        <w:rPr>
          <w:sz w:val="22"/>
          <w:szCs w:val="22"/>
        </w:rPr>
        <w:t>Nakon pretrage karte ili pregledom najprodavanijih karata na početnoj stranici, klikom na neku od karti mora se otvoriti detaljan sadržaj i opis te karte. Sadržaj koji se mora prikazati je:</w:t>
      </w:r>
    </w:p>
    <w:p w:rsidR="7CE1E2AE" w:rsidP="7CE1E2AE" w:rsidRDefault="7CE1E2AE" w14:paraId="73D9F0BC" w14:textId="362E3BA1">
      <w:pPr>
        <w:pStyle w:val="ListParagraph"/>
        <w:numPr>
          <w:ilvl w:val="0"/>
          <w:numId w:val="9"/>
        </w:numPr>
        <w:rPr>
          <w:rFonts w:ascii="Calibri" w:hAnsi="Calibri" w:eastAsia="Calibri" w:cs="Calibri"/>
          <w:sz w:val="22"/>
          <w:szCs w:val="22"/>
        </w:rPr>
      </w:pPr>
      <w:r w:rsidRPr="7CE1E2AE" w:rsidR="7CE1E2AE">
        <w:rPr>
          <w:sz w:val="22"/>
          <w:szCs w:val="22"/>
        </w:rPr>
        <w:t>Ime karte</w:t>
      </w:r>
    </w:p>
    <w:p w:rsidR="7CE1E2AE" w:rsidP="7CE1E2AE" w:rsidRDefault="7CE1E2AE" w14:paraId="45514813" w14:textId="43123528">
      <w:pPr>
        <w:pStyle w:val="ListParagraph"/>
        <w:numPr>
          <w:ilvl w:val="0"/>
          <w:numId w:val="9"/>
        </w:numPr>
        <w:rPr>
          <w:sz w:val="22"/>
          <w:szCs w:val="22"/>
        </w:rPr>
      </w:pPr>
      <w:r w:rsidRPr="7CE1E2AE" w:rsidR="7CE1E2AE">
        <w:rPr>
          <w:sz w:val="22"/>
          <w:szCs w:val="22"/>
        </w:rPr>
        <w:t>Ime autora karte</w:t>
      </w:r>
    </w:p>
    <w:p w:rsidR="7CE1E2AE" w:rsidP="7CE1E2AE" w:rsidRDefault="7CE1E2AE" w14:paraId="56FAEA36" w14:textId="7990B03D">
      <w:pPr>
        <w:pStyle w:val="ListParagraph"/>
        <w:numPr>
          <w:ilvl w:val="0"/>
          <w:numId w:val="9"/>
        </w:numPr>
        <w:rPr>
          <w:sz w:val="22"/>
          <w:szCs w:val="22"/>
        </w:rPr>
      </w:pPr>
      <w:r w:rsidRPr="7CE1E2AE" w:rsidR="7CE1E2AE">
        <w:rPr>
          <w:sz w:val="22"/>
          <w:szCs w:val="22"/>
        </w:rPr>
        <w:t>Tekst na karti (opis)</w:t>
      </w:r>
    </w:p>
    <w:p w:rsidR="7CE1E2AE" w:rsidP="7CE1E2AE" w:rsidRDefault="7CE1E2AE" w14:paraId="59E1127F" w14:textId="0FA8DBFB">
      <w:pPr>
        <w:pStyle w:val="ListParagraph"/>
        <w:numPr>
          <w:ilvl w:val="0"/>
          <w:numId w:val="9"/>
        </w:numPr>
        <w:rPr>
          <w:sz w:val="22"/>
          <w:szCs w:val="22"/>
        </w:rPr>
      </w:pPr>
      <w:r w:rsidRPr="7CE1E2AE" w:rsidR="7CE1E2AE">
        <w:rPr>
          <w:sz w:val="22"/>
          <w:szCs w:val="22"/>
        </w:rPr>
        <w:t>Tip karte</w:t>
      </w:r>
    </w:p>
    <w:p w:rsidR="7CE1E2AE" w:rsidP="7CE1E2AE" w:rsidRDefault="7CE1E2AE" w14:paraId="6020D941" w14:textId="5A941650">
      <w:pPr>
        <w:pStyle w:val="ListParagraph"/>
        <w:numPr>
          <w:ilvl w:val="0"/>
          <w:numId w:val="9"/>
        </w:numPr>
        <w:rPr>
          <w:sz w:val="22"/>
          <w:szCs w:val="22"/>
        </w:rPr>
      </w:pPr>
      <w:r w:rsidRPr="7CE1E2AE" w:rsidR="7CE1E2AE">
        <w:rPr>
          <w:sz w:val="22"/>
          <w:szCs w:val="22"/>
        </w:rPr>
        <w:t>Učestalost karte</w:t>
      </w:r>
    </w:p>
    <w:p w:rsidR="7CE1E2AE" w:rsidP="7CE1E2AE" w:rsidRDefault="7CE1E2AE" w14:paraId="41F1590B" w14:textId="0E54D46F">
      <w:pPr>
        <w:pStyle w:val="ListParagraph"/>
        <w:numPr>
          <w:ilvl w:val="0"/>
          <w:numId w:val="9"/>
        </w:numPr>
        <w:rPr>
          <w:sz w:val="22"/>
          <w:szCs w:val="22"/>
        </w:rPr>
      </w:pPr>
      <w:r w:rsidRPr="7CE1E2AE" w:rsidR="7CE1E2AE">
        <w:rPr>
          <w:sz w:val="22"/>
          <w:szCs w:val="22"/>
        </w:rPr>
        <w:t>Ime ekspanzije</w:t>
      </w:r>
    </w:p>
    <w:p w:rsidR="7843DAB9" w:rsidP="7CE1E2AE" w:rsidRDefault="7843DAB9" w14:paraId="65FEE1DB" w14:textId="61397FEE">
      <w:pPr>
        <w:pStyle w:val="Heading1"/>
        <w:rPr/>
      </w:pPr>
      <w:bookmarkStart w:name="_Toc54100606" w:id="992048242"/>
      <w:r w:rsidR="7843DAB9">
        <w:rPr/>
        <w:t>Funkcionalnost 10</w:t>
      </w:r>
      <w:bookmarkEnd w:id="992048242"/>
    </w:p>
    <w:p w:rsidR="7CE1E2AE" w:rsidP="7CE1E2AE" w:rsidRDefault="7CE1E2AE" w14:paraId="7669CEE5" w14:textId="03022C8C">
      <w:pPr>
        <w:pStyle w:val="Normal"/>
        <w:jc w:val="both"/>
        <w:rPr>
          <w:sz w:val="22"/>
          <w:szCs w:val="22"/>
        </w:rPr>
      </w:pPr>
      <w:r w:rsidRPr="7CE1E2AE" w:rsidR="7CE1E2AE">
        <w:rPr>
          <w:sz w:val="22"/>
          <w:szCs w:val="22"/>
        </w:rPr>
        <w:t>Ova funkcionalnost mora raditi isto kao i ona za pretragu karata, s razlikom što će ovdje objekt pretrage biti korisnik. Nakon uspješne pretrage rezultat se mora prikazati kao lista gdje se klikom na pojedino ime korisnika otvara njegov profil i popis karti koje ima u prodaji.</w:t>
      </w:r>
    </w:p>
    <w:p w:rsidR="7843DAB9" w:rsidP="7CE1E2AE" w:rsidRDefault="7843DAB9" w14:paraId="08E84726" w14:textId="0DD0A56E">
      <w:pPr>
        <w:pStyle w:val="Heading1"/>
        <w:rPr/>
      </w:pPr>
      <w:bookmarkStart w:name="_Toc1900375496" w:id="2106522081"/>
      <w:r w:rsidR="7843DAB9">
        <w:rPr/>
        <w:t>Funkcionalnost 11</w:t>
      </w:r>
      <w:bookmarkEnd w:id="2106522081"/>
    </w:p>
    <w:p w:rsidR="7CE1E2AE" w:rsidP="7CE1E2AE" w:rsidRDefault="7CE1E2AE" w14:paraId="0B1E36E5" w14:textId="5509E238">
      <w:pPr>
        <w:pStyle w:val="Normal"/>
        <w:jc w:val="both"/>
        <w:rPr>
          <w:sz w:val="22"/>
          <w:szCs w:val="22"/>
        </w:rPr>
      </w:pPr>
      <w:r w:rsidRPr="7CE1E2AE" w:rsidR="7CE1E2AE">
        <w:rPr>
          <w:sz w:val="22"/>
          <w:szCs w:val="22"/>
        </w:rPr>
        <w:t>Prilikom otvaranja detaljnijeg prikaza karte potrebno je prikazati osnovne statistike o karti. Te statistike uključuju broj komada u prodaju (gledajući ukupno sve prodavatelje), najniža postignuta cijena te najviša postignuta cijena.</w:t>
      </w:r>
    </w:p>
    <w:p w:rsidR="7843DAB9" w:rsidP="7CE1E2AE" w:rsidRDefault="7843DAB9" w14:paraId="095C427F" w14:textId="34B80F0B">
      <w:pPr>
        <w:pStyle w:val="Heading1"/>
        <w:rPr/>
      </w:pPr>
      <w:bookmarkStart w:name="_Toc672887214" w:id="945116601"/>
      <w:r w:rsidR="7843DAB9">
        <w:rPr/>
        <w:t>Funkcionalnost 12</w:t>
      </w:r>
      <w:bookmarkEnd w:id="945116601"/>
    </w:p>
    <w:p w:rsidR="7CE1E2AE" w:rsidP="7CE1E2AE" w:rsidRDefault="7CE1E2AE" w14:paraId="0F0C0998" w14:textId="36A241E4">
      <w:pPr>
        <w:pStyle w:val="Normal"/>
        <w:jc w:val="both"/>
        <w:rPr>
          <w:sz w:val="22"/>
          <w:szCs w:val="22"/>
        </w:rPr>
      </w:pPr>
      <w:r w:rsidRPr="7CE1E2AE" w:rsidR="7CE1E2AE">
        <w:rPr>
          <w:sz w:val="22"/>
          <w:szCs w:val="22"/>
        </w:rPr>
        <w:t xml:space="preserve">Radi jednostavnosti i ne imanja potrebe za vlastitim sustavom pohrane, za prikaz slika potrebno je koristiti vanjski izvor fotografija karti. Navedenu uslugu </w:t>
      </w:r>
      <w:r w:rsidRPr="7CE1E2AE" w:rsidR="7CE1E2AE">
        <w:rPr>
          <w:sz w:val="22"/>
          <w:szCs w:val="22"/>
        </w:rPr>
        <w:t>besplatno</w:t>
      </w:r>
      <w:r w:rsidRPr="7CE1E2AE" w:rsidR="7CE1E2AE">
        <w:rPr>
          <w:sz w:val="22"/>
          <w:szCs w:val="22"/>
        </w:rPr>
        <w:t xml:space="preserve"> daje sam proizvođač karti putem svog API-ja te je poželjno iskoristiti tu opciju.</w:t>
      </w:r>
    </w:p>
    <w:p w:rsidR="7CE1E2AE" w:rsidP="7CE1E2AE" w:rsidRDefault="7CE1E2AE" w14:paraId="0ECDD7F1" w14:textId="2201B2C9">
      <w:pPr>
        <w:pStyle w:val="Normal"/>
        <w:rPr>
          <w:sz w:val="22"/>
          <w:szCs w:val="22"/>
        </w:rPr>
      </w:pPr>
    </w:p>
    <w:p w:rsidR="7CE1E2AE" w:rsidP="7CE1E2AE" w:rsidRDefault="7CE1E2AE" w14:paraId="15EB0F32" w14:textId="3D4D57C7">
      <w:pPr>
        <w:pStyle w:val="Normal"/>
        <w:rPr>
          <w:sz w:val="22"/>
          <w:szCs w:val="22"/>
        </w:rPr>
      </w:pPr>
    </w:p>
    <w:p w:rsidR="7CE1E2AE" w:rsidP="7CE1E2AE" w:rsidRDefault="7CE1E2AE" w14:paraId="43BEC076" w14:textId="1318C523">
      <w:pPr>
        <w:pStyle w:val="Normal"/>
        <w:rPr>
          <w:sz w:val="22"/>
          <w:szCs w:val="22"/>
        </w:rPr>
      </w:pPr>
    </w:p>
    <w:p w:rsidR="7CE1E2AE" w:rsidP="7CE1E2AE" w:rsidRDefault="7CE1E2AE" w14:paraId="51B7CDE9" w14:textId="64FD927C">
      <w:pPr>
        <w:pStyle w:val="Normal"/>
        <w:rPr>
          <w:sz w:val="22"/>
          <w:szCs w:val="22"/>
        </w:rPr>
      </w:pPr>
    </w:p>
    <w:p w:rsidR="7CE1E2AE" w:rsidP="7CE1E2AE" w:rsidRDefault="7CE1E2AE" w14:paraId="2020B289" w14:textId="283A1F14">
      <w:pPr>
        <w:pStyle w:val="Normal"/>
        <w:rPr>
          <w:sz w:val="22"/>
          <w:szCs w:val="22"/>
        </w:rPr>
      </w:pPr>
    </w:p>
    <w:p w:rsidR="7CE1E2AE" w:rsidP="7CE1E2AE" w:rsidRDefault="7CE1E2AE" w14:paraId="31CDF6DE" w14:textId="4932AA0B">
      <w:pPr>
        <w:pStyle w:val="Normal"/>
        <w:rPr>
          <w:sz w:val="22"/>
          <w:szCs w:val="22"/>
        </w:rPr>
      </w:pPr>
    </w:p>
    <w:p w:rsidR="002C295F" w:rsidP="00F9043E" w:rsidRDefault="002C295F" w14:paraId="62431CDC" w14:textId="77777777"/>
    <w:sectPr w:rsidR="002C295F" w:rsidSect="00CD6461">
      <w:headerReference w:type="default" r:id="rId11"/>
      <w:footerReference w:type="default" r:id="rId12"/>
      <w:headerReference w:type="first" r:id="rId13"/>
      <w:pgSz w:w="11906" w:h="16838" w:orient="portrait"/>
      <w:pgMar w:top="1417" w:right="1417" w:bottom="1417" w:left="1417" w:header="708" w:footer="850" w:gutter="0"/>
      <w:cols w:space="708"/>
      <w:titlePg/>
      <w:docGrid w:linePitch="360"/>
      <w:footerReference w:type="first" r:id="Rf33f3a27fe6a43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51BF" w:rsidP="00E9762A" w:rsidRDefault="003C51BF" w14:paraId="16287F21" w14:textId="77777777">
      <w:pPr>
        <w:spacing w:after="0" w:line="240" w:lineRule="auto"/>
      </w:pPr>
      <w:r>
        <w:separator/>
      </w:r>
    </w:p>
  </w:endnote>
  <w:endnote w:type="continuationSeparator" w:id="0">
    <w:p w:rsidR="003C51BF" w:rsidP="00E9762A" w:rsidRDefault="003C51BF" w14:paraId="5BE93A6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tbl>
    <w:tblPr>
      <w:tblW w:w="9351" w:type="dxa"/>
      <w:tblLook w:val="04A0" w:firstRow="1" w:lastRow="0" w:firstColumn="1" w:lastColumn="0" w:noHBand="0" w:noVBand="1"/>
    </w:tblPr>
    <w:tblGrid>
      <w:gridCol w:w="3117"/>
      <w:gridCol w:w="3117"/>
      <w:gridCol w:w="3117"/>
    </w:tblGrid>
    <w:tr w:rsidR="0072389D" w:rsidTr="005F631A" w14:paraId="7269CD96" w14:textId="77777777">
      <w:trPr>
        <w:trHeight w:val="269"/>
      </w:trPr>
      <w:tc>
        <w:tcPr>
          <w:tcW w:w="3117" w:type="dxa"/>
        </w:tcPr>
        <w:p w:rsidRPr="005B0AFE" w:rsidR="0072389D" w:rsidP="00FA1969" w:rsidRDefault="00344D25" w14:paraId="7243A2A4" w14:textId="77777777">
          <w:r>
            <w:rPr>
              <w:noProof/>
              <w:lang w:eastAsia="hr-HR"/>
            </w:rPr>
            <mc:AlternateContent>
              <mc:Choice Requires="wps">
                <w:drawing>
                  <wp:anchor distT="0" distB="0" distL="114300" distR="114300" simplePos="0" relativeHeight="251658240" behindDoc="0" locked="0" layoutInCell="1" allowOverlap="1" wp14:anchorId="2EA6E48D" wp14:editId="07777777">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4BE5AD94">
                  <v:shapetype id="_x0000_t32" coordsize="21600,21600" o:oned="t" filled="f" o:spt="32" path="m,l21600,21600e" w14:anchorId="52858909">
                    <v:path fillok="f" arrowok="t" o:connecttype="none"/>
                    <o:lock v:ext="edit" shapetype="t"/>
                  </v:shapetype>
                  <v:shape id="AutoShape 8"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6C206F">
            <w:t>28.2.2015.</w:t>
          </w:r>
        </w:p>
      </w:tc>
      <w:tc>
        <w:tcPr>
          <w:tcW w:w="3117" w:type="dxa"/>
        </w:tcPr>
        <w:p w:rsidR="0072389D" w:rsidP="00C83EE9" w:rsidRDefault="003C51BF" w14:paraId="05B0C7B1" w14:textId="77777777">
          <w:r>
            <w:rPr>
              <w:noProof/>
            </w:rPr>
            <w:fldChar w:fldCharType="begin"/>
          </w:r>
          <w:r>
            <w:rPr>
              <w:noProof/>
            </w:rPr>
            <w:instrText xml:space="preserve"> FILENAME   \* MERGEFORMAT </w:instrText>
          </w:r>
          <w:r>
            <w:rPr>
              <w:noProof/>
            </w:rPr>
            <w:fldChar w:fldCharType="separate"/>
          </w:r>
          <w:r w:rsidR="00344D25">
            <w:rPr>
              <w:noProof/>
            </w:rPr>
            <w:t>Document1</w:t>
          </w:r>
          <w:r>
            <w:rPr>
              <w:noProof/>
            </w:rPr>
            <w:fldChar w:fldCharType="end"/>
          </w:r>
        </w:p>
      </w:tc>
      <w:tc>
        <w:tcPr>
          <w:tcW w:w="3117" w:type="dxa"/>
        </w:tcPr>
        <w:p w:rsidR="0072389D" w:rsidP="00FA1969" w:rsidRDefault="00CD6461" w14:paraId="6B03468B" w14:textId="77777777">
          <w:pPr>
            <w:jc w:val="right"/>
          </w:pPr>
          <w:r>
            <w:fldChar w:fldCharType="begin"/>
          </w:r>
          <w:r>
            <w:instrText xml:space="preserve"> PAGE  \* Arabic  \* MERGEFORMAT </w:instrText>
          </w:r>
          <w:r>
            <w:fldChar w:fldCharType="separate"/>
          </w:r>
          <w:r w:rsidR="0061261E">
            <w:rPr>
              <w:noProof/>
            </w:rPr>
            <w:t>4</w:t>
          </w:r>
          <w:r>
            <w:fldChar w:fldCharType="end"/>
          </w:r>
        </w:p>
      </w:tc>
    </w:tr>
  </w:tbl>
  <w:p w:rsidR="0072389D" w:rsidP="00CD6461" w:rsidRDefault="0072389D" w14:paraId="0B4020A7"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25414EE7" w:rsidTr="25414EE7" w14:paraId="35C00E4E">
      <w:tc>
        <w:tcPr>
          <w:tcW w:w="3020" w:type="dxa"/>
          <w:tcMar/>
        </w:tcPr>
        <w:p w:rsidR="25414EE7" w:rsidP="25414EE7" w:rsidRDefault="25414EE7" w14:paraId="60570F5D" w14:textId="5E422A17">
          <w:pPr>
            <w:pStyle w:val="Header"/>
            <w:bidi w:val="0"/>
            <w:ind w:left="-115"/>
            <w:jc w:val="left"/>
            <w:rPr>
              <w:sz w:val="22"/>
              <w:szCs w:val="22"/>
            </w:rPr>
          </w:pPr>
        </w:p>
      </w:tc>
      <w:tc>
        <w:tcPr>
          <w:tcW w:w="3020" w:type="dxa"/>
          <w:tcMar/>
        </w:tcPr>
        <w:p w:rsidR="25414EE7" w:rsidP="25414EE7" w:rsidRDefault="25414EE7" w14:paraId="1FAFC5B8" w14:textId="28E6895B">
          <w:pPr>
            <w:pStyle w:val="Header"/>
            <w:bidi w:val="0"/>
            <w:jc w:val="center"/>
            <w:rPr>
              <w:sz w:val="22"/>
              <w:szCs w:val="22"/>
            </w:rPr>
          </w:pPr>
        </w:p>
      </w:tc>
      <w:tc>
        <w:tcPr>
          <w:tcW w:w="3020" w:type="dxa"/>
          <w:tcMar/>
        </w:tcPr>
        <w:p w:rsidR="25414EE7" w:rsidP="25414EE7" w:rsidRDefault="25414EE7" w14:paraId="13C8153D" w14:textId="36B2C901">
          <w:pPr>
            <w:pStyle w:val="Header"/>
            <w:bidi w:val="0"/>
            <w:ind w:right="-115"/>
            <w:jc w:val="right"/>
            <w:rPr>
              <w:sz w:val="22"/>
              <w:szCs w:val="22"/>
            </w:rPr>
          </w:pPr>
        </w:p>
      </w:tc>
    </w:tr>
  </w:tbl>
  <w:p w:rsidR="25414EE7" w:rsidP="25414EE7" w:rsidRDefault="25414EE7" w14:paraId="7E1D24B0" w14:textId="2662168F">
    <w:pPr>
      <w:pStyle w:val="Footer"/>
      <w:bidi w:val="0"/>
      <w:rPr>
        <w:rFonts w:ascii="Book Antiqua" w:hAnsi="Book Antiqua" w:eastAsia="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51BF" w:rsidP="00E9762A" w:rsidRDefault="003C51BF" w14:paraId="384BA73E" w14:textId="77777777">
      <w:pPr>
        <w:spacing w:after="0" w:line="240" w:lineRule="auto"/>
      </w:pPr>
      <w:r>
        <w:separator/>
      </w:r>
    </w:p>
  </w:footnote>
  <w:footnote w:type="continuationSeparator" w:id="0">
    <w:p w:rsidR="003C51BF" w:rsidP="00E9762A" w:rsidRDefault="003C51BF" w14:paraId="34B3F2E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Look w:val="04A0" w:firstRow="1" w:lastRow="0" w:firstColumn="1" w:lastColumn="0" w:noHBand="0" w:noVBand="1"/>
    </w:tblPr>
    <w:tblGrid>
      <w:gridCol w:w="4680"/>
      <w:gridCol w:w="4392"/>
    </w:tblGrid>
    <w:tr w:rsidR="00F14554" w:rsidTr="49AD3038" w14:paraId="08B2E565" w14:textId="77777777">
      <w:trPr>
        <w:trHeight w:val="276"/>
      </w:trPr>
      <w:tc>
        <w:tcPr>
          <w:tcW w:w="4779" w:type="dxa"/>
          <w:vAlign w:val="center"/>
        </w:tcPr>
        <w:p w:rsidR="00F14554" w:rsidP="00642D70" w:rsidRDefault="00344D25" w14:paraId="09E62072" w14:textId="77777777">
          <w:r>
            <w:rPr>
              <w:noProof/>
              <w:lang w:eastAsia="hr-HR"/>
            </w:rPr>
            <w:drawing>
              <wp:anchor distT="0" distB="0" distL="114300" distR="114300" simplePos="0" relativeHeight="251657216" behindDoc="1" locked="0" layoutInCell="1" allowOverlap="1" wp14:anchorId="6B866A51" wp14:editId="07777777">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49AD3038">
            <w:t xml:space="preserve">TVZ Programsko inženjerstvo i OO RAZVOJ </w:t>
          </w:r>
        </w:p>
      </w:tc>
      <w:tc>
        <w:tcPr>
          <w:tcW w:w="4501" w:type="dxa"/>
          <w:vAlign w:val="center"/>
        </w:tcPr>
        <w:p w:rsidRPr="00A82907" w:rsidR="00F14554" w:rsidP="00A82907" w:rsidRDefault="00816EA8" w14:paraId="79F29F3D" w14:textId="77777777">
          <w:pPr>
            <w:jc w:val="right"/>
          </w:pPr>
          <w:r>
            <w:t>PLAN</w:t>
          </w:r>
        </w:p>
      </w:tc>
    </w:tr>
  </w:tbl>
  <w:p w:rsidR="00F14554" w:rsidP="000974A0" w:rsidRDefault="000974A0" w14:paraId="49E398E2" w14:textId="77777777">
    <w:pPr>
      <w:pStyle w:val="Header"/>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F2EF3" w:rsidR="00344D25" w:rsidP="00805655" w:rsidRDefault="49AD3038" w14:paraId="7D34F5C7" w14:textId="77777777">
    <w:pPr>
      <w:pStyle w:val="Header"/>
      <w:jc w:val="center"/>
    </w:pPr>
    <w:r>
      <w:rPr>
        <w:noProof/>
      </w:rPr>
      <w:drawing>
        <wp:inline distT="0" distB="0" distL="0" distR="0" wp14:anchorId="3889D364" wp14:editId="30743A09">
          <wp:extent cx="4515480" cy="781159"/>
          <wp:effectExtent l="0" t="0" r="0" b="0"/>
          <wp:docPr id="884714949" name="Picture 88471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15480" cy="781159"/>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epLz0mNi1lV9Vw" int2:id="wly9XFeH">
      <int2:state int2:type="LegacyProofing" int2:value="Rejected"/>
    </int2:textHash>
    <int2:textHash int2:hashCode="0DPiKuNIrrVmD8" int2:id="FuGnNjDx">
      <int2:state int2:type="LegacyProofing" int2:value="Rejected"/>
    </int2:textHash>
    <int2:textHash int2:hashCode="xj48HPov9lGtTP" int2:id="84YmJojG">
      <int2:state int2:type="LegacyProofing" int2:value="Rejected"/>
    </int2:textHash>
    <int2:textHash int2:hashCode="KrBZHbz1/v2tZf" int2:id="9mLXQTTR">
      <int2:state int2:type="LegacyProofing" int2:value="Rejected"/>
    </int2:textHash>
    <int2:textHash int2:hashCode="KY99QE5cg1kcMQ" int2:id="ehrRvfqR">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EC4A34"/>
    <w:multiLevelType w:val="hybridMultilevel"/>
    <w:tmpl w:val="F3D8348C"/>
    <w:lvl w:ilvl="0" w:tplc="041A0001">
      <w:start w:val="1"/>
      <w:numFmt w:val="bullet"/>
      <w:lvlText w:val=""/>
      <w:lvlJc w:val="left"/>
      <w:pPr>
        <w:ind w:left="360" w:hanging="360"/>
      </w:pPr>
      <w:rPr>
        <w:rFonts w:hint="default" w:ascii="Symbol" w:hAnsi="Symbol"/>
      </w:rPr>
    </w:lvl>
    <w:lvl w:ilvl="1" w:tplc="041A0003" w:tentative="1">
      <w:start w:val="1"/>
      <w:numFmt w:val="bullet"/>
      <w:lvlText w:val="o"/>
      <w:lvlJc w:val="left"/>
      <w:pPr>
        <w:ind w:left="1080" w:hanging="360"/>
      </w:pPr>
      <w:rPr>
        <w:rFonts w:hint="default" w:ascii="Courier New" w:hAnsi="Courier New" w:cs="Courier New"/>
      </w:rPr>
    </w:lvl>
    <w:lvl w:ilvl="2" w:tplc="041A0005" w:tentative="1">
      <w:start w:val="1"/>
      <w:numFmt w:val="bullet"/>
      <w:lvlText w:val=""/>
      <w:lvlJc w:val="left"/>
      <w:pPr>
        <w:ind w:left="1800" w:hanging="360"/>
      </w:pPr>
      <w:rPr>
        <w:rFonts w:hint="default" w:ascii="Wingdings" w:hAnsi="Wingdings"/>
      </w:rPr>
    </w:lvl>
    <w:lvl w:ilvl="3" w:tplc="041A0001" w:tentative="1">
      <w:start w:val="1"/>
      <w:numFmt w:val="bullet"/>
      <w:lvlText w:val=""/>
      <w:lvlJc w:val="left"/>
      <w:pPr>
        <w:ind w:left="2520" w:hanging="360"/>
      </w:pPr>
      <w:rPr>
        <w:rFonts w:hint="default" w:ascii="Symbol" w:hAnsi="Symbol"/>
      </w:rPr>
    </w:lvl>
    <w:lvl w:ilvl="4" w:tplc="041A0003" w:tentative="1">
      <w:start w:val="1"/>
      <w:numFmt w:val="bullet"/>
      <w:lvlText w:val="o"/>
      <w:lvlJc w:val="left"/>
      <w:pPr>
        <w:ind w:left="3240" w:hanging="360"/>
      </w:pPr>
      <w:rPr>
        <w:rFonts w:hint="default" w:ascii="Courier New" w:hAnsi="Courier New" w:cs="Courier New"/>
      </w:rPr>
    </w:lvl>
    <w:lvl w:ilvl="5" w:tplc="041A0005" w:tentative="1">
      <w:start w:val="1"/>
      <w:numFmt w:val="bullet"/>
      <w:lvlText w:val=""/>
      <w:lvlJc w:val="left"/>
      <w:pPr>
        <w:ind w:left="3960" w:hanging="360"/>
      </w:pPr>
      <w:rPr>
        <w:rFonts w:hint="default" w:ascii="Wingdings" w:hAnsi="Wingdings"/>
      </w:rPr>
    </w:lvl>
    <w:lvl w:ilvl="6" w:tplc="041A0001" w:tentative="1">
      <w:start w:val="1"/>
      <w:numFmt w:val="bullet"/>
      <w:lvlText w:val=""/>
      <w:lvlJc w:val="left"/>
      <w:pPr>
        <w:ind w:left="4680" w:hanging="360"/>
      </w:pPr>
      <w:rPr>
        <w:rFonts w:hint="default" w:ascii="Symbol" w:hAnsi="Symbol"/>
      </w:rPr>
    </w:lvl>
    <w:lvl w:ilvl="7" w:tplc="041A0003" w:tentative="1">
      <w:start w:val="1"/>
      <w:numFmt w:val="bullet"/>
      <w:lvlText w:val="o"/>
      <w:lvlJc w:val="left"/>
      <w:pPr>
        <w:ind w:left="5400" w:hanging="360"/>
      </w:pPr>
      <w:rPr>
        <w:rFonts w:hint="default" w:ascii="Courier New" w:hAnsi="Courier New" w:cs="Courier New"/>
      </w:rPr>
    </w:lvl>
    <w:lvl w:ilvl="8" w:tplc="041A0005" w:tentative="1">
      <w:start w:val="1"/>
      <w:numFmt w:val="bullet"/>
      <w:lvlText w:val=""/>
      <w:lvlJc w:val="left"/>
      <w:pPr>
        <w:ind w:left="6120" w:hanging="360"/>
      </w:pPr>
      <w:rPr>
        <w:rFonts w:hint="default" w:ascii="Wingdings" w:hAnsi="Wingdings"/>
      </w:rPr>
    </w:lvl>
  </w:abstractNum>
  <w:abstractNum w:abstractNumId="1" w15:restartNumberingAfterBreak="0">
    <w:nsid w:val="20C024E3"/>
    <w:multiLevelType w:val="hybridMultilevel"/>
    <w:tmpl w:val="875433D6"/>
    <w:lvl w:ilvl="0" w:tplc="041A0001">
      <w:start w:val="1"/>
      <w:numFmt w:val="bullet"/>
      <w:lvlText w:val=""/>
      <w:lvlJc w:val="left"/>
      <w:pPr>
        <w:ind w:left="360" w:hanging="360"/>
      </w:pPr>
      <w:rPr>
        <w:rFonts w:hint="default" w:ascii="Symbol" w:hAnsi="Symbol"/>
      </w:rPr>
    </w:lvl>
    <w:lvl w:ilvl="1" w:tplc="041A0003">
      <w:start w:val="1"/>
      <w:numFmt w:val="bullet"/>
      <w:lvlText w:val="o"/>
      <w:lvlJc w:val="left"/>
      <w:pPr>
        <w:ind w:left="720" w:hanging="360"/>
      </w:pPr>
      <w:rPr>
        <w:rFonts w:hint="default" w:ascii="Courier New" w:hAnsi="Courier New" w:cs="Courier New"/>
      </w:rPr>
    </w:lvl>
    <w:lvl w:ilvl="2" w:tplc="041A0005" w:tentative="1">
      <w:start w:val="1"/>
      <w:numFmt w:val="bullet"/>
      <w:lvlText w:val=""/>
      <w:lvlJc w:val="left"/>
      <w:pPr>
        <w:ind w:left="1440" w:hanging="360"/>
      </w:pPr>
      <w:rPr>
        <w:rFonts w:hint="default" w:ascii="Wingdings" w:hAnsi="Wingdings"/>
      </w:rPr>
    </w:lvl>
    <w:lvl w:ilvl="3" w:tplc="041A0001" w:tentative="1">
      <w:start w:val="1"/>
      <w:numFmt w:val="bullet"/>
      <w:lvlText w:val=""/>
      <w:lvlJc w:val="left"/>
      <w:pPr>
        <w:ind w:left="2160" w:hanging="360"/>
      </w:pPr>
      <w:rPr>
        <w:rFonts w:hint="default" w:ascii="Symbol" w:hAnsi="Symbol"/>
      </w:rPr>
    </w:lvl>
    <w:lvl w:ilvl="4" w:tplc="041A0003" w:tentative="1">
      <w:start w:val="1"/>
      <w:numFmt w:val="bullet"/>
      <w:lvlText w:val="o"/>
      <w:lvlJc w:val="left"/>
      <w:pPr>
        <w:ind w:left="2880" w:hanging="360"/>
      </w:pPr>
      <w:rPr>
        <w:rFonts w:hint="default" w:ascii="Courier New" w:hAnsi="Courier New" w:cs="Courier New"/>
      </w:rPr>
    </w:lvl>
    <w:lvl w:ilvl="5" w:tplc="041A0005" w:tentative="1">
      <w:start w:val="1"/>
      <w:numFmt w:val="bullet"/>
      <w:lvlText w:val=""/>
      <w:lvlJc w:val="left"/>
      <w:pPr>
        <w:ind w:left="3600" w:hanging="360"/>
      </w:pPr>
      <w:rPr>
        <w:rFonts w:hint="default" w:ascii="Wingdings" w:hAnsi="Wingdings"/>
      </w:rPr>
    </w:lvl>
    <w:lvl w:ilvl="6" w:tplc="041A0001" w:tentative="1">
      <w:start w:val="1"/>
      <w:numFmt w:val="bullet"/>
      <w:lvlText w:val=""/>
      <w:lvlJc w:val="left"/>
      <w:pPr>
        <w:ind w:left="4320" w:hanging="360"/>
      </w:pPr>
      <w:rPr>
        <w:rFonts w:hint="default" w:ascii="Symbol" w:hAnsi="Symbol"/>
      </w:rPr>
    </w:lvl>
    <w:lvl w:ilvl="7" w:tplc="041A0003" w:tentative="1">
      <w:start w:val="1"/>
      <w:numFmt w:val="bullet"/>
      <w:lvlText w:val="o"/>
      <w:lvlJc w:val="left"/>
      <w:pPr>
        <w:ind w:left="5040" w:hanging="360"/>
      </w:pPr>
      <w:rPr>
        <w:rFonts w:hint="default" w:ascii="Courier New" w:hAnsi="Courier New" w:cs="Courier New"/>
      </w:rPr>
    </w:lvl>
    <w:lvl w:ilvl="8" w:tplc="041A0005" w:tentative="1">
      <w:start w:val="1"/>
      <w:numFmt w:val="bullet"/>
      <w:lvlText w:val=""/>
      <w:lvlJc w:val="left"/>
      <w:pPr>
        <w:ind w:left="5760" w:hanging="360"/>
      </w:pPr>
      <w:rPr>
        <w:rFonts w:hint="default" w:ascii="Wingdings" w:hAnsi="Wingdings"/>
      </w:rPr>
    </w:lvl>
  </w:abstractNum>
  <w:abstractNum w:abstractNumId="2"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374C0D5F"/>
    <w:multiLevelType w:val="hybridMultilevel"/>
    <w:tmpl w:val="FF925110"/>
    <w:lvl w:ilvl="0" w:tplc="041A0001">
      <w:start w:val="1"/>
      <w:numFmt w:val="bullet"/>
      <w:lvlText w:val=""/>
      <w:lvlJc w:val="left"/>
      <w:pPr>
        <w:ind w:left="360" w:hanging="360"/>
      </w:pPr>
      <w:rPr>
        <w:rFonts w:hint="default" w:ascii="Symbol" w:hAnsi="Symbol"/>
      </w:rPr>
    </w:lvl>
    <w:lvl w:ilvl="1" w:tplc="041A0003">
      <w:start w:val="1"/>
      <w:numFmt w:val="bullet"/>
      <w:lvlText w:val="o"/>
      <w:lvlJc w:val="left"/>
      <w:pPr>
        <w:ind w:left="1080" w:hanging="360"/>
      </w:pPr>
      <w:rPr>
        <w:rFonts w:hint="default" w:ascii="Courier New" w:hAnsi="Courier New" w:cs="Courier New"/>
      </w:rPr>
    </w:lvl>
    <w:lvl w:ilvl="2" w:tplc="041A0005" w:tentative="1">
      <w:start w:val="1"/>
      <w:numFmt w:val="bullet"/>
      <w:lvlText w:val=""/>
      <w:lvlJc w:val="left"/>
      <w:pPr>
        <w:ind w:left="1800" w:hanging="360"/>
      </w:pPr>
      <w:rPr>
        <w:rFonts w:hint="default" w:ascii="Wingdings" w:hAnsi="Wingdings"/>
      </w:rPr>
    </w:lvl>
    <w:lvl w:ilvl="3" w:tplc="041A0001" w:tentative="1">
      <w:start w:val="1"/>
      <w:numFmt w:val="bullet"/>
      <w:lvlText w:val=""/>
      <w:lvlJc w:val="left"/>
      <w:pPr>
        <w:ind w:left="2520" w:hanging="360"/>
      </w:pPr>
      <w:rPr>
        <w:rFonts w:hint="default" w:ascii="Symbol" w:hAnsi="Symbol"/>
      </w:rPr>
    </w:lvl>
    <w:lvl w:ilvl="4" w:tplc="041A0003" w:tentative="1">
      <w:start w:val="1"/>
      <w:numFmt w:val="bullet"/>
      <w:lvlText w:val="o"/>
      <w:lvlJc w:val="left"/>
      <w:pPr>
        <w:ind w:left="3240" w:hanging="360"/>
      </w:pPr>
      <w:rPr>
        <w:rFonts w:hint="default" w:ascii="Courier New" w:hAnsi="Courier New" w:cs="Courier New"/>
      </w:rPr>
    </w:lvl>
    <w:lvl w:ilvl="5" w:tplc="041A0005" w:tentative="1">
      <w:start w:val="1"/>
      <w:numFmt w:val="bullet"/>
      <w:lvlText w:val=""/>
      <w:lvlJc w:val="left"/>
      <w:pPr>
        <w:ind w:left="3960" w:hanging="360"/>
      </w:pPr>
      <w:rPr>
        <w:rFonts w:hint="default" w:ascii="Wingdings" w:hAnsi="Wingdings"/>
      </w:rPr>
    </w:lvl>
    <w:lvl w:ilvl="6" w:tplc="041A0001" w:tentative="1">
      <w:start w:val="1"/>
      <w:numFmt w:val="bullet"/>
      <w:lvlText w:val=""/>
      <w:lvlJc w:val="left"/>
      <w:pPr>
        <w:ind w:left="4680" w:hanging="360"/>
      </w:pPr>
      <w:rPr>
        <w:rFonts w:hint="default" w:ascii="Symbol" w:hAnsi="Symbol"/>
      </w:rPr>
    </w:lvl>
    <w:lvl w:ilvl="7" w:tplc="041A0003" w:tentative="1">
      <w:start w:val="1"/>
      <w:numFmt w:val="bullet"/>
      <w:lvlText w:val="o"/>
      <w:lvlJc w:val="left"/>
      <w:pPr>
        <w:ind w:left="5400" w:hanging="360"/>
      </w:pPr>
      <w:rPr>
        <w:rFonts w:hint="default" w:ascii="Courier New" w:hAnsi="Courier New" w:cs="Courier New"/>
      </w:rPr>
    </w:lvl>
    <w:lvl w:ilvl="8" w:tplc="041A0005" w:tentative="1">
      <w:start w:val="1"/>
      <w:numFmt w:val="bullet"/>
      <w:lvlText w:val=""/>
      <w:lvlJc w:val="left"/>
      <w:pPr>
        <w:ind w:left="6120" w:hanging="360"/>
      </w:pPr>
      <w:rPr>
        <w:rFonts w:hint="default" w:ascii="Wingdings" w:hAnsi="Wingdings"/>
      </w:rPr>
    </w:lvl>
  </w:abstractNum>
  <w:abstractNum w:abstractNumId="4" w15:restartNumberingAfterBreak="0">
    <w:nsid w:val="3AB2707E"/>
    <w:multiLevelType w:val="hybridMultilevel"/>
    <w:tmpl w:val="A718D72C"/>
    <w:lvl w:ilvl="0" w:tplc="041A0001">
      <w:start w:val="1"/>
      <w:numFmt w:val="bullet"/>
      <w:lvlText w:val=""/>
      <w:lvlJc w:val="left"/>
      <w:pPr>
        <w:ind w:left="360" w:hanging="360"/>
      </w:pPr>
      <w:rPr>
        <w:rFonts w:hint="default" w:ascii="Symbol" w:hAnsi="Symbol"/>
      </w:rPr>
    </w:lvl>
    <w:lvl w:ilvl="1" w:tplc="041A0003" w:tentative="1">
      <w:start w:val="1"/>
      <w:numFmt w:val="bullet"/>
      <w:lvlText w:val="o"/>
      <w:lvlJc w:val="left"/>
      <w:pPr>
        <w:ind w:left="1080" w:hanging="360"/>
      </w:pPr>
      <w:rPr>
        <w:rFonts w:hint="default" w:ascii="Courier New" w:hAnsi="Courier New" w:cs="Courier New"/>
      </w:rPr>
    </w:lvl>
    <w:lvl w:ilvl="2" w:tplc="041A0005" w:tentative="1">
      <w:start w:val="1"/>
      <w:numFmt w:val="bullet"/>
      <w:lvlText w:val=""/>
      <w:lvlJc w:val="left"/>
      <w:pPr>
        <w:ind w:left="1800" w:hanging="360"/>
      </w:pPr>
      <w:rPr>
        <w:rFonts w:hint="default" w:ascii="Wingdings" w:hAnsi="Wingdings"/>
      </w:rPr>
    </w:lvl>
    <w:lvl w:ilvl="3" w:tplc="041A0001" w:tentative="1">
      <w:start w:val="1"/>
      <w:numFmt w:val="bullet"/>
      <w:lvlText w:val=""/>
      <w:lvlJc w:val="left"/>
      <w:pPr>
        <w:ind w:left="2520" w:hanging="360"/>
      </w:pPr>
      <w:rPr>
        <w:rFonts w:hint="default" w:ascii="Symbol" w:hAnsi="Symbol"/>
      </w:rPr>
    </w:lvl>
    <w:lvl w:ilvl="4" w:tplc="041A0003" w:tentative="1">
      <w:start w:val="1"/>
      <w:numFmt w:val="bullet"/>
      <w:lvlText w:val="o"/>
      <w:lvlJc w:val="left"/>
      <w:pPr>
        <w:ind w:left="3240" w:hanging="360"/>
      </w:pPr>
      <w:rPr>
        <w:rFonts w:hint="default" w:ascii="Courier New" w:hAnsi="Courier New" w:cs="Courier New"/>
      </w:rPr>
    </w:lvl>
    <w:lvl w:ilvl="5" w:tplc="041A0005" w:tentative="1">
      <w:start w:val="1"/>
      <w:numFmt w:val="bullet"/>
      <w:lvlText w:val=""/>
      <w:lvlJc w:val="left"/>
      <w:pPr>
        <w:ind w:left="3960" w:hanging="360"/>
      </w:pPr>
      <w:rPr>
        <w:rFonts w:hint="default" w:ascii="Wingdings" w:hAnsi="Wingdings"/>
      </w:rPr>
    </w:lvl>
    <w:lvl w:ilvl="6" w:tplc="041A0001" w:tentative="1">
      <w:start w:val="1"/>
      <w:numFmt w:val="bullet"/>
      <w:lvlText w:val=""/>
      <w:lvlJc w:val="left"/>
      <w:pPr>
        <w:ind w:left="4680" w:hanging="360"/>
      </w:pPr>
      <w:rPr>
        <w:rFonts w:hint="default" w:ascii="Symbol" w:hAnsi="Symbol"/>
      </w:rPr>
    </w:lvl>
    <w:lvl w:ilvl="7" w:tplc="041A0003" w:tentative="1">
      <w:start w:val="1"/>
      <w:numFmt w:val="bullet"/>
      <w:lvlText w:val="o"/>
      <w:lvlJc w:val="left"/>
      <w:pPr>
        <w:ind w:left="5400" w:hanging="360"/>
      </w:pPr>
      <w:rPr>
        <w:rFonts w:hint="default" w:ascii="Courier New" w:hAnsi="Courier New" w:cs="Courier New"/>
      </w:rPr>
    </w:lvl>
    <w:lvl w:ilvl="8" w:tplc="041A0005" w:tentative="1">
      <w:start w:val="1"/>
      <w:numFmt w:val="bullet"/>
      <w:lvlText w:val=""/>
      <w:lvlJc w:val="left"/>
      <w:pPr>
        <w:ind w:left="6120" w:hanging="360"/>
      </w:pPr>
      <w:rPr>
        <w:rFonts w:hint="default" w:ascii="Wingdings" w:hAnsi="Wingdings"/>
      </w:rPr>
    </w:lvl>
  </w:abstractNum>
  <w:abstractNum w:abstractNumId="5" w15:restartNumberingAfterBreak="0">
    <w:nsid w:val="54AE5AE2"/>
    <w:multiLevelType w:val="hybridMultilevel"/>
    <w:tmpl w:val="C2F4C0BA"/>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6" w15:restartNumberingAfterBreak="0">
    <w:nsid w:val="64AC6F47"/>
    <w:multiLevelType w:val="multilevel"/>
    <w:tmpl w:val="ABEE45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A044418"/>
    <w:multiLevelType w:val="hybridMultilevel"/>
    <w:tmpl w:val="0AE416DC"/>
    <w:lvl w:ilvl="0" w:tplc="041A0001">
      <w:start w:val="1"/>
      <w:numFmt w:val="bullet"/>
      <w:lvlText w:val=""/>
      <w:lvlJc w:val="left"/>
      <w:pPr>
        <w:ind w:left="360" w:hanging="360"/>
      </w:pPr>
      <w:rPr>
        <w:rFonts w:hint="default" w:ascii="Symbol" w:hAnsi="Symbol"/>
      </w:rPr>
    </w:lvl>
    <w:lvl w:ilvl="1" w:tplc="041A0003" w:tentative="1">
      <w:start w:val="1"/>
      <w:numFmt w:val="bullet"/>
      <w:lvlText w:val="o"/>
      <w:lvlJc w:val="left"/>
      <w:pPr>
        <w:ind w:left="1080" w:hanging="360"/>
      </w:pPr>
      <w:rPr>
        <w:rFonts w:hint="default" w:ascii="Courier New" w:hAnsi="Courier New" w:cs="Courier New"/>
      </w:rPr>
    </w:lvl>
    <w:lvl w:ilvl="2" w:tplc="041A0005" w:tentative="1">
      <w:start w:val="1"/>
      <w:numFmt w:val="bullet"/>
      <w:lvlText w:val=""/>
      <w:lvlJc w:val="left"/>
      <w:pPr>
        <w:ind w:left="1800" w:hanging="360"/>
      </w:pPr>
      <w:rPr>
        <w:rFonts w:hint="default" w:ascii="Wingdings" w:hAnsi="Wingdings"/>
      </w:rPr>
    </w:lvl>
    <w:lvl w:ilvl="3" w:tplc="041A0001" w:tentative="1">
      <w:start w:val="1"/>
      <w:numFmt w:val="bullet"/>
      <w:lvlText w:val=""/>
      <w:lvlJc w:val="left"/>
      <w:pPr>
        <w:ind w:left="2520" w:hanging="360"/>
      </w:pPr>
      <w:rPr>
        <w:rFonts w:hint="default" w:ascii="Symbol" w:hAnsi="Symbol"/>
      </w:rPr>
    </w:lvl>
    <w:lvl w:ilvl="4" w:tplc="041A0003" w:tentative="1">
      <w:start w:val="1"/>
      <w:numFmt w:val="bullet"/>
      <w:lvlText w:val="o"/>
      <w:lvlJc w:val="left"/>
      <w:pPr>
        <w:ind w:left="3240" w:hanging="360"/>
      </w:pPr>
      <w:rPr>
        <w:rFonts w:hint="default" w:ascii="Courier New" w:hAnsi="Courier New" w:cs="Courier New"/>
      </w:rPr>
    </w:lvl>
    <w:lvl w:ilvl="5" w:tplc="041A0005" w:tentative="1">
      <w:start w:val="1"/>
      <w:numFmt w:val="bullet"/>
      <w:lvlText w:val=""/>
      <w:lvlJc w:val="left"/>
      <w:pPr>
        <w:ind w:left="3960" w:hanging="360"/>
      </w:pPr>
      <w:rPr>
        <w:rFonts w:hint="default" w:ascii="Wingdings" w:hAnsi="Wingdings"/>
      </w:rPr>
    </w:lvl>
    <w:lvl w:ilvl="6" w:tplc="041A0001" w:tentative="1">
      <w:start w:val="1"/>
      <w:numFmt w:val="bullet"/>
      <w:lvlText w:val=""/>
      <w:lvlJc w:val="left"/>
      <w:pPr>
        <w:ind w:left="4680" w:hanging="360"/>
      </w:pPr>
      <w:rPr>
        <w:rFonts w:hint="default" w:ascii="Symbol" w:hAnsi="Symbol"/>
      </w:rPr>
    </w:lvl>
    <w:lvl w:ilvl="7" w:tplc="041A0003" w:tentative="1">
      <w:start w:val="1"/>
      <w:numFmt w:val="bullet"/>
      <w:lvlText w:val="o"/>
      <w:lvlJc w:val="left"/>
      <w:pPr>
        <w:ind w:left="5400" w:hanging="360"/>
      </w:pPr>
      <w:rPr>
        <w:rFonts w:hint="default" w:ascii="Courier New" w:hAnsi="Courier New" w:cs="Courier New"/>
      </w:rPr>
    </w:lvl>
    <w:lvl w:ilvl="8" w:tplc="041A0005" w:tentative="1">
      <w:start w:val="1"/>
      <w:numFmt w:val="bullet"/>
      <w:lvlText w:val=""/>
      <w:lvlJc w:val="left"/>
      <w:pPr>
        <w:ind w:left="6120" w:hanging="360"/>
      </w:pPr>
      <w:rPr>
        <w:rFonts w:hint="default" w:ascii="Wingdings" w:hAnsi="Wingdings"/>
      </w:rPr>
    </w:lvl>
  </w:abstractNum>
  <w:num w:numId="9">
    <w:abstractNumId w:val="8"/>
  </w:num>
  <w:num w:numId="1">
    <w:abstractNumId w:val="6"/>
  </w:num>
  <w:num w:numId="2">
    <w:abstractNumId w:val="3"/>
  </w:num>
  <w:num w:numId="3">
    <w:abstractNumId w:val="1"/>
  </w:num>
  <w:num w:numId="4">
    <w:abstractNumId w:val="4"/>
  </w:num>
  <w:num w:numId="5">
    <w:abstractNumId w:val="7"/>
  </w:num>
  <w:num w:numId="6">
    <w:abstractNumId w:val="0"/>
  </w:num>
  <w:num w:numId="7">
    <w:abstractNumId w:val="2"/>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trackRevisions w:val="false"/>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25"/>
    <w:rsid w:val="000037D0"/>
    <w:rsid w:val="000128B0"/>
    <w:rsid w:val="000130C3"/>
    <w:rsid w:val="000131F8"/>
    <w:rsid w:val="000157AD"/>
    <w:rsid w:val="00017381"/>
    <w:rsid w:val="00024817"/>
    <w:rsid w:val="00033A17"/>
    <w:rsid w:val="00034D79"/>
    <w:rsid w:val="00036717"/>
    <w:rsid w:val="00036F7E"/>
    <w:rsid w:val="0004591E"/>
    <w:rsid w:val="000505D7"/>
    <w:rsid w:val="00053514"/>
    <w:rsid w:val="000537CD"/>
    <w:rsid w:val="00057A56"/>
    <w:rsid w:val="00060172"/>
    <w:rsid w:val="00063AB5"/>
    <w:rsid w:val="000713DC"/>
    <w:rsid w:val="0008170C"/>
    <w:rsid w:val="000833BA"/>
    <w:rsid w:val="00086969"/>
    <w:rsid w:val="00092DC6"/>
    <w:rsid w:val="00093774"/>
    <w:rsid w:val="00094DEB"/>
    <w:rsid w:val="00095FA1"/>
    <w:rsid w:val="000974A0"/>
    <w:rsid w:val="000B0514"/>
    <w:rsid w:val="000B653E"/>
    <w:rsid w:val="000C3078"/>
    <w:rsid w:val="000C77F3"/>
    <w:rsid w:val="000E4C4C"/>
    <w:rsid w:val="000E5E31"/>
    <w:rsid w:val="000F1341"/>
    <w:rsid w:val="000F4999"/>
    <w:rsid w:val="000F724C"/>
    <w:rsid w:val="00100C03"/>
    <w:rsid w:val="00100F3B"/>
    <w:rsid w:val="00105C39"/>
    <w:rsid w:val="0011201E"/>
    <w:rsid w:val="001143B8"/>
    <w:rsid w:val="00117DEB"/>
    <w:rsid w:val="00123950"/>
    <w:rsid w:val="00125F32"/>
    <w:rsid w:val="00130BA4"/>
    <w:rsid w:val="00135AF7"/>
    <w:rsid w:val="00141875"/>
    <w:rsid w:val="00142232"/>
    <w:rsid w:val="00150302"/>
    <w:rsid w:val="001537BA"/>
    <w:rsid w:val="00155A04"/>
    <w:rsid w:val="001736F6"/>
    <w:rsid w:val="00177AA6"/>
    <w:rsid w:val="00177E2A"/>
    <w:rsid w:val="0018016C"/>
    <w:rsid w:val="0018137F"/>
    <w:rsid w:val="00182B43"/>
    <w:rsid w:val="001852BD"/>
    <w:rsid w:val="0019431F"/>
    <w:rsid w:val="00194ADD"/>
    <w:rsid w:val="00195C1C"/>
    <w:rsid w:val="001A10B7"/>
    <w:rsid w:val="001A2B10"/>
    <w:rsid w:val="001A7DA0"/>
    <w:rsid w:val="001B2E4B"/>
    <w:rsid w:val="001B7514"/>
    <w:rsid w:val="001C1FEE"/>
    <w:rsid w:val="001D4320"/>
    <w:rsid w:val="001E31BE"/>
    <w:rsid w:val="001E7672"/>
    <w:rsid w:val="001F00A5"/>
    <w:rsid w:val="001F23B3"/>
    <w:rsid w:val="00205022"/>
    <w:rsid w:val="00205DA9"/>
    <w:rsid w:val="00211383"/>
    <w:rsid w:val="00212719"/>
    <w:rsid w:val="00217BBD"/>
    <w:rsid w:val="0022368D"/>
    <w:rsid w:val="00227DC3"/>
    <w:rsid w:val="00232803"/>
    <w:rsid w:val="00246104"/>
    <w:rsid w:val="00256B6D"/>
    <w:rsid w:val="00266E1D"/>
    <w:rsid w:val="00267F4F"/>
    <w:rsid w:val="002730FE"/>
    <w:rsid w:val="00282235"/>
    <w:rsid w:val="00282791"/>
    <w:rsid w:val="00287C94"/>
    <w:rsid w:val="00292FC8"/>
    <w:rsid w:val="0029425F"/>
    <w:rsid w:val="002A0C02"/>
    <w:rsid w:val="002B5B78"/>
    <w:rsid w:val="002B727E"/>
    <w:rsid w:val="002C2566"/>
    <w:rsid w:val="002C295F"/>
    <w:rsid w:val="002C510D"/>
    <w:rsid w:val="002C68C5"/>
    <w:rsid w:val="002D0A55"/>
    <w:rsid w:val="002D1572"/>
    <w:rsid w:val="002D289A"/>
    <w:rsid w:val="002D2EA0"/>
    <w:rsid w:val="002D7AAB"/>
    <w:rsid w:val="002E0B05"/>
    <w:rsid w:val="002F15CB"/>
    <w:rsid w:val="002F2DE6"/>
    <w:rsid w:val="002F4920"/>
    <w:rsid w:val="002F5012"/>
    <w:rsid w:val="002F6D7F"/>
    <w:rsid w:val="00303C9D"/>
    <w:rsid w:val="0030613F"/>
    <w:rsid w:val="00306342"/>
    <w:rsid w:val="00306F61"/>
    <w:rsid w:val="003216C6"/>
    <w:rsid w:val="00327166"/>
    <w:rsid w:val="00332AF2"/>
    <w:rsid w:val="00334C94"/>
    <w:rsid w:val="00337FA2"/>
    <w:rsid w:val="00344D25"/>
    <w:rsid w:val="00345D4B"/>
    <w:rsid w:val="0034722C"/>
    <w:rsid w:val="0035450D"/>
    <w:rsid w:val="0036093B"/>
    <w:rsid w:val="00367CD8"/>
    <w:rsid w:val="00370088"/>
    <w:rsid w:val="003750D1"/>
    <w:rsid w:val="003823A4"/>
    <w:rsid w:val="00385AD1"/>
    <w:rsid w:val="003A0068"/>
    <w:rsid w:val="003A218B"/>
    <w:rsid w:val="003A28BC"/>
    <w:rsid w:val="003A325A"/>
    <w:rsid w:val="003A401F"/>
    <w:rsid w:val="003A5AF7"/>
    <w:rsid w:val="003A5D42"/>
    <w:rsid w:val="003A5F23"/>
    <w:rsid w:val="003A69B7"/>
    <w:rsid w:val="003B0E62"/>
    <w:rsid w:val="003B2D85"/>
    <w:rsid w:val="003B3DBD"/>
    <w:rsid w:val="003C1AF1"/>
    <w:rsid w:val="003C4077"/>
    <w:rsid w:val="003C51BF"/>
    <w:rsid w:val="003C6777"/>
    <w:rsid w:val="003D34FF"/>
    <w:rsid w:val="003D4A61"/>
    <w:rsid w:val="003D6B68"/>
    <w:rsid w:val="003E2E0F"/>
    <w:rsid w:val="003F0502"/>
    <w:rsid w:val="0040399F"/>
    <w:rsid w:val="004043B3"/>
    <w:rsid w:val="00416C0D"/>
    <w:rsid w:val="00424636"/>
    <w:rsid w:val="0042572F"/>
    <w:rsid w:val="004274A2"/>
    <w:rsid w:val="00427BBD"/>
    <w:rsid w:val="00434E9C"/>
    <w:rsid w:val="004379E9"/>
    <w:rsid w:val="00441D82"/>
    <w:rsid w:val="004506B2"/>
    <w:rsid w:val="00452765"/>
    <w:rsid w:val="00457D27"/>
    <w:rsid w:val="00472B11"/>
    <w:rsid w:val="004757E6"/>
    <w:rsid w:val="00475FCF"/>
    <w:rsid w:val="004A283B"/>
    <w:rsid w:val="004A3EAD"/>
    <w:rsid w:val="004B07C0"/>
    <w:rsid w:val="004B0B9B"/>
    <w:rsid w:val="004B5CB5"/>
    <w:rsid w:val="004B5E9F"/>
    <w:rsid w:val="004C6A00"/>
    <w:rsid w:val="004E2492"/>
    <w:rsid w:val="004F1E11"/>
    <w:rsid w:val="004F2579"/>
    <w:rsid w:val="004F6C59"/>
    <w:rsid w:val="00504B97"/>
    <w:rsid w:val="00505A39"/>
    <w:rsid w:val="00514D0F"/>
    <w:rsid w:val="00515D94"/>
    <w:rsid w:val="00521AD3"/>
    <w:rsid w:val="00522FF4"/>
    <w:rsid w:val="0052331E"/>
    <w:rsid w:val="005378A9"/>
    <w:rsid w:val="00537F0A"/>
    <w:rsid w:val="00541BE7"/>
    <w:rsid w:val="00545704"/>
    <w:rsid w:val="00552A07"/>
    <w:rsid w:val="00553FEC"/>
    <w:rsid w:val="00554E8F"/>
    <w:rsid w:val="0055627D"/>
    <w:rsid w:val="00560BD8"/>
    <w:rsid w:val="0056703F"/>
    <w:rsid w:val="00567422"/>
    <w:rsid w:val="00572B0B"/>
    <w:rsid w:val="00586181"/>
    <w:rsid w:val="0059511A"/>
    <w:rsid w:val="005B0AFE"/>
    <w:rsid w:val="005B11EB"/>
    <w:rsid w:val="005B4A13"/>
    <w:rsid w:val="005B6C8C"/>
    <w:rsid w:val="005C29BF"/>
    <w:rsid w:val="005C373B"/>
    <w:rsid w:val="005C763D"/>
    <w:rsid w:val="005D1020"/>
    <w:rsid w:val="005E3F45"/>
    <w:rsid w:val="005F631A"/>
    <w:rsid w:val="00602B0C"/>
    <w:rsid w:val="006054B6"/>
    <w:rsid w:val="00605F7E"/>
    <w:rsid w:val="00606259"/>
    <w:rsid w:val="00611F5E"/>
    <w:rsid w:val="0061261E"/>
    <w:rsid w:val="00614A92"/>
    <w:rsid w:val="006246F9"/>
    <w:rsid w:val="006251E0"/>
    <w:rsid w:val="00626284"/>
    <w:rsid w:val="006263D8"/>
    <w:rsid w:val="0063018F"/>
    <w:rsid w:val="006370EB"/>
    <w:rsid w:val="00642D70"/>
    <w:rsid w:val="00644A84"/>
    <w:rsid w:val="00645D9F"/>
    <w:rsid w:val="006463A2"/>
    <w:rsid w:val="00647050"/>
    <w:rsid w:val="00660E71"/>
    <w:rsid w:val="006611D2"/>
    <w:rsid w:val="00665ED7"/>
    <w:rsid w:val="00666118"/>
    <w:rsid w:val="006751E1"/>
    <w:rsid w:val="00677F6A"/>
    <w:rsid w:val="006823D4"/>
    <w:rsid w:val="0068714B"/>
    <w:rsid w:val="00687945"/>
    <w:rsid w:val="00691EB3"/>
    <w:rsid w:val="0069438C"/>
    <w:rsid w:val="006A0602"/>
    <w:rsid w:val="006A472F"/>
    <w:rsid w:val="006A753A"/>
    <w:rsid w:val="006A75D1"/>
    <w:rsid w:val="006B0388"/>
    <w:rsid w:val="006C206F"/>
    <w:rsid w:val="006C3BCF"/>
    <w:rsid w:val="006D0F84"/>
    <w:rsid w:val="006D3F33"/>
    <w:rsid w:val="006D4423"/>
    <w:rsid w:val="006E2C2B"/>
    <w:rsid w:val="006E5C96"/>
    <w:rsid w:val="006E5FBF"/>
    <w:rsid w:val="0070043A"/>
    <w:rsid w:val="007118E9"/>
    <w:rsid w:val="00722C65"/>
    <w:rsid w:val="0072389D"/>
    <w:rsid w:val="00732EAE"/>
    <w:rsid w:val="00742479"/>
    <w:rsid w:val="00742D54"/>
    <w:rsid w:val="0074478A"/>
    <w:rsid w:val="00753595"/>
    <w:rsid w:val="00760BD3"/>
    <w:rsid w:val="00770A4B"/>
    <w:rsid w:val="00771FA5"/>
    <w:rsid w:val="00772981"/>
    <w:rsid w:val="00773191"/>
    <w:rsid w:val="00790932"/>
    <w:rsid w:val="00790E2D"/>
    <w:rsid w:val="00791E3C"/>
    <w:rsid w:val="007A037E"/>
    <w:rsid w:val="007A065E"/>
    <w:rsid w:val="007A1486"/>
    <w:rsid w:val="007A735C"/>
    <w:rsid w:val="007C3A1E"/>
    <w:rsid w:val="007C4239"/>
    <w:rsid w:val="007D33FE"/>
    <w:rsid w:val="007D439B"/>
    <w:rsid w:val="007D4DE3"/>
    <w:rsid w:val="007D6211"/>
    <w:rsid w:val="007F07FF"/>
    <w:rsid w:val="007F15F4"/>
    <w:rsid w:val="00800E37"/>
    <w:rsid w:val="00803B64"/>
    <w:rsid w:val="00805655"/>
    <w:rsid w:val="00806C88"/>
    <w:rsid w:val="0081030B"/>
    <w:rsid w:val="008106FF"/>
    <w:rsid w:val="00816EA8"/>
    <w:rsid w:val="008356AF"/>
    <w:rsid w:val="00840F6D"/>
    <w:rsid w:val="00844ED0"/>
    <w:rsid w:val="00847EA3"/>
    <w:rsid w:val="00850F96"/>
    <w:rsid w:val="008638C2"/>
    <w:rsid w:val="00866F70"/>
    <w:rsid w:val="008723C0"/>
    <w:rsid w:val="00872BAF"/>
    <w:rsid w:val="00873F54"/>
    <w:rsid w:val="00875142"/>
    <w:rsid w:val="008762A7"/>
    <w:rsid w:val="00881CE5"/>
    <w:rsid w:val="00882D4A"/>
    <w:rsid w:val="00887E78"/>
    <w:rsid w:val="0089103B"/>
    <w:rsid w:val="00896E64"/>
    <w:rsid w:val="008A0C4F"/>
    <w:rsid w:val="008B6DA0"/>
    <w:rsid w:val="008C094C"/>
    <w:rsid w:val="008C57A9"/>
    <w:rsid w:val="008C778E"/>
    <w:rsid w:val="008E1DF5"/>
    <w:rsid w:val="008E259E"/>
    <w:rsid w:val="008E4D9B"/>
    <w:rsid w:val="008E723E"/>
    <w:rsid w:val="008F2EF3"/>
    <w:rsid w:val="008F337F"/>
    <w:rsid w:val="008F4A05"/>
    <w:rsid w:val="008F6779"/>
    <w:rsid w:val="008F6D65"/>
    <w:rsid w:val="00905C3E"/>
    <w:rsid w:val="009070F8"/>
    <w:rsid w:val="00910193"/>
    <w:rsid w:val="00911AB4"/>
    <w:rsid w:val="009149DA"/>
    <w:rsid w:val="00917634"/>
    <w:rsid w:val="00924027"/>
    <w:rsid w:val="00930886"/>
    <w:rsid w:val="0093141E"/>
    <w:rsid w:val="00941D67"/>
    <w:rsid w:val="00944F54"/>
    <w:rsid w:val="00953464"/>
    <w:rsid w:val="00961EBE"/>
    <w:rsid w:val="0096420B"/>
    <w:rsid w:val="00965D64"/>
    <w:rsid w:val="00970E28"/>
    <w:rsid w:val="00971B0B"/>
    <w:rsid w:val="00975E91"/>
    <w:rsid w:val="00976516"/>
    <w:rsid w:val="00980591"/>
    <w:rsid w:val="00982DE5"/>
    <w:rsid w:val="00983DB7"/>
    <w:rsid w:val="009873D2"/>
    <w:rsid w:val="00988F6C"/>
    <w:rsid w:val="009901BA"/>
    <w:rsid w:val="00990941"/>
    <w:rsid w:val="00996C9D"/>
    <w:rsid w:val="009A3AFE"/>
    <w:rsid w:val="009A5B4D"/>
    <w:rsid w:val="009C2E8B"/>
    <w:rsid w:val="009D0352"/>
    <w:rsid w:val="009D0829"/>
    <w:rsid w:val="009D141F"/>
    <w:rsid w:val="009E1C71"/>
    <w:rsid w:val="009E67B1"/>
    <w:rsid w:val="009F58E8"/>
    <w:rsid w:val="00A00453"/>
    <w:rsid w:val="00A07CF2"/>
    <w:rsid w:val="00A112B7"/>
    <w:rsid w:val="00A16ECF"/>
    <w:rsid w:val="00A20E56"/>
    <w:rsid w:val="00A20F32"/>
    <w:rsid w:val="00A24F60"/>
    <w:rsid w:val="00A25599"/>
    <w:rsid w:val="00A317AE"/>
    <w:rsid w:val="00A37899"/>
    <w:rsid w:val="00A44B81"/>
    <w:rsid w:val="00A4621C"/>
    <w:rsid w:val="00A500DC"/>
    <w:rsid w:val="00A52996"/>
    <w:rsid w:val="00A64430"/>
    <w:rsid w:val="00A67E92"/>
    <w:rsid w:val="00A72F99"/>
    <w:rsid w:val="00A76C1E"/>
    <w:rsid w:val="00A80D2F"/>
    <w:rsid w:val="00A82907"/>
    <w:rsid w:val="00A90AED"/>
    <w:rsid w:val="00A93860"/>
    <w:rsid w:val="00A95573"/>
    <w:rsid w:val="00A9643A"/>
    <w:rsid w:val="00A97BB5"/>
    <w:rsid w:val="00AB2116"/>
    <w:rsid w:val="00AC0C9B"/>
    <w:rsid w:val="00AC38D5"/>
    <w:rsid w:val="00AD2A2D"/>
    <w:rsid w:val="00AD7B43"/>
    <w:rsid w:val="00AE5254"/>
    <w:rsid w:val="00AF564F"/>
    <w:rsid w:val="00B00DA4"/>
    <w:rsid w:val="00B1034A"/>
    <w:rsid w:val="00B11109"/>
    <w:rsid w:val="00B13DAA"/>
    <w:rsid w:val="00B20327"/>
    <w:rsid w:val="00B22E1A"/>
    <w:rsid w:val="00B252D2"/>
    <w:rsid w:val="00B357CE"/>
    <w:rsid w:val="00B502A7"/>
    <w:rsid w:val="00B55E49"/>
    <w:rsid w:val="00B7276F"/>
    <w:rsid w:val="00B72A09"/>
    <w:rsid w:val="00B76410"/>
    <w:rsid w:val="00B83172"/>
    <w:rsid w:val="00B84A63"/>
    <w:rsid w:val="00B87C0A"/>
    <w:rsid w:val="00B907A1"/>
    <w:rsid w:val="00B92432"/>
    <w:rsid w:val="00B96175"/>
    <w:rsid w:val="00BA0DE9"/>
    <w:rsid w:val="00BA3268"/>
    <w:rsid w:val="00BC29CC"/>
    <w:rsid w:val="00BD41F7"/>
    <w:rsid w:val="00BD47AA"/>
    <w:rsid w:val="00BD47FD"/>
    <w:rsid w:val="00BD7189"/>
    <w:rsid w:val="00BE4948"/>
    <w:rsid w:val="00BE4D73"/>
    <w:rsid w:val="00BE5467"/>
    <w:rsid w:val="00BE660E"/>
    <w:rsid w:val="00BE7F06"/>
    <w:rsid w:val="00BF0EB3"/>
    <w:rsid w:val="00C01615"/>
    <w:rsid w:val="00C02595"/>
    <w:rsid w:val="00C033C3"/>
    <w:rsid w:val="00C03C19"/>
    <w:rsid w:val="00C03FB2"/>
    <w:rsid w:val="00C05083"/>
    <w:rsid w:val="00C12D49"/>
    <w:rsid w:val="00C14E4E"/>
    <w:rsid w:val="00C1511E"/>
    <w:rsid w:val="00C1573E"/>
    <w:rsid w:val="00C17F9D"/>
    <w:rsid w:val="00C2065F"/>
    <w:rsid w:val="00C25A1C"/>
    <w:rsid w:val="00C32295"/>
    <w:rsid w:val="00C50EF8"/>
    <w:rsid w:val="00C51367"/>
    <w:rsid w:val="00C6035D"/>
    <w:rsid w:val="00C60EC9"/>
    <w:rsid w:val="00C610C1"/>
    <w:rsid w:val="00C66E0C"/>
    <w:rsid w:val="00C72B9B"/>
    <w:rsid w:val="00C75AAC"/>
    <w:rsid w:val="00C83EE9"/>
    <w:rsid w:val="00C86FE8"/>
    <w:rsid w:val="00C91D24"/>
    <w:rsid w:val="00C95C9F"/>
    <w:rsid w:val="00CA2C24"/>
    <w:rsid w:val="00CB0883"/>
    <w:rsid w:val="00CB2109"/>
    <w:rsid w:val="00CB4228"/>
    <w:rsid w:val="00CB5381"/>
    <w:rsid w:val="00CB64D6"/>
    <w:rsid w:val="00CC1069"/>
    <w:rsid w:val="00CC5944"/>
    <w:rsid w:val="00CC6136"/>
    <w:rsid w:val="00CC6C5D"/>
    <w:rsid w:val="00CD6461"/>
    <w:rsid w:val="00CF196D"/>
    <w:rsid w:val="00CF627C"/>
    <w:rsid w:val="00D0295D"/>
    <w:rsid w:val="00D0323B"/>
    <w:rsid w:val="00D10712"/>
    <w:rsid w:val="00D225C9"/>
    <w:rsid w:val="00D26F49"/>
    <w:rsid w:val="00D310E4"/>
    <w:rsid w:val="00D34B30"/>
    <w:rsid w:val="00D35ECD"/>
    <w:rsid w:val="00D45736"/>
    <w:rsid w:val="00D47102"/>
    <w:rsid w:val="00D47BA2"/>
    <w:rsid w:val="00D511D9"/>
    <w:rsid w:val="00D550B3"/>
    <w:rsid w:val="00D5645C"/>
    <w:rsid w:val="00D665FD"/>
    <w:rsid w:val="00D7414D"/>
    <w:rsid w:val="00D90D8E"/>
    <w:rsid w:val="00D9417A"/>
    <w:rsid w:val="00D9631C"/>
    <w:rsid w:val="00DA564B"/>
    <w:rsid w:val="00DA6F8E"/>
    <w:rsid w:val="00DB206E"/>
    <w:rsid w:val="00DB7160"/>
    <w:rsid w:val="00DC1885"/>
    <w:rsid w:val="00DE5F30"/>
    <w:rsid w:val="00DE7EFC"/>
    <w:rsid w:val="00E0078A"/>
    <w:rsid w:val="00E00EF0"/>
    <w:rsid w:val="00E16533"/>
    <w:rsid w:val="00E16F8F"/>
    <w:rsid w:val="00E2125E"/>
    <w:rsid w:val="00E225DC"/>
    <w:rsid w:val="00E23FF6"/>
    <w:rsid w:val="00E25A03"/>
    <w:rsid w:val="00E279A1"/>
    <w:rsid w:val="00E36795"/>
    <w:rsid w:val="00E40CEE"/>
    <w:rsid w:val="00E4259F"/>
    <w:rsid w:val="00E436EC"/>
    <w:rsid w:val="00E54FB7"/>
    <w:rsid w:val="00E563A8"/>
    <w:rsid w:val="00E6106D"/>
    <w:rsid w:val="00E810ED"/>
    <w:rsid w:val="00E8122B"/>
    <w:rsid w:val="00E85A26"/>
    <w:rsid w:val="00E92791"/>
    <w:rsid w:val="00E938D4"/>
    <w:rsid w:val="00E94E6F"/>
    <w:rsid w:val="00E965DB"/>
    <w:rsid w:val="00E9762A"/>
    <w:rsid w:val="00E97A84"/>
    <w:rsid w:val="00EB3CD1"/>
    <w:rsid w:val="00EB76DD"/>
    <w:rsid w:val="00EB7E93"/>
    <w:rsid w:val="00EB7F59"/>
    <w:rsid w:val="00EC5417"/>
    <w:rsid w:val="00EC59FE"/>
    <w:rsid w:val="00ED0D55"/>
    <w:rsid w:val="00ED3137"/>
    <w:rsid w:val="00ED44BE"/>
    <w:rsid w:val="00EE4791"/>
    <w:rsid w:val="00EE5CD4"/>
    <w:rsid w:val="00EE6263"/>
    <w:rsid w:val="00EF35DD"/>
    <w:rsid w:val="00EF4DED"/>
    <w:rsid w:val="00EF7DC5"/>
    <w:rsid w:val="00F01EE3"/>
    <w:rsid w:val="00F04B61"/>
    <w:rsid w:val="00F11BDD"/>
    <w:rsid w:val="00F14554"/>
    <w:rsid w:val="00F17739"/>
    <w:rsid w:val="00F20ECC"/>
    <w:rsid w:val="00F30DFE"/>
    <w:rsid w:val="00F32FA6"/>
    <w:rsid w:val="00F407FB"/>
    <w:rsid w:val="00F45E15"/>
    <w:rsid w:val="00F476DA"/>
    <w:rsid w:val="00F547C9"/>
    <w:rsid w:val="00F648D7"/>
    <w:rsid w:val="00F64A9E"/>
    <w:rsid w:val="00F661AB"/>
    <w:rsid w:val="00F66EC3"/>
    <w:rsid w:val="00F7667B"/>
    <w:rsid w:val="00F80F2E"/>
    <w:rsid w:val="00F817F6"/>
    <w:rsid w:val="00F84BBD"/>
    <w:rsid w:val="00F84EE1"/>
    <w:rsid w:val="00F867ED"/>
    <w:rsid w:val="00F9004A"/>
    <w:rsid w:val="00F9043E"/>
    <w:rsid w:val="00F92310"/>
    <w:rsid w:val="00F94D93"/>
    <w:rsid w:val="00F97C49"/>
    <w:rsid w:val="00FA1969"/>
    <w:rsid w:val="00FB47EF"/>
    <w:rsid w:val="00FC24A3"/>
    <w:rsid w:val="00FC2726"/>
    <w:rsid w:val="00FC693B"/>
    <w:rsid w:val="00FD4DF6"/>
    <w:rsid w:val="00FE5D51"/>
    <w:rsid w:val="00FF07DD"/>
    <w:rsid w:val="00FF12D8"/>
    <w:rsid w:val="017160D3"/>
    <w:rsid w:val="0573EE15"/>
    <w:rsid w:val="070FBE76"/>
    <w:rsid w:val="082E210B"/>
    <w:rsid w:val="08A008B0"/>
    <w:rsid w:val="0B28EA3A"/>
    <w:rsid w:val="0B2AA6C3"/>
    <w:rsid w:val="0D42D581"/>
    <w:rsid w:val="0F1AD05B"/>
    <w:rsid w:val="12B9B67C"/>
    <w:rsid w:val="15FFA1BA"/>
    <w:rsid w:val="1725E240"/>
    <w:rsid w:val="18C1B2A1"/>
    <w:rsid w:val="1A5D8302"/>
    <w:rsid w:val="1A64D815"/>
    <w:rsid w:val="1B208E18"/>
    <w:rsid w:val="1BF95363"/>
    <w:rsid w:val="1CB0A36A"/>
    <w:rsid w:val="1CB7642C"/>
    <w:rsid w:val="1CD3EDF9"/>
    <w:rsid w:val="1E5695FD"/>
    <w:rsid w:val="1E7E9C4C"/>
    <w:rsid w:val="1F30F425"/>
    <w:rsid w:val="1FF2665E"/>
    <w:rsid w:val="20E44B2C"/>
    <w:rsid w:val="231FE4EE"/>
    <w:rsid w:val="25414EE7"/>
    <w:rsid w:val="25C08AE0"/>
    <w:rsid w:val="2661A7E2"/>
    <w:rsid w:val="2A6B8D83"/>
    <w:rsid w:val="2B177C7C"/>
    <w:rsid w:val="2ECF08D0"/>
    <w:rsid w:val="30088A28"/>
    <w:rsid w:val="315F9649"/>
    <w:rsid w:val="3690F409"/>
    <w:rsid w:val="3789D867"/>
    <w:rsid w:val="382537E0"/>
    <w:rsid w:val="477767FE"/>
    <w:rsid w:val="49AD3038"/>
    <w:rsid w:val="4CAA7DD6"/>
    <w:rsid w:val="4D053D5F"/>
    <w:rsid w:val="4D466D4B"/>
    <w:rsid w:val="4E21E747"/>
    <w:rsid w:val="4E5A430F"/>
    <w:rsid w:val="4F7B8977"/>
    <w:rsid w:val="4F94B1D4"/>
    <w:rsid w:val="51DFE4B6"/>
    <w:rsid w:val="524EE4CA"/>
    <w:rsid w:val="576350CD"/>
    <w:rsid w:val="579FC3B9"/>
    <w:rsid w:val="593B941A"/>
    <w:rsid w:val="5F022FBD"/>
    <w:rsid w:val="62F08563"/>
    <w:rsid w:val="64859BD4"/>
    <w:rsid w:val="69AEE4AE"/>
    <w:rsid w:val="69AEE4AE"/>
    <w:rsid w:val="6A2C527A"/>
    <w:rsid w:val="6D4E47AD"/>
    <w:rsid w:val="6D63F33C"/>
    <w:rsid w:val="6D968064"/>
    <w:rsid w:val="6EDC790E"/>
    <w:rsid w:val="701C8803"/>
    <w:rsid w:val="7078496F"/>
    <w:rsid w:val="72DF71CD"/>
    <w:rsid w:val="731C5F02"/>
    <w:rsid w:val="7843DAB9"/>
    <w:rsid w:val="7B06F0F5"/>
    <w:rsid w:val="7B66CDEC"/>
    <w:rsid w:val="7CE1E2AE"/>
    <w:rsid w:val="7CE5F45F"/>
    <w:rsid w:val="7D171B97"/>
    <w:rsid w:val="7E0534AE"/>
    <w:rsid w:val="7EFCBF0A"/>
    <w:rsid w:val="7F04AC90"/>
    <w:rsid w:val="7FC6D14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87BDAC"/>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016C"/>
    <w:pPr>
      <w:spacing w:after="200" w:line="276" w:lineRule="auto"/>
    </w:pPr>
    <w:rPr>
      <w:sz w:val="22"/>
      <w:szCs w:val="22"/>
      <w:lang w:eastAsia="en-US"/>
    </w:rPr>
  </w:style>
  <w:style w:type="paragraph" w:styleId="Heading1">
    <w:name w:val="heading 1"/>
    <w:basedOn w:val="Normal"/>
    <w:next w:val="Normal"/>
    <w:link w:val="Heading1Char"/>
    <w:uiPriority w:val="9"/>
    <w:qFormat/>
    <w:rsid w:val="000B0514"/>
    <w:pPr>
      <w:keepNext/>
      <w:numPr>
        <w:numId w:val="1"/>
      </w:numPr>
      <w:pBdr>
        <w:top w:val="single" w:color="000000" w:sz="4" w:space="1" w:shadow="1"/>
        <w:left w:val="single" w:color="000000" w:sz="4" w:space="4" w:shadow="1"/>
        <w:bottom w:val="single" w:color="000000" w:sz="4" w:space="1" w:shadow="1"/>
        <w:right w:val="single" w:color="000000" w:sz="4" w:space="4" w:shadow="1"/>
      </w:pBdr>
      <w:shd w:val="pct10" w:color="auto" w:fill="auto"/>
      <w:spacing w:before="240" w:after="60"/>
      <w:outlineLvl w:val="0"/>
    </w:pPr>
    <w:rPr>
      <w:rFonts w:ascii="Cambria" w:hAnsi="Cambria" w:eastAsia="Times New Roman"/>
      <w:b/>
      <w:bCs/>
      <w:kern w:val="32"/>
      <w:sz w:val="32"/>
      <w:szCs w:val="32"/>
    </w:rPr>
  </w:style>
  <w:style w:type="paragraph" w:styleId="Heading2">
    <w:name w:val="heading 2"/>
    <w:basedOn w:val="Normal"/>
    <w:next w:val="Normal"/>
    <w:link w:val="Heading2Char"/>
    <w:uiPriority w:val="9"/>
    <w:qFormat/>
    <w:rsid w:val="00522FF4"/>
    <w:pPr>
      <w:keepNext/>
      <w:numPr>
        <w:ilvl w:val="1"/>
        <w:numId w:val="1"/>
      </w:numPr>
      <w:pBdr>
        <w:top w:val="single" w:color="000000" w:sz="4" w:space="1"/>
        <w:left w:val="single" w:color="000000" w:sz="4" w:space="4"/>
        <w:bottom w:val="single" w:color="000000" w:sz="4" w:space="1"/>
        <w:right w:val="single" w:color="000000" w:sz="4" w:space="4"/>
      </w:pBdr>
      <w:shd w:val="pct5" w:color="auto" w:fill="auto"/>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qFormat/>
    <w:rsid w:val="00522FF4"/>
    <w:pPr>
      <w:keepNext/>
      <w:numPr>
        <w:ilvl w:val="2"/>
        <w:numId w:val="1"/>
      </w:numPr>
      <w:pBdr>
        <w:top w:val="single" w:color="000000" w:sz="4" w:space="1"/>
        <w:left w:val="single" w:color="000000" w:sz="4" w:space="4"/>
        <w:bottom w:val="single" w:color="000000" w:sz="4" w:space="1"/>
        <w:right w:val="single" w:color="000000" w:sz="4" w:space="4"/>
      </w:pBdr>
      <w:shd w:val="pct5" w:color="auto" w:fill="auto"/>
      <w:spacing w:before="240" w:after="60"/>
      <w:outlineLvl w:val="2"/>
    </w:pPr>
    <w:rPr>
      <w:rFonts w:ascii="Cambria" w:hAnsi="Cambria" w:eastAsia="Times New Roman"/>
      <w:b/>
      <w:bCs/>
      <w:sz w:val="26"/>
      <w:szCs w:val="26"/>
    </w:rPr>
  </w:style>
  <w:style w:type="paragraph" w:styleId="Heading4">
    <w:name w:val="heading 4"/>
    <w:basedOn w:val="Normal"/>
    <w:next w:val="Normal"/>
    <w:link w:val="Heading4Char"/>
    <w:uiPriority w:val="9"/>
    <w:qFormat/>
    <w:rsid w:val="00522FF4"/>
    <w:pPr>
      <w:keepNext/>
      <w:numPr>
        <w:ilvl w:val="3"/>
        <w:numId w:val="1"/>
      </w:numPr>
      <w:pBdr>
        <w:top w:val="single" w:color="000000" w:sz="4" w:space="1"/>
        <w:left w:val="single" w:color="000000" w:sz="4" w:space="4"/>
        <w:bottom w:val="single" w:color="000000" w:sz="4" w:space="1"/>
        <w:right w:val="single" w:color="000000" w:sz="4" w:space="4"/>
      </w:pBdr>
      <w:shd w:val="pct5" w:color="auto" w:fill="auto"/>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19431F"/>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19431F"/>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qFormat/>
    <w:rsid w:val="0019431F"/>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19431F"/>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19431F"/>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TableText" w:customStyle="1">
    <w:name w:val="A_Table Text"/>
    <w:rsid w:val="00F92310"/>
    <w:pPr>
      <w:overflowPunct w:val="0"/>
      <w:autoSpaceDE w:val="0"/>
      <w:autoSpaceDN w:val="0"/>
      <w:adjustRightInd w:val="0"/>
      <w:spacing w:before="60" w:after="60"/>
      <w:textAlignment w:val="baseline"/>
    </w:pPr>
    <w:rPr>
      <w:rFonts w:ascii="Arial" w:hAnsi="Arial" w:eastAsia="Times New Roman"/>
      <w:lang w:val="en-US" w:eastAsia="en-US"/>
    </w:rPr>
  </w:style>
  <w:style w:type="table" w:styleId="TableGrid">
    <w:name w:val="Table Grid"/>
    <w:basedOn w:val="TableNormal"/>
    <w:uiPriority w:val="59"/>
    <w:rsid w:val="00E94E6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LightGrid">
    <w:name w:val="Light Grid"/>
    <w:basedOn w:val="TableNormal"/>
    <w:uiPriority w:val="62"/>
    <w:rsid w:val="00E94E6F"/>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alibri Light" w:hAnsi="Calibri Light" w:eastAsia="Times New Roma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paragraph" w:styleId="NoSpacing">
    <w:name w:val="No Spacing"/>
    <w:qFormat/>
    <w:rsid w:val="008638C2"/>
    <w:rPr>
      <w:sz w:val="22"/>
      <w:szCs w:val="22"/>
      <w:lang w:eastAsia="en-US"/>
    </w:rPr>
  </w:style>
  <w:style w:type="character" w:styleId="Heading1Char" w:customStyle="1">
    <w:name w:val="Heading 1 Char"/>
    <w:link w:val="Heading1"/>
    <w:uiPriority w:val="9"/>
    <w:rsid w:val="000B0514"/>
    <w:rPr>
      <w:rFonts w:ascii="Cambria" w:hAnsi="Cambria" w:eastAsia="Times New Roman"/>
      <w:b/>
      <w:bCs/>
      <w:kern w:val="32"/>
      <w:sz w:val="32"/>
      <w:szCs w:val="32"/>
      <w:shd w:val="pct10" w:color="auto" w:fill="auto"/>
      <w:lang w:eastAsia="en-US"/>
    </w:rPr>
  </w:style>
  <w:style w:type="character" w:styleId="Heading2Char" w:customStyle="1">
    <w:name w:val="Heading 2 Char"/>
    <w:link w:val="Heading2"/>
    <w:uiPriority w:val="9"/>
    <w:rsid w:val="00522FF4"/>
    <w:rPr>
      <w:rFonts w:ascii="Cambria" w:hAnsi="Cambria" w:eastAsia="Times New Roman"/>
      <w:b/>
      <w:bCs/>
      <w:i/>
      <w:iCs/>
      <w:sz w:val="28"/>
      <w:szCs w:val="28"/>
      <w:shd w:val="pct5" w:color="auto" w:fill="auto"/>
      <w:lang w:eastAsia="en-US"/>
    </w:rPr>
  </w:style>
  <w:style w:type="character" w:styleId="Heading3Char" w:customStyle="1">
    <w:name w:val="Heading 3 Char"/>
    <w:link w:val="Heading3"/>
    <w:uiPriority w:val="9"/>
    <w:rsid w:val="00522FF4"/>
    <w:rPr>
      <w:rFonts w:ascii="Cambria" w:hAnsi="Cambria" w:eastAsia="Times New Roman"/>
      <w:b/>
      <w:bCs/>
      <w:sz w:val="26"/>
      <w:szCs w:val="26"/>
      <w:shd w:val="pct5" w:color="auto" w:fill="auto"/>
      <w:lang w:eastAsia="en-US"/>
    </w:rPr>
  </w:style>
  <w:style w:type="character" w:styleId="Heading4Char" w:customStyle="1">
    <w:name w:val="Heading 4 Char"/>
    <w:link w:val="Heading4"/>
    <w:uiPriority w:val="9"/>
    <w:rsid w:val="00522FF4"/>
    <w:rPr>
      <w:rFonts w:eastAsia="Times New Roman"/>
      <w:b/>
      <w:bCs/>
      <w:sz w:val="28"/>
      <w:szCs w:val="28"/>
      <w:shd w:val="pct5" w:color="auto" w:fill="auto"/>
      <w:lang w:eastAsia="en-US"/>
    </w:rPr>
  </w:style>
  <w:style w:type="character" w:styleId="Heading5Char" w:customStyle="1">
    <w:name w:val="Heading 5 Char"/>
    <w:link w:val="Heading5"/>
    <w:uiPriority w:val="9"/>
    <w:rsid w:val="0019431F"/>
    <w:rPr>
      <w:rFonts w:eastAsia="Times New Roman"/>
      <w:b/>
      <w:bCs/>
      <w:i/>
      <w:iCs/>
      <w:sz w:val="26"/>
      <w:szCs w:val="26"/>
      <w:lang w:eastAsia="en-US"/>
    </w:rPr>
  </w:style>
  <w:style w:type="character" w:styleId="Heading6Char" w:customStyle="1">
    <w:name w:val="Heading 6 Char"/>
    <w:link w:val="Heading6"/>
    <w:uiPriority w:val="9"/>
    <w:rsid w:val="0019431F"/>
    <w:rPr>
      <w:rFonts w:eastAsia="Times New Roman"/>
      <w:b/>
      <w:bCs/>
      <w:sz w:val="22"/>
      <w:szCs w:val="22"/>
      <w:lang w:eastAsia="en-US"/>
    </w:rPr>
  </w:style>
  <w:style w:type="character" w:styleId="Heading7Char" w:customStyle="1">
    <w:name w:val="Heading 7 Char"/>
    <w:link w:val="Heading7"/>
    <w:uiPriority w:val="9"/>
    <w:rsid w:val="0019431F"/>
    <w:rPr>
      <w:rFonts w:eastAsia="Times New Roman"/>
      <w:sz w:val="24"/>
      <w:szCs w:val="24"/>
      <w:lang w:eastAsia="en-US"/>
    </w:rPr>
  </w:style>
  <w:style w:type="character" w:styleId="Heading8Char" w:customStyle="1">
    <w:name w:val="Heading 8 Char"/>
    <w:link w:val="Heading8"/>
    <w:uiPriority w:val="9"/>
    <w:rsid w:val="0019431F"/>
    <w:rPr>
      <w:rFonts w:eastAsia="Times New Roman"/>
      <w:i/>
      <w:iCs/>
      <w:sz w:val="24"/>
      <w:szCs w:val="24"/>
      <w:lang w:eastAsia="en-US"/>
    </w:rPr>
  </w:style>
  <w:style w:type="character" w:styleId="Heading9Char" w:customStyle="1">
    <w:name w:val="Heading 9 Char"/>
    <w:link w:val="Heading9"/>
    <w:uiPriority w:val="9"/>
    <w:rsid w:val="0019431F"/>
    <w:rPr>
      <w:rFonts w:ascii="Cambria" w:hAnsi="Cambria" w:eastAsia="Times New Roman"/>
      <w:sz w:val="22"/>
      <w:szCs w:val="22"/>
      <w:lang w:eastAsia="en-US"/>
    </w:rPr>
  </w:style>
  <w:style w:type="table" w:styleId="LightShading">
    <w:name w:val="Light Shading"/>
    <w:basedOn w:val="TableNormal"/>
    <w:uiPriority w:val="60"/>
    <w:rsid w:val="001537BA"/>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1">
    <w:name w:val="Light List Accent 1"/>
    <w:basedOn w:val="TableNormal"/>
    <w:uiPriority w:val="61"/>
    <w:rsid w:val="00B84A63"/>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paragraph" w:styleId="Footer">
    <w:name w:val="footer"/>
    <w:basedOn w:val="Normal"/>
    <w:link w:val="FooterChar"/>
    <w:rsid w:val="002A0C02"/>
    <w:pPr>
      <w:tabs>
        <w:tab w:val="right" w:pos="7920"/>
      </w:tabs>
      <w:spacing w:after="0" w:line="240" w:lineRule="auto"/>
    </w:pPr>
    <w:rPr>
      <w:rFonts w:ascii="Book Antiqua" w:hAnsi="Book Antiqua" w:eastAsia="Times New Roman"/>
      <w:sz w:val="16"/>
      <w:szCs w:val="20"/>
      <w:lang w:val="en-US" w:eastAsia="hr-HR"/>
    </w:rPr>
  </w:style>
  <w:style w:type="character" w:styleId="FooterChar" w:customStyle="1">
    <w:name w:val="Footer Char"/>
    <w:link w:val="Footer"/>
    <w:rsid w:val="002A0C02"/>
    <w:rPr>
      <w:rFonts w:ascii="Book Antiqua" w:hAnsi="Book Antiqua" w:eastAsia="Times New Roman"/>
      <w:sz w:val="16"/>
      <w:lang w:val="en-US"/>
    </w:rPr>
  </w:style>
  <w:style w:type="paragraph" w:styleId="TableHeading" w:customStyle="1">
    <w:name w:val="Table Heading"/>
    <w:basedOn w:val="Normal"/>
    <w:rsid w:val="002A0C02"/>
    <w:pPr>
      <w:keepLines/>
      <w:spacing w:before="120" w:after="120" w:line="240" w:lineRule="auto"/>
    </w:pPr>
    <w:rPr>
      <w:rFonts w:ascii="Book Antiqua" w:hAnsi="Book Antiqua" w:eastAsia="Times New Roman"/>
      <w:b/>
      <w:sz w:val="16"/>
      <w:szCs w:val="20"/>
      <w:lang w:val="en-US" w:eastAsia="hr-HR"/>
    </w:rPr>
  </w:style>
  <w:style w:type="paragraph" w:styleId="TableCell" w:customStyle="1">
    <w:name w:val="TableCell"/>
    <w:basedOn w:val="Normal"/>
    <w:rsid w:val="002A0C02"/>
    <w:pPr>
      <w:widowControl w:val="0"/>
      <w:tabs>
        <w:tab w:val="left" w:pos="340"/>
        <w:tab w:val="left" w:pos="680"/>
        <w:tab w:val="left" w:pos="1021"/>
        <w:tab w:val="left" w:pos="1361"/>
      </w:tabs>
      <w:spacing w:before="40" w:after="0" w:line="240" w:lineRule="auto"/>
    </w:pPr>
    <w:rPr>
      <w:rFonts w:ascii="Arial" w:hAnsi="Arial" w:eastAsia="Times New Roman"/>
      <w:sz w:val="18"/>
      <w:szCs w:val="20"/>
      <w:lang w:val="en-US" w:eastAsia="hr-HR"/>
    </w:rPr>
  </w:style>
  <w:style w:type="table" w:styleId="LightList-Accent5">
    <w:name w:val="Light List Accent 5"/>
    <w:basedOn w:val="TableNormal"/>
    <w:uiPriority w:val="61"/>
    <w:rsid w:val="00567422"/>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paragraph" w:styleId="TOC1">
    <w:name w:val="toc 1"/>
    <w:basedOn w:val="Normal"/>
    <w:next w:val="Normal"/>
    <w:autoRedefine/>
    <w:uiPriority w:val="39"/>
    <w:unhideWhenUsed/>
    <w:rsid w:val="00930886"/>
    <w:pPr>
      <w:tabs>
        <w:tab w:val="left" w:pos="440"/>
        <w:tab w:val="right" w:leader="dot" w:pos="9062"/>
      </w:tabs>
      <w:spacing w:before="120" w:after="120"/>
    </w:pPr>
    <w:rPr>
      <w:b/>
      <w:bCs/>
      <w:caps/>
      <w:sz w:val="20"/>
      <w:szCs w:val="20"/>
    </w:rPr>
  </w:style>
  <w:style w:type="paragraph" w:styleId="TOC2">
    <w:name w:val="toc 2"/>
    <w:basedOn w:val="Normal"/>
    <w:next w:val="Normal"/>
    <w:autoRedefine/>
    <w:uiPriority w:val="39"/>
    <w:unhideWhenUsed/>
    <w:rsid w:val="00256B6D"/>
    <w:pPr>
      <w:spacing w:after="0"/>
      <w:ind w:left="220"/>
    </w:pPr>
    <w:rPr>
      <w:smallCaps/>
      <w:sz w:val="20"/>
      <w:szCs w:val="20"/>
    </w:rPr>
  </w:style>
  <w:style w:type="paragraph" w:styleId="TOC3">
    <w:name w:val="toc 3"/>
    <w:basedOn w:val="Normal"/>
    <w:next w:val="Normal"/>
    <w:autoRedefine/>
    <w:uiPriority w:val="39"/>
    <w:unhideWhenUsed/>
    <w:rsid w:val="00256B6D"/>
    <w:pPr>
      <w:spacing w:after="0"/>
      <w:ind w:left="440"/>
    </w:pPr>
    <w:rPr>
      <w:i/>
      <w:iCs/>
      <w:sz w:val="20"/>
      <w:szCs w:val="20"/>
    </w:rPr>
  </w:style>
  <w:style w:type="paragraph" w:styleId="TOC4">
    <w:name w:val="toc 4"/>
    <w:basedOn w:val="Normal"/>
    <w:next w:val="Normal"/>
    <w:autoRedefine/>
    <w:uiPriority w:val="39"/>
    <w:unhideWhenUsed/>
    <w:rsid w:val="00256B6D"/>
    <w:pPr>
      <w:spacing w:after="0"/>
      <w:ind w:left="660"/>
    </w:pPr>
    <w:rPr>
      <w:sz w:val="18"/>
      <w:szCs w:val="18"/>
    </w:rPr>
  </w:style>
  <w:style w:type="paragraph" w:styleId="TOC5">
    <w:name w:val="toc 5"/>
    <w:basedOn w:val="Normal"/>
    <w:next w:val="Normal"/>
    <w:autoRedefine/>
    <w:uiPriority w:val="39"/>
    <w:unhideWhenUsed/>
    <w:rsid w:val="00256B6D"/>
    <w:pPr>
      <w:spacing w:after="0"/>
      <w:ind w:left="880"/>
    </w:pPr>
    <w:rPr>
      <w:sz w:val="18"/>
      <w:szCs w:val="18"/>
    </w:rPr>
  </w:style>
  <w:style w:type="paragraph" w:styleId="TOC6">
    <w:name w:val="toc 6"/>
    <w:basedOn w:val="Normal"/>
    <w:next w:val="Normal"/>
    <w:autoRedefine/>
    <w:uiPriority w:val="39"/>
    <w:unhideWhenUsed/>
    <w:rsid w:val="00256B6D"/>
    <w:pPr>
      <w:spacing w:after="0"/>
      <w:ind w:left="1100"/>
    </w:pPr>
    <w:rPr>
      <w:sz w:val="18"/>
      <w:szCs w:val="18"/>
    </w:rPr>
  </w:style>
  <w:style w:type="paragraph" w:styleId="TOC7">
    <w:name w:val="toc 7"/>
    <w:basedOn w:val="Normal"/>
    <w:next w:val="Normal"/>
    <w:autoRedefine/>
    <w:uiPriority w:val="39"/>
    <w:unhideWhenUsed/>
    <w:rsid w:val="00256B6D"/>
    <w:pPr>
      <w:spacing w:after="0"/>
      <w:ind w:left="1320"/>
    </w:pPr>
    <w:rPr>
      <w:sz w:val="18"/>
      <w:szCs w:val="18"/>
    </w:rPr>
  </w:style>
  <w:style w:type="paragraph" w:styleId="TOC8">
    <w:name w:val="toc 8"/>
    <w:basedOn w:val="Normal"/>
    <w:next w:val="Normal"/>
    <w:autoRedefine/>
    <w:uiPriority w:val="39"/>
    <w:unhideWhenUsed/>
    <w:rsid w:val="00256B6D"/>
    <w:pPr>
      <w:spacing w:after="0"/>
      <w:ind w:left="1540"/>
    </w:pPr>
    <w:rPr>
      <w:sz w:val="18"/>
      <w:szCs w:val="18"/>
    </w:rPr>
  </w:style>
  <w:style w:type="paragraph" w:styleId="TOC9">
    <w:name w:val="toc 9"/>
    <w:basedOn w:val="Normal"/>
    <w:next w:val="Normal"/>
    <w:autoRedefine/>
    <w:uiPriority w:val="39"/>
    <w:unhideWhenUsed/>
    <w:rsid w:val="00256B6D"/>
    <w:pPr>
      <w:spacing w:after="0"/>
      <w:ind w:left="1760"/>
    </w:pPr>
    <w:rPr>
      <w:sz w:val="18"/>
      <w:szCs w:val="18"/>
    </w:rPr>
  </w:style>
  <w:style w:type="character" w:styleId="Hyperlink">
    <w:name w:val="Hyperlink"/>
    <w:uiPriority w:val="99"/>
    <w:unhideWhenUsed/>
    <w:rsid w:val="00256B6D"/>
    <w:rPr>
      <w:color w:val="0000FF"/>
      <w:u w:val="single"/>
    </w:rPr>
  </w:style>
  <w:style w:type="paragraph" w:styleId="Header">
    <w:name w:val="header"/>
    <w:basedOn w:val="Normal"/>
    <w:link w:val="HeaderChar"/>
    <w:uiPriority w:val="99"/>
    <w:unhideWhenUsed/>
    <w:rsid w:val="00E9762A"/>
    <w:pPr>
      <w:tabs>
        <w:tab w:val="center" w:pos="4536"/>
        <w:tab w:val="right" w:pos="9072"/>
      </w:tabs>
    </w:pPr>
  </w:style>
  <w:style w:type="character" w:styleId="HeaderChar" w:customStyle="1">
    <w:name w:val="Header Char"/>
    <w:link w:val="Header"/>
    <w:uiPriority w:val="99"/>
    <w:rsid w:val="00E9762A"/>
    <w:rPr>
      <w:sz w:val="22"/>
      <w:szCs w:val="22"/>
      <w:lang w:eastAsia="en-US"/>
    </w:rPr>
  </w:style>
  <w:style w:type="paragraph" w:styleId="BalloonText">
    <w:name w:val="Balloon Text"/>
    <w:basedOn w:val="Normal"/>
    <w:link w:val="BalloonTextChar"/>
    <w:uiPriority w:val="99"/>
    <w:semiHidden/>
    <w:unhideWhenUsed/>
    <w:rsid w:val="007118E9"/>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7118E9"/>
    <w:rPr>
      <w:rFonts w:ascii="Tahoma" w:hAnsi="Tahoma" w:cs="Tahoma"/>
      <w:sz w:val="16"/>
      <w:szCs w:val="16"/>
      <w:lang w:eastAsia="en-US"/>
    </w:rPr>
  </w:style>
  <w:style w:type="paragraph" w:styleId="DocumentMap">
    <w:name w:val="Document Map"/>
    <w:basedOn w:val="Normal"/>
    <w:link w:val="DocumentMapChar"/>
    <w:uiPriority w:val="99"/>
    <w:semiHidden/>
    <w:unhideWhenUsed/>
    <w:rsid w:val="00EB3CD1"/>
    <w:rPr>
      <w:rFonts w:ascii="Tahoma" w:hAnsi="Tahoma" w:cs="Tahoma"/>
      <w:sz w:val="16"/>
      <w:szCs w:val="16"/>
    </w:rPr>
  </w:style>
  <w:style w:type="character" w:styleId="DocumentMapChar" w:customStyle="1">
    <w:name w:val="Document Map Char"/>
    <w:link w:val="DocumentMap"/>
    <w:uiPriority w:val="99"/>
    <w:semiHidden/>
    <w:rsid w:val="00EB3CD1"/>
    <w:rPr>
      <w:rFonts w:ascii="Tahoma" w:hAnsi="Tahoma" w:cs="Tahoma"/>
      <w:sz w:val="16"/>
      <w:szCs w:val="16"/>
      <w:lang w:eastAsia="en-US"/>
    </w:rPr>
  </w:style>
  <w:style w:type="paragraph" w:styleId="NormalWeb">
    <w:name w:val="Normal (Web)"/>
    <w:basedOn w:val="Normal"/>
    <w:uiPriority w:val="99"/>
    <w:unhideWhenUsed/>
    <w:rsid w:val="00C03FB2"/>
    <w:pPr>
      <w:spacing w:before="100" w:beforeAutospacing="1" w:after="100" w:afterAutospacing="1" w:line="240" w:lineRule="auto"/>
    </w:pPr>
    <w:rPr>
      <w:rFonts w:ascii="Times New Roman" w:hAnsi="Times New Roman" w:eastAsia="Times New Roman"/>
      <w:sz w:val="24"/>
      <w:szCs w:val="24"/>
      <w:lang w:eastAsia="hr-HR"/>
    </w:rPr>
  </w:style>
  <w:style w:type="paragraph" w:styleId="Grupa" w:customStyle="1">
    <w:name w:val="Grupa"/>
    <w:basedOn w:val="Normal"/>
    <w:qFormat/>
    <w:rsid w:val="00141875"/>
    <w:pPr>
      <w:suppressAutoHyphens/>
      <w:spacing w:after="0" w:line="240" w:lineRule="auto"/>
    </w:pPr>
    <w:rPr>
      <w:rFonts w:ascii="Times New Roman" w:hAnsi="Times New Roman" w:eastAsia="SimSun" w:cs="Mangal"/>
      <w:i/>
      <w:color w:val="000000"/>
      <w:kern w:val="1"/>
      <w:sz w:val="24"/>
      <w:szCs w:val="24"/>
      <w:lang w:eastAsia="hi-IN" w:bidi="hi-IN"/>
    </w:rPr>
  </w:style>
  <w:style w:type="character" w:styleId="eop" w:customStyle="1">
    <w:name w:val="eop"/>
    <w:basedOn w:val="DefaultParagraphFont"/>
    <w:uiPriority w:val="1"/>
    <w:rsid w:val="00B00DA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footer" Target="footer2.xml" Id="Rf33f3a27fe6a4307" /><Relationship Type="http://schemas.microsoft.com/office/2020/10/relationships/intelligence" Target="intelligence2.xml" Id="Rf28442a68ce141e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6875EE89A4A84AB5790A097B54952E" ma:contentTypeVersion="7" ma:contentTypeDescription="Create a new document." ma:contentTypeScope="" ma:versionID="8ea80d19165e022379b3bbdc1ee7f9ec">
  <xsd:schema xmlns:xsd="http://www.w3.org/2001/XMLSchema" xmlns:xs="http://www.w3.org/2001/XMLSchema" xmlns:p="http://schemas.microsoft.com/office/2006/metadata/properties" xmlns:ns2="fcc3693b-5a96-4ada-b8ff-eea7943a60c4" targetNamespace="http://schemas.microsoft.com/office/2006/metadata/properties" ma:root="true" ma:fieldsID="d75dfefab5db341d106b1a2a46fabff2" ns2:_="">
    <xsd:import namespace="fcc3693b-5a96-4ada-b8ff-eea7943a60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3693b-5a96-4ada-b8ff-eea7943a6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48B8F-CA55-4D71-BF2F-853884569830}">
  <ds:schemaRefs>
    <ds:schemaRef ds:uri="http://schemas.microsoft.com/office/infopath/2007/PartnerControls"/>
    <ds:schemaRef ds:uri="http://purl.org/dc/dcmitype/"/>
    <ds:schemaRef ds:uri="http://purl.org/dc/terms/"/>
    <ds:schemaRef ds:uri="http://www.w3.org/XML/1998/namespace"/>
    <ds:schemaRef ds:uri="http://schemas.microsoft.com/office/2006/documentManagement/types"/>
    <ds:schemaRef ds:uri="http://schemas.openxmlformats.org/package/2006/metadata/core-properties"/>
    <ds:schemaRef ds:uri="fcc3693b-5a96-4ada-b8ff-eea7943a60c4"/>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037C705C-31FC-44D8-BCF3-D576111E7782}">
  <ds:schemaRefs>
    <ds:schemaRef ds:uri="http://schemas.microsoft.com/sharepoint/v3/contenttype/forms"/>
  </ds:schemaRefs>
</ds:datastoreItem>
</file>

<file path=customXml/itemProps3.xml><?xml version="1.0" encoding="utf-8"?>
<ds:datastoreItem xmlns:ds="http://schemas.openxmlformats.org/officeDocument/2006/customXml" ds:itemID="{BE8D3AE4-6030-4B93-AE10-1CF2EA0FEFA0}"/>
</file>

<file path=customXml/itemProps4.xml><?xml version="1.0" encoding="utf-8"?>
<ds:datastoreItem xmlns:ds="http://schemas.openxmlformats.org/officeDocument/2006/customXml" ds:itemID="{0A83FC06-12BE-459D-8CD0-B45556E172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DIZAJN_TEMPLATE_HITNAP1.dot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Hitna pomoć grada Zagreba</dc:title>
  <dc:subject>Dizajn</dc:subject>
  <dc:creator>Miroslav Slamić</dc:creator>
  <keywords>Obrazac;HP;dizajn</keywords>
  <lastModifiedBy>Matija Orešković</lastModifiedBy>
  <revision>58</revision>
  <lastPrinted>2008-05-05T13:41:00.0000000Z</lastPrinted>
  <dcterms:created xsi:type="dcterms:W3CDTF">2014-09-07T23:37:00.0000000Z</dcterms:created>
  <dcterms:modified xsi:type="dcterms:W3CDTF">2022-04-25T19:34:55.7140974Z</dcterms:modified>
  <category>Dokumentacija</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0x0101007E6875EE89A4A84AB5790A097B54952E</vt:lpwstr>
  </property>
  <property fmtid="{D5CDD505-2E9C-101B-9397-08002B2CF9AE}" pid="3" name="AuthorIds_UIVersion_2048">
    <vt:lpwstr>251</vt:lpwstr>
  </property>
</Properties>
</file>