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3366"/>
          <w:sz w:val="32"/>
        </w:rPr>
        <w:t>TÀI LIỆU CỐT LÕI TOÀN DIỆN VỀ ĐOÀN THANH NIÊN, HỘI SINH VIÊN, HỆ THỐNG CLB - ĐỘI - NHÓM VÀ HOẠT ĐỘNG NGOẠI KHÓA</w:t>
        <w:br/>
        <w:t>TRƯỜNG ĐẠI HỌC KHOA HỌC TỰ NHIÊN - ĐHQG-HCM (NĂM HỌC 2025 - 2026)</w:t>
      </w:r>
    </w:p>
    <w:p>
      <w:pPr>
        <w:jc w:val="center"/>
      </w:pPr>
      <w:r>
        <w:rPr>
          <w:rFonts w:ascii="Times New Roman" w:hAnsi="Times New Roman"/>
          <w:i/>
          <w:color w:val="555555"/>
          <w:sz w:val="22"/>
        </w:rPr>
        <w:t>Trích xuất nguyên văn Sổ tay Sinh viên 2025-2026 (Phần Đoàn TN - Hội SV, pp. 156-175) kết hợp Hướng dẫn Công tác Đoàn - Phong trào Thanh niên &amp; Sinh viên 5 tốt ĐHQG-HCM</w:t>
      </w:r>
    </w:p>
    <w:p>
      <w:pPr>
        <w:pStyle w:val="Heading1"/>
        <w:spacing w:before="280" w:after="120"/>
      </w:pPr>
      <w:r>
        <w:rPr>
          <w:rFonts w:ascii="Times New Roman" w:hAnsi="Times New Roman"/>
          <w:b/>
          <w:color w:val="003366"/>
          <w:sz w:val="28"/>
        </w:rPr>
        <w:t>PHẦN 1: CƠ CẤU TỔ CHỨC ĐOÀN TNCS HỒ CHÍ MINH &amp; HỘI SINH VIÊN VIỆT NAM TRƯỜNG ĐHKHTN</w:t>
      </w:r>
    </w:p>
    <w:p>
      <w:pPr>
        <w:spacing w:after="80" w:line="276" w:lineRule="auto"/>
      </w:pPr>
      <w:r>
        <w:rPr>
          <w:rFonts w:ascii="Times New Roman" w:hAnsi="Times New Roman"/>
          <w:sz w:val="22"/>
        </w:rPr>
        <w:t>Đoàn Thanh niên Cộng sản Hồ Chí Minh Trường ĐH Khoa học Tự nhiên ĐHQG-HCM là tổ chức chính trị - xã hội của đoàn viên, thanh niên sinh viên và cán bộ trẻ của Trường. Đoàn trường hoạt động dưới sự lãnh đạo trực tiếp của Đảng ủy Trường ĐHKHTN và sự chỉ đạo của Ban Thường vụ Ban Cán sự Đoàn ĐHQG-HCM và Thành Đoàn TP.HCM.</w:t>
      </w:r>
    </w:p>
    <w:p>
      <w:pPr>
        <w:spacing w:after="80" w:line="276" w:lineRule="auto"/>
      </w:pPr>
      <w:r>
        <w:rPr>
          <w:rFonts w:ascii="Times New Roman" w:hAnsi="Times New Roman"/>
          <w:sz w:val="22"/>
        </w:rPr>
        <w:t>Hội Sinh viên Việt Nam Trường ĐHKHTN là tổ chức chính trị - xã hội rộng rãi của sinh viên, hoạt động dưới sự lãnh đạo của Đảng ủy, sự định hướng chính trị của Đoàn trường và sự chỉ đạo trực tiếp của Ban Thư ký Hội Sinh viên TP.HCM, Hội Sinh viên ĐHQG-HCM.</w:t>
      </w:r>
    </w:p>
    <w:p>
      <w:pPr>
        <w:pStyle w:val="Heading2"/>
        <w:spacing w:before="200" w:after="80"/>
      </w:pPr>
      <w:r>
        <w:rPr>
          <w:rFonts w:ascii="Times New Roman" w:hAnsi="Times New Roman"/>
          <w:b/>
          <w:color w:val="1B365D"/>
          <w:sz w:val="24"/>
        </w:rPr>
        <w:t>1.1. Ban Chấp hành Đoàn Trường và Các Ban Chuyên môn</w:t>
      </w:r>
    </w:p>
    <w:p>
      <w:pPr>
        <w:spacing w:after="80" w:line="276" w:lineRule="auto"/>
      </w:pPr>
      <w:r>
        <w:rPr>
          <w:rFonts w:ascii="Times New Roman" w:hAnsi="Times New Roman"/>
          <w:sz w:val="22"/>
        </w:rPr>
        <w:t>Cơ quan lãnh đạo cao nhất giữa hai kỳ Đại hội là Ban Chấp hành Đoàn trường, đứng đầu là Bí thư và các Phó Bí thư Đoàn trường. Các ban chuyên môn trực thuộc Đoàn trường bao gồm:</w:t>
      </w:r>
    </w:p>
    <w:p>
      <w:pPr>
        <w:spacing w:after="80" w:line="276" w:lineRule="auto"/>
      </w:pPr>
      <w:r>
        <w:rPr>
          <w:rFonts w:ascii="Times New Roman" w:hAnsi="Times New Roman"/>
          <w:sz w:val="22"/>
        </w:rPr>
        <w:t>• Ban Tổ chức - Xây dựng Đoàn: Quản lý hồ sơ đoàn viên, sổ đoàn, chuyển sinh hoạt Đoàn, bồi dưỡng phát triển Đoàn viên ưu tú giới thiệu cho Đảng xem xét kết nạp (Đối tượng Đảng).</w:t>
      </w:r>
    </w:p>
    <w:p>
      <w:pPr>
        <w:spacing w:after="80" w:line="276" w:lineRule="auto"/>
      </w:pPr>
      <w:r>
        <w:rPr>
          <w:rFonts w:ascii="Times New Roman" w:hAnsi="Times New Roman"/>
          <w:sz w:val="22"/>
        </w:rPr>
        <w:t>• Ban Tuyên giáo: Công tác giáo dục chính trị tư tưởng, truyền thống cách mạng, bảo vệ nền tảng tư tưởng của Đảng trên không gian mạng, quản trị trang cộng đồng Tuổi trẻ KHTN.</w:t>
      </w:r>
    </w:p>
    <w:p>
      <w:pPr>
        <w:spacing w:after="80" w:line="276" w:lineRule="auto"/>
      </w:pPr>
      <w:r>
        <w:rPr>
          <w:rFonts w:ascii="Times New Roman" w:hAnsi="Times New Roman"/>
          <w:sz w:val="22"/>
        </w:rPr>
        <w:t>• Ban Học tập và Nghiên cứu Khoa học: Tổ chức các sân chơi học thuật, hội thi Olympic khoa học sinh viên, hỗ trợ các CLB học thuật khoa học, phát động phong trào NCKH và đổi mới sáng tạo.</w:t>
      </w:r>
    </w:p>
    <w:p>
      <w:pPr>
        <w:spacing w:after="80" w:line="276" w:lineRule="auto"/>
      </w:pPr>
      <w:r>
        <w:rPr>
          <w:rFonts w:ascii="Times New Roman" w:hAnsi="Times New Roman"/>
          <w:sz w:val="22"/>
        </w:rPr>
        <w:t>• Ban Phong trào &amp; Tình nguyện: Điều phối các chiến dịch tình nguyện Mùa Hè Xanh, Xuân Tình Nguyện, Tiếp Sức Mùa Thi, Ngày Chủ Nhật Xanh, hiến máu tình nguyện.</w:t>
      </w:r>
    </w:p>
    <w:p>
      <w:pPr>
        <w:spacing w:after="80" w:line="276" w:lineRule="auto"/>
      </w:pPr>
      <w:r>
        <w:rPr>
          <w:rFonts w:ascii="Times New Roman" w:hAnsi="Times New Roman"/>
          <w:sz w:val="22"/>
        </w:rPr>
        <w:t>• Văn phòng Đoàn trường: Cơ sở 1 (227 Nguyễn Văn Cừ, Quận 5 - Tòa nhà F) và Cơ sở 2 (Khu đô thị ĐHQG-HCM, Linh Trung, TP. Thủ Đức). Hotline: 028.38353193. Email: doanthanhnien@hcmus.edu.vn.</w:t>
      </w:r>
    </w:p>
    <w:p>
      <w:pPr>
        <w:pStyle w:val="Heading2"/>
        <w:spacing w:before="200" w:after="80"/>
      </w:pPr>
      <w:r>
        <w:rPr>
          <w:rFonts w:ascii="Times New Roman" w:hAnsi="Times New Roman"/>
          <w:b/>
          <w:color w:val="1B365D"/>
          <w:sz w:val="24"/>
        </w:rPr>
        <w:t>1.2. Ban Thư ký Hội Sinh viên Trường và Các Đơn vị Trực thuộc</w:t>
      </w:r>
    </w:p>
    <w:p>
      <w:pPr>
        <w:spacing w:after="80" w:line="276" w:lineRule="auto"/>
      </w:pPr>
      <w:r>
        <w:rPr>
          <w:rFonts w:ascii="Times New Roman" w:hAnsi="Times New Roman"/>
          <w:sz w:val="22"/>
        </w:rPr>
        <w:t>Hội Sinh viên Trường quy tụ hơn 15.000 hội viên, sinh viên chính quy, điều hành mạng lưới Liên Chi hội Sinh viên 10 Khoa và hơn 35 Câu lạc bộ - Đội - Nhóm trực thuộc.</w:t>
      </w:r>
    </w:p>
    <w:p>
      <w:pPr>
        <w:spacing w:after="80" w:line="276" w:lineRule="auto"/>
      </w:pPr>
      <w:r>
        <w:rPr>
          <w:rFonts w:ascii="Times New Roman" w:hAnsi="Times New Roman"/>
          <w:sz w:val="22"/>
        </w:rPr>
        <w:t>• Thường trực Hội Sinh viên: Chủ tịch Hội Sinh viên trường, các Phó Chủ tịch và các Ủy viên Ban Thư ký.</w:t>
      </w:r>
    </w:p>
    <w:p>
      <w:pPr>
        <w:spacing w:after="80" w:line="276" w:lineRule="auto"/>
      </w:pPr>
      <w:r>
        <w:rPr>
          <w:rFonts w:ascii="Times New Roman" w:hAnsi="Times New Roman"/>
          <w:sz w:val="22"/>
        </w:rPr>
        <w:t>• Các ban chức năng: Ban Kiểm tra, Ban Truyền thông sự kiện, Ban Hỗ trợ Sinh viên, Ban Phát triển Kỹ năng.</w:t>
      </w:r>
    </w:p>
    <w:p>
      <w:pPr>
        <w:spacing w:after="80" w:line="276" w:lineRule="auto"/>
      </w:pPr>
      <w:r>
        <w:rPr>
          <w:rFonts w:ascii="Times New Roman" w:hAnsi="Times New Roman"/>
          <w:sz w:val="22"/>
        </w:rPr>
        <w:t>• Văn phòng Hội Sinh viên: Đặt cùng khuôn viên Văn phòng Đoàn trường tại 2 cơ sở. Email: hoisinhvien@hcmus.edu.vn.</w:t>
      </w:r>
    </w:p>
    <w:p>
      <w:pPr>
        <w:pStyle w:val="Heading1"/>
        <w:spacing w:before="280" w:after="120"/>
      </w:pPr>
      <w:r>
        <w:rPr>
          <w:rFonts w:ascii="Times New Roman" w:hAnsi="Times New Roman"/>
          <w:b/>
          <w:color w:val="003366"/>
          <w:sz w:val="28"/>
        </w:rPr>
        <w:t>PHẦN 2: BẢNG DANH MỤC &amp; CƠ CẤU 35+ CÂU LẠC BỘ, ĐỘI, NHÓM TRỰC THUỘC ĐOÀN - HỘI HCMUS</w:t>
      </w:r>
    </w:p>
    <w:p>
      <w:pPr>
        <w:spacing w:after="80" w:line="276" w:lineRule="auto"/>
      </w:pPr>
      <w:r>
        <w:rPr>
          <w:rFonts w:ascii="Times New Roman" w:hAnsi="Times New Roman"/>
          <w:sz w:val="22"/>
        </w:rPr>
        <w:t>Hệ sinh thái CLB - Đội - Nhóm tại Trường ĐHKHTN được chia thành 5 nhóm lĩnh vực chính, mang đến môi trường rèn luyện kỹ năng toàn diện cho sinh viên:</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03366"/>
          </w:tcPr>
          <w:p>
            <w:r>
              <w:rPr>
                <w:rFonts w:ascii="Times New Roman" w:hAnsi="Times New Roman"/>
                <w:b/>
                <w:color w:val="FFFFFF"/>
              </w:rPr>
              <w:t>Tên CLB / Đội / Nhóm</w:t>
            </w:r>
          </w:p>
        </w:tc>
        <w:tc>
          <w:tcPr>
            <w:tcW w:type="dxa" w:w="2340"/>
            <w:shd w:val="clear" w:color="auto" w:fill="003366"/>
          </w:tcPr>
          <w:p>
            <w:r>
              <w:rPr>
                <w:rFonts w:ascii="Times New Roman" w:hAnsi="Times New Roman"/>
                <w:b/>
                <w:color w:val="FFFFFF"/>
              </w:rPr>
              <w:t>Mảng Hoạt động</w:t>
            </w:r>
          </w:p>
        </w:tc>
        <w:tc>
          <w:tcPr>
            <w:tcW w:type="dxa" w:w="2340"/>
            <w:shd w:val="clear" w:color="auto" w:fill="003366"/>
          </w:tcPr>
          <w:p>
            <w:r>
              <w:rPr>
                <w:rFonts w:ascii="Times New Roman" w:hAnsi="Times New Roman"/>
                <w:b/>
                <w:color w:val="FFFFFF"/>
              </w:rPr>
              <w:t>Trực thuộc</w:t>
            </w:r>
          </w:p>
        </w:tc>
        <w:tc>
          <w:tcPr>
            <w:tcW w:type="dxa" w:w="2340"/>
            <w:shd w:val="clear" w:color="auto" w:fill="003366"/>
          </w:tcPr>
          <w:p>
            <w:r>
              <w:rPr>
                <w:rFonts w:ascii="Times New Roman" w:hAnsi="Times New Roman"/>
                <w:b/>
                <w:color w:val="FFFFFF"/>
              </w:rPr>
              <w:t>Nhiệm vụ &amp; Hoạt động Tiêu biểu</w:t>
            </w:r>
          </w:p>
        </w:tc>
      </w:tr>
      <w:tr>
        <w:tc>
          <w:tcPr>
            <w:tcW w:type="dxa" w:w="2340"/>
            <w:shd w:val="clear" w:color="auto" w:fill="F4F6F9"/>
          </w:tcPr>
          <w:p>
            <w:r>
              <w:rPr>
                <w:rFonts w:ascii="Times New Roman" w:hAnsi="Times New Roman"/>
                <w:sz w:val="19"/>
              </w:rPr>
              <w:t>CLB Tin học (ITUS Club)</w:t>
            </w:r>
          </w:p>
        </w:tc>
        <w:tc>
          <w:tcPr>
            <w:tcW w:type="dxa" w:w="2340"/>
            <w:shd w:val="clear" w:color="auto" w:fill="FFFFFF"/>
          </w:tcPr>
          <w:p>
            <w:r>
              <w:rPr>
                <w:rFonts w:ascii="Times New Roman" w:hAnsi="Times New Roman"/>
                <w:sz w:val="19"/>
              </w:rPr>
              <w:t>Học thuật &amp; NCKH</w:t>
            </w:r>
          </w:p>
        </w:tc>
        <w:tc>
          <w:tcPr>
            <w:tcW w:type="dxa" w:w="2340"/>
            <w:shd w:val="clear" w:color="auto" w:fill="FFFFFF"/>
          </w:tcPr>
          <w:p>
            <w:r>
              <w:rPr>
                <w:rFonts w:ascii="Times New Roman" w:hAnsi="Times New Roman"/>
                <w:sz w:val="19"/>
              </w:rPr>
              <w:t>Khoa CNTT / Đoàn trường</w:t>
            </w:r>
          </w:p>
        </w:tc>
        <w:tc>
          <w:tcPr>
            <w:tcW w:type="dxa" w:w="2340"/>
            <w:shd w:val="clear" w:color="auto" w:fill="FFFFFF"/>
          </w:tcPr>
          <w:p>
            <w:r>
              <w:rPr>
                <w:rFonts w:ascii="Times New Roman" w:hAnsi="Times New Roman"/>
                <w:sz w:val="19"/>
              </w:rPr>
              <w:t>Phát triển lập trình, thi thuật toán ICPC, Hackathon, Web/App dev, AI/ML workshops.</w:t>
            </w:r>
          </w:p>
        </w:tc>
      </w:tr>
      <w:tr>
        <w:tc>
          <w:tcPr>
            <w:tcW w:type="dxa" w:w="2340"/>
            <w:shd w:val="clear" w:color="auto" w:fill="F4F6F9"/>
          </w:tcPr>
          <w:p>
            <w:r>
              <w:rPr>
                <w:rFonts w:ascii="Times New Roman" w:hAnsi="Times New Roman"/>
                <w:sz w:val="19"/>
              </w:rPr>
              <w:t>CLB Toán học Trẻ (Young Math Club - YMC)</w:t>
            </w:r>
          </w:p>
        </w:tc>
        <w:tc>
          <w:tcPr>
            <w:tcW w:type="dxa" w:w="2340"/>
            <w:shd w:val="clear" w:color="auto" w:fill="FFFFFF"/>
          </w:tcPr>
          <w:p>
            <w:r>
              <w:rPr>
                <w:rFonts w:ascii="Times New Roman" w:hAnsi="Times New Roman"/>
                <w:sz w:val="19"/>
              </w:rPr>
              <w:t>Học thuật &amp; NCKH</w:t>
            </w:r>
          </w:p>
        </w:tc>
        <w:tc>
          <w:tcPr>
            <w:tcW w:type="dxa" w:w="2340"/>
            <w:shd w:val="clear" w:color="auto" w:fill="FFFFFF"/>
          </w:tcPr>
          <w:p>
            <w:r>
              <w:rPr>
                <w:rFonts w:ascii="Times New Roman" w:hAnsi="Times New Roman"/>
                <w:sz w:val="19"/>
              </w:rPr>
              <w:t>Khoa Toán - Tin học</w:t>
            </w:r>
          </w:p>
        </w:tc>
        <w:tc>
          <w:tcPr>
            <w:tcW w:type="dxa" w:w="2340"/>
            <w:shd w:val="clear" w:color="auto" w:fill="FFFFFF"/>
          </w:tcPr>
          <w:p>
            <w:r>
              <w:rPr>
                <w:rFonts w:ascii="Times New Roman" w:hAnsi="Times New Roman"/>
                <w:sz w:val="19"/>
              </w:rPr>
              <w:t>Nghiên cứu Toán lý thuyết, Toán ứng dụng, Olympic Toán học sinh viên toàn quốc.</w:t>
            </w:r>
          </w:p>
        </w:tc>
      </w:tr>
      <w:tr>
        <w:tc>
          <w:tcPr>
            <w:tcW w:type="dxa" w:w="2340"/>
            <w:shd w:val="clear" w:color="auto" w:fill="F4F6F9"/>
          </w:tcPr>
          <w:p>
            <w:r>
              <w:rPr>
                <w:rFonts w:ascii="Times New Roman" w:hAnsi="Times New Roman"/>
                <w:sz w:val="19"/>
              </w:rPr>
              <w:t>CLB Hóa học Trẻ (Young Chemistry Club - YCC)</w:t>
            </w:r>
          </w:p>
        </w:tc>
        <w:tc>
          <w:tcPr>
            <w:tcW w:type="dxa" w:w="2340"/>
            <w:shd w:val="clear" w:color="auto" w:fill="FFFFFF"/>
          </w:tcPr>
          <w:p>
            <w:r>
              <w:rPr>
                <w:rFonts w:ascii="Times New Roman" w:hAnsi="Times New Roman"/>
                <w:sz w:val="19"/>
              </w:rPr>
              <w:t>Học thuật &amp; NCKH</w:t>
            </w:r>
          </w:p>
        </w:tc>
        <w:tc>
          <w:tcPr>
            <w:tcW w:type="dxa" w:w="2340"/>
            <w:shd w:val="clear" w:color="auto" w:fill="FFFFFF"/>
          </w:tcPr>
          <w:p>
            <w:r>
              <w:rPr>
                <w:rFonts w:ascii="Times New Roman" w:hAnsi="Times New Roman"/>
                <w:sz w:val="19"/>
              </w:rPr>
              <w:t>Khoa Hóa học</w:t>
            </w:r>
          </w:p>
        </w:tc>
        <w:tc>
          <w:tcPr>
            <w:tcW w:type="dxa" w:w="2340"/>
            <w:shd w:val="clear" w:color="auto" w:fill="FFFFFF"/>
          </w:tcPr>
          <w:p>
            <w:r>
              <w:rPr>
                <w:rFonts w:ascii="Times New Roman" w:hAnsi="Times New Roman"/>
                <w:sz w:val="19"/>
              </w:rPr>
              <w:t>Thí nghiệm hóa học vui, cuộc thi Học thuật Hóa học mở rộng 'Bản lĩnh Hóa học'.</w:t>
            </w:r>
          </w:p>
        </w:tc>
      </w:tr>
      <w:tr>
        <w:tc>
          <w:tcPr>
            <w:tcW w:type="dxa" w:w="2340"/>
            <w:shd w:val="clear" w:color="auto" w:fill="F4F6F9"/>
          </w:tcPr>
          <w:p>
            <w:r>
              <w:rPr>
                <w:rFonts w:ascii="Times New Roman" w:hAnsi="Times New Roman"/>
                <w:sz w:val="19"/>
              </w:rPr>
              <w:t>CLB Sinh học Ứng dụng &amp; CNSH (BioClub)</w:t>
            </w:r>
          </w:p>
        </w:tc>
        <w:tc>
          <w:tcPr>
            <w:tcW w:type="dxa" w:w="2340"/>
            <w:shd w:val="clear" w:color="auto" w:fill="FFFFFF"/>
          </w:tcPr>
          <w:p>
            <w:r>
              <w:rPr>
                <w:rFonts w:ascii="Times New Roman" w:hAnsi="Times New Roman"/>
                <w:sz w:val="19"/>
              </w:rPr>
              <w:t>Học thuật &amp; NCKH</w:t>
            </w:r>
          </w:p>
        </w:tc>
        <w:tc>
          <w:tcPr>
            <w:tcW w:type="dxa" w:w="2340"/>
            <w:shd w:val="clear" w:color="auto" w:fill="FFFFFF"/>
          </w:tcPr>
          <w:p>
            <w:r>
              <w:rPr>
                <w:rFonts w:ascii="Times New Roman" w:hAnsi="Times New Roman"/>
                <w:sz w:val="19"/>
              </w:rPr>
              <w:t>Khoa Sinh học - CNSH</w:t>
            </w:r>
          </w:p>
        </w:tc>
        <w:tc>
          <w:tcPr>
            <w:tcW w:type="dxa" w:w="2340"/>
            <w:shd w:val="clear" w:color="auto" w:fill="FFFFFF"/>
          </w:tcPr>
          <w:p>
            <w:r>
              <w:rPr>
                <w:rFonts w:ascii="Times New Roman" w:hAnsi="Times New Roman"/>
                <w:sz w:val="19"/>
              </w:rPr>
              <w:t>Nghiên cứu nuôi cấy mô, vi sinh vật, bảo tồn đa dạng sinh học, ngày hội BioFair.</w:t>
            </w:r>
          </w:p>
        </w:tc>
      </w:tr>
      <w:tr>
        <w:tc>
          <w:tcPr>
            <w:tcW w:type="dxa" w:w="2340"/>
            <w:shd w:val="clear" w:color="auto" w:fill="F4F6F9"/>
          </w:tcPr>
          <w:p>
            <w:r>
              <w:rPr>
                <w:rFonts w:ascii="Times New Roman" w:hAnsi="Times New Roman"/>
                <w:sz w:val="19"/>
              </w:rPr>
              <w:t>CLB Vật lý Ứng dụng &amp; Thiên văn học (PAC)</w:t>
            </w:r>
          </w:p>
        </w:tc>
        <w:tc>
          <w:tcPr>
            <w:tcW w:type="dxa" w:w="2340"/>
            <w:shd w:val="clear" w:color="auto" w:fill="FFFFFF"/>
          </w:tcPr>
          <w:p>
            <w:r>
              <w:rPr>
                <w:rFonts w:ascii="Times New Roman" w:hAnsi="Times New Roman"/>
                <w:sz w:val="19"/>
              </w:rPr>
              <w:t>Học thuật &amp; NCKH</w:t>
            </w:r>
          </w:p>
        </w:tc>
        <w:tc>
          <w:tcPr>
            <w:tcW w:type="dxa" w:w="2340"/>
            <w:shd w:val="clear" w:color="auto" w:fill="FFFFFF"/>
          </w:tcPr>
          <w:p>
            <w:r>
              <w:rPr>
                <w:rFonts w:ascii="Times New Roman" w:hAnsi="Times New Roman"/>
                <w:sz w:val="19"/>
              </w:rPr>
              <w:t>Khoa Vật lý - VLKT</w:t>
            </w:r>
          </w:p>
        </w:tc>
        <w:tc>
          <w:tcPr>
            <w:tcW w:type="dxa" w:w="2340"/>
            <w:shd w:val="clear" w:color="auto" w:fill="FFFFFF"/>
          </w:tcPr>
          <w:p>
            <w:r>
              <w:rPr>
                <w:rFonts w:ascii="Times New Roman" w:hAnsi="Times New Roman"/>
                <w:sz w:val="19"/>
              </w:rPr>
              <w:t>Quan sát thiên văn học kính viễn vọng, chế tạo tên lửa nước, Robocon, vật lý đại cương.</w:t>
            </w:r>
          </w:p>
        </w:tc>
      </w:tr>
      <w:tr>
        <w:tc>
          <w:tcPr>
            <w:tcW w:type="dxa" w:w="2340"/>
            <w:shd w:val="clear" w:color="auto" w:fill="F4F6F9"/>
          </w:tcPr>
          <w:p>
            <w:r>
              <w:rPr>
                <w:rFonts w:ascii="Times New Roman" w:hAnsi="Times New Roman"/>
                <w:sz w:val="19"/>
              </w:rPr>
              <w:t>CLB Môi trường Xanh (Green Environment Club - GEC)</w:t>
            </w:r>
          </w:p>
        </w:tc>
        <w:tc>
          <w:tcPr>
            <w:tcW w:type="dxa" w:w="2340"/>
            <w:shd w:val="clear" w:color="auto" w:fill="FFFFFF"/>
          </w:tcPr>
          <w:p>
            <w:r>
              <w:rPr>
                <w:rFonts w:ascii="Times New Roman" w:hAnsi="Times New Roman"/>
                <w:sz w:val="19"/>
              </w:rPr>
              <w:t>Học thuật &amp; NCKH</w:t>
            </w:r>
          </w:p>
        </w:tc>
        <w:tc>
          <w:tcPr>
            <w:tcW w:type="dxa" w:w="2340"/>
            <w:shd w:val="clear" w:color="auto" w:fill="FFFFFF"/>
          </w:tcPr>
          <w:p>
            <w:r>
              <w:rPr>
                <w:rFonts w:ascii="Times New Roman" w:hAnsi="Times New Roman"/>
                <w:sz w:val="19"/>
              </w:rPr>
              <w:t>Khoa Môi trường</w:t>
            </w:r>
          </w:p>
        </w:tc>
        <w:tc>
          <w:tcPr>
            <w:tcW w:type="dxa" w:w="2340"/>
            <w:shd w:val="clear" w:color="auto" w:fill="FFFFFF"/>
          </w:tcPr>
          <w:p>
            <w:r>
              <w:rPr>
                <w:rFonts w:ascii="Times New Roman" w:hAnsi="Times New Roman"/>
                <w:sz w:val="19"/>
              </w:rPr>
              <w:t>Dự án phân loại rác thải, tái chế rác nhựa, bảo tồn nguồn nước, đo lường ô nhiễm.</w:t>
            </w:r>
          </w:p>
        </w:tc>
      </w:tr>
      <w:tr>
        <w:tc>
          <w:tcPr>
            <w:tcW w:type="dxa" w:w="2340"/>
            <w:shd w:val="clear" w:color="auto" w:fill="F4F6F9"/>
          </w:tcPr>
          <w:p>
            <w:r>
              <w:rPr>
                <w:rFonts w:ascii="Times New Roman" w:hAnsi="Times New Roman"/>
                <w:sz w:val="19"/>
              </w:rPr>
              <w:t>CLB Địa chất Trẻ (GEO Club)</w:t>
            </w:r>
          </w:p>
        </w:tc>
        <w:tc>
          <w:tcPr>
            <w:tcW w:type="dxa" w:w="2340"/>
            <w:shd w:val="clear" w:color="auto" w:fill="FFFFFF"/>
          </w:tcPr>
          <w:p>
            <w:r>
              <w:rPr>
                <w:rFonts w:ascii="Times New Roman" w:hAnsi="Times New Roman"/>
                <w:sz w:val="19"/>
              </w:rPr>
              <w:t>Học thuật &amp; NCKH</w:t>
            </w:r>
          </w:p>
        </w:tc>
        <w:tc>
          <w:tcPr>
            <w:tcW w:type="dxa" w:w="2340"/>
            <w:shd w:val="clear" w:color="auto" w:fill="FFFFFF"/>
          </w:tcPr>
          <w:p>
            <w:r>
              <w:rPr>
                <w:rFonts w:ascii="Times New Roman" w:hAnsi="Times New Roman"/>
                <w:sz w:val="19"/>
              </w:rPr>
              <w:t>Khoa Địa chất</w:t>
            </w:r>
          </w:p>
        </w:tc>
        <w:tc>
          <w:tcPr>
            <w:tcW w:type="dxa" w:w="2340"/>
            <w:shd w:val="clear" w:color="auto" w:fill="FFFFFF"/>
          </w:tcPr>
          <w:p>
            <w:r>
              <w:rPr>
                <w:rFonts w:ascii="Times New Roman" w:hAnsi="Times New Roman"/>
                <w:sz w:val="19"/>
              </w:rPr>
              <w:t>Nghiên cứu khoáng sản, thạch học, địa chất dã ngoại thực địa, viễn thám GIS.</w:t>
            </w:r>
          </w:p>
        </w:tc>
      </w:tr>
      <w:tr>
        <w:tc>
          <w:tcPr>
            <w:tcW w:type="dxa" w:w="2340"/>
            <w:shd w:val="clear" w:color="auto" w:fill="F4F6F9"/>
          </w:tcPr>
          <w:p>
            <w:r>
              <w:rPr>
                <w:rFonts w:ascii="Times New Roman" w:hAnsi="Times New Roman"/>
                <w:sz w:val="19"/>
              </w:rPr>
              <w:t>CLB Khoa học Vật liệu (Materials Science Club)</w:t>
            </w:r>
          </w:p>
        </w:tc>
        <w:tc>
          <w:tcPr>
            <w:tcW w:type="dxa" w:w="2340"/>
            <w:shd w:val="clear" w:color="auto" w:fill="FFFFFF"/>
          </w:tcPr>
          <w:p>
            <w:r>
              <w:rPr>
                <w:rFonts w:ascii="Times New Roman" w:hAnsi="Times New Roman"/>
                <w:sz w:val="19"/>
              </w:rPr>
              <w:t>Học thuật &amp; NCKH</w:t>
            </w:r>
          </w:p>
        </w:tc>
        <w:tc>
          <w:tcPr>
            <w:tcW w:type="dxa" w:w="2340"/>
            <w:shd w:val="clear" w:color="auto" w:fill="FFFFFF"/>
          </w:tcPr>
          <w:p>
            <w:r>
              <w:rPr>
                <w:rFonts w:ascii="Times New Roman" w:hAnsi="Times New Roman"/>
                <w:sz w:val="19"/>
              </w:rPr>
              <w:t>Khoa KH&amp;CN Vật liệu</w:t>
            </w:r>
          </w:p>
        </w:tc>
        <w:tc>
          <w:tcPr>
            <w:tcW w:type="dxa" w:w="2340"/>
            <w:shd w:val="clear" w:color="auto" w:fill="FFFFFF"/>
          </w:tcPr>
          <w:p>
            <w:r>
              <w:rPr>
                <w:rFonts w:ascii="Times New Roman" w:hAnsi="Times New Roman"/>
                <w:sz w:val="19"/>
              </w:rPr>
              <w:t>Chế tạo vật liệu nano, pin năng lượng, polymer tự phân hủy sinh học.</w:t>
            </w:r>
          </w:p>
        </w:tc>
      </w:tr>
      <w:tr>
        <w:tc>
          <w:tcPr>
            <w:tcW w:type="dxa" w:w="2340"/>
            <w:shd w:val="clear" w:color="auto" w:fill="F4F6F9"/>
          </w:tcPr>
          <w:p>
            <w:r>
              <w:rPr>
                <w:rFonts w:ascii="Times New Roman" w:hAnsi="Times New Roman"/>
                <w:sz w:val="19"/>
              </w:rPr>
              <w:t>CLB Điện tử sáng tạo (Robotics &amp; IoT Club)</w:t>
            </w:r>
          </w:p>
        </w:tc>
        <w:tc>
          <w:tcPr>
            <w:tcW w:type="dxa" w:w="2340"/>
            <w:shd w:val="clear" w:color="auto" w:fill="FFFFFF"/>
          </w:tcPr>
          <w:p>
            <w:r>
              <w:rPr>
                <w:rFonts w:ascii="Times New Roman" w:hAnsi="Times New Roman"/>
                <w:sz w:val="19"/>
              </w:rPr>
              <w:t>Học thuật &amp; NCKH</w:t>
            </w:r>
          </w:p>
        </w:tc>
        <w:tc>
          <w:tcPr>
            <w:tcW w:type="dxa" w:w="2340"/>
            <w:shd w:val="clear" w:color="auto" w:fill="FFFFFF"/>
          </w:tcPr>
          <w:p>
            <w:r>
              <w:rPr>
                <w:rFonts w:ascii="Times New Roman" w:hAnsi="Times New Roman"/>
                <w:sz w:val="19"/>
              </w:rPr>
              <w:t>Khoa Điện tử - Viễn thông</w:t>
            </w:r>
          </w:p>
        </w:tc>
        <w:tc>
          <w:tcPr>
            <w:tcW w:type="dxa" w:w="2340"/>
            <w:shd w:val="clear" w:color="auto" w:fill="FFFFFF"/>
          </w:tcPr>
          <w:p>
            <w:r>
              <w:rPr>
                <w:rFonts w:ascii="Times New Roman" w:hAnsi="Times New Roman"/>
                <w:sz w:val="19"/>
              </w:rPr>
              <w:t>Lập trình vi điều khiển STM32, Arduino, ESP32, thiết kế mạch in PCB, IoT.</w:t>
            </w:r>
          </w:p>
        </w:tc>
      </w:tr>
      <w:tr>
        <w:tc>
          <w:tcPr>
            <w:tcW w:type="dxa" w:w="2340"/>
            <w:shd w:val="clear" w:color="auto" w:fill="F4F6F9"/>
          </w:tcPr>
          <w:p>
            <w:r>
              <w:rPr>
                <w:rFonts w:ascii="Times New Roman" w:hAnsi="Times New Roman"/>
                <w:sz w:val="19"/>
              </w:rPr>
              <w:t>CLB Tiếng Anh Khoa học (Sci-English Club)</w:t>
            </w:r>
          </w:p>
        </w:tc>
        <w:tc>
          <w:tcPr>
            <w:tcW w:type="dxa" w:w="2340"/>
            <w:shd w:val="clear" w:color="auto" w:fill="FFFFFF"/>
          </w:tcPr>
          <w:p>
            <w:r>
              <w:rPr>
                <w:rFonts w:ascii="Times New Roman" w:hAnsi="Times New Roman"/>
                <w:sz w:val="19"/>
              </w:rPr>
              <w:t>Học thuật &amp; NCKH</w:t>
            </w:r>
          </w:p>
        </w:tc>
        <w:tc>
          <w:tcPr>
            <w:tcW w:type="dxa" w:w="2340"/>
            <w:shd w:val="clear" w:color="auto" w:fill="FFFFFF"/>
          </w:tcPr>
          <w:p>
            <w:r>
              <w:rPr>
                <w:rFonts w:ascii="Times New Roman" w:hAnsi="Times New Roman"/>
                <w:sz w:val="19"/>
              </w:rPr>
              <w:t>Đoàn - Hội trường</w:t>
            </w:r>
          </w:p>
        </w:tc>
        <w:tc>
          <w:tcPr>
            <w:tcW w:type="dxa" w:w="2340"/>
            <w:shd w:val="clear" w:color="auto" w:fill="FFFFFF"/>
          </w:tcPr>
          <w:p>
            <w:r>
              <w:rPr>
                <w:rFonts w:ascii="Times New Roman" w:hAnsi="Times New Roman"/>
                <w:sz w:val="19"/>
              </w:rPr>
              <w:t>Rèn luyện thuyết trình tiếng Anh chuyên ngành, IELTS speaking club, dịch bài báo ISI.</w:t>
            </w:r>
          </w:p>
        </w:tc>
      </w:tr>
      <w:tr>
        <w:tc>
          <w:tcPr>
            <w:tcW w:type="dxa" w:w="2340"/>
            <w:shd w:val="clear" w:color="auto" w:fill="F4F6F9"/>
          </w:tcPr>
          <w:p>
            <w:r>
              <w:rPr>
                <w:rFonts w:ascii="Times New Roman" w:hAnsi="Times New Roman"/>
                <w:sz w:val="19"/>
              </w:rPr>
              <w:t>CLB Kỹ năng Sinh viên (Skill Club HCMUS)</w:t>
            </w:r>
          </w:p>
        </w:tc>
        <w:tc>
          <w:tcPr>
            <w:tcW w:type="dxa" w:w="2340"/>
            <w:shd w:val="clear" w:color="auto" w:fill="FFFFFF"/>
          </w:tcPr>
          <w:p>
            <w:r>
              <w:rPr>
                <w:rFonts w:ascii="Times New Roman" w:hAnsi="Times New Roman"/>
                <w:sz w:val="19"/>
              </w:rPr>
              <w:t>Kỹ năng thực hành</w:t>
            </w:r>
          </w:p>
        </w:tc>
        <w:tc>
          <w:tcPr>
            <w:tcW w:type="dxa" w:w="2340"/>
            <w:shd w:val="clear" w:color="auto" w:fill="FFFFFF"/>
          </w:tcPr>
          <w:p>
            <w:r>
              <w:rPr>
                <w:rFonts w:ascii="Times New Roman" w:hAnsi="Times New Roman"/>
                <w:sz w:val="19"/>
              </w:rPr>
              <w:t>Hội Sinh viên trường</w:t>
            </w:r>
          </w:p>
        </w:tc>
        <w:tc>
          <w:tcPr>
            <w:tcW w:type="dxa" w:w="2340"/>
            <w:shd w:val="clear" w:color="auto" w:fill="FFFFFF"/>
          </w:tcPr>
          <w:p>
            <w:r>
              <w:rPr>
                <w:rFonts w:ascii="Times New Roman" w:hAnsi="Times New Roman"/>
                <w:sz w:val="19"/>
              </w:rPr>
              <w:t>Tổ chức trò chơi lớn, mật thư, dấu đi đường, morse, semaphore, kỹ năng sinh tồn.</w:t>
            </w:r>
          </w:p>
        </w:tc>
      </w:tr>
      <w:tr>
        <w:tc>
          <w:tcPr>
            <w:tcW w:type="dxa" w:w="2340"/>
            <w:shd w:val="clear" w:color="auto" w:fill="F4F6F9"/>
          </w:tcPr>
          <w:p>
            <w:r>
              <w:rPr>
                <w:rFonts w:ascii="Times New Roman" w:hAnsi="Times New Roman"/>
                <w:sz w:val="19"/>
              </w:rPr>
              <w:t>CLB MC &amp; Thuyết trình (Voices of Science - VOS)</w:t>
            </w:r>
          </w:p>
        </w:tc>
        <w:tc>
          <w:tcPr>
            <w:tcW w:type="dxa" w:w="2340"/>
            <w:shd w:val="clear" w:color="auto" w:fill="FFFFFF"/>
          </w:tcPr>
          <w:p>
            <w:r>
              <w:rPr>
                <w:rFonts w:ascii="Times New Roman" w:hAnsi="Times New Roman"/>
                <w:sz w:val="19"/>
              </w:rPr>
              <w:t>Kỹ năng thực hành</w:t>
            </w:r>
          </w:p>
        </w:tc>
        <w:tc>
          <w:tcPr>
            <w:tcW w:type="dxa" w:w="2340"/>
            <w:shd w:val="clear" w:color="auto" w:fill="FFFFFF"/>
          </w:tcPr>
          <w:p>
            <w:r>
              <w:rPr>
                <w:rFonts w:ascii="Times New Roman" w:hAnsi="Times New Roman"/>
                <w:sz w:val="19"/>
              </w:rPr>
              <w:t>Hội Sinh viên trường</w:t>
            </w:r>
          </w:p>
        </w:tc>
        <w:tc>
          <w:tcPr>
            <w:tcW w:type="dxa" w:w="2340"/>
            <w:shd w:val="clear" w:color="auto" w:fill="FFFFFF"/>
          </w:tcPr>
          <w:p>
            <w:r>
              <w:rPr>
                <w:rFonts w:ascii="Times New Roman" w:hAnsi="Times New Roman"/>
                <w:sz w:val="19"/>
              </w:rPr>
              <w:t>Đào tạo người dẫn chương trình hội nghị khoa học, nghệ thuật sân khấu, diễn thuyết.</w:t>
            </w:r>
          </w:p>
        </w:tc>
      </w:tr>
      <w:tr>
        <w:tc>
          <w:tcPr>
            <w:tcW w:type="dxa" w:w="2340"/>
            <w:shd w:val="clear" w:color="auto" w:fill="F4F6F9"/>
          </w:tcPr>
          <w:p>
            <w:r>
              <w:rPr>
                <w:rFonts w:ascii="Times New Roman" w:hAnsi="Times New Roman"/>
                <w:sz w:val="19"/>
              </w:rPr>
              <w:t>CLB Tranh biện Sinh viên (HCMUS Debate Club)</w:t>
            </w:r>
          </w:p>
        </w:tc>
        <w:tc>
          <w:tcPr>
            <w:tcW w:type="dxa" w:w="2340"/>
            <w:shd w:val="clear" w:color="auto" w:fill="FFFFFF"/>
          </w:tcPr>
          <w:p>
            <w:r>
              <w:rPr>
                <w:rFonts w:ascii="Times New Roman" w:hAnsi="Times New Roman"/>
                <w:sz w:val="19"/>
              </w:rPr>
              <w:t>Kỹ năng thực hành</w:t>
            </w:r>
          </w:p>
        </w:tc>
        <w:tc>
          <w:tcPr>
            <w:tcW w:type="dxa" w:w="2340"/>
            <w:shd w:val="clear" w:color="auto" w:fill="FFFFFF"/>
          </w:tcPr>
          <w:p>
            <w:r>
              <w:rPr>
                <w:rFonts w:ascii="Times New Roman" w:hAnsi="Times New Roman"/>
                <w:sz w:val="19"/>
              </w:rPr>
              <w:t>Đoàn trường</w:t>
            </w:r>
          </w:p>
        </w:tc>
        <w:tc>
          <w:tcPr>
            <w:tcW w:type="dxa" w:w="2340"/>
            <w:shd w:val="clear" w:color="auto" w:fill="FFFFFF"/>
          </w:tcPr>
          <w:p>
            <w:r>
              <w:rPr>
                <w:rFonts w:ascii="Times New Roman" w:hAnsi="Times New Roman"/>
                <w:sz w:val="19"/>
              </w:rPr>
              <w:t>Huấn luyện tranh biện phong cách Quốc hội Anh (BP), phản biện xã hội, logic học.</w:t>
            </w:r>
          </w:p>
        </w:tc>
      </w:tr>
      <w:tr>
        <w:tc>
          <w:tcPr>
            <w:tcW w:type="dxa" w:w="2340"/>
            <w:shd w:val="clear" w:color="auto" w:fill="F4F6F9"/>
          </w:tcPr>
          <w:p>
            <w:r>
              <w:rPr>
                <w:rFonts w:ascii="Times New Roman" w:hAnsi="Times New Roman"/>
                <w:sz w:val="19"/>
              </w:rPr>
              <w:t>CLB Khởi nghiệp &amp; Đổi mới Sáng tạo (Startup Club)</w:t>
            </w:r>
          </w:p>
        </w:tc>
        <w:tc>
          <w:tcPr>
            <w:tcW w:type="dxa" w:w="2340"/>
            <w:shd w:val="clear" w:color="auto" w:fill="FFFFFF"/>
          </w:tcPr>
          <w:p>
            <w:r>
              <w:rPr>
                <w:rFonts w:ascii="Times New Roman" w:hAnsi="Times New Roman"/>
                <w:sz w:val="19"/>
              </w:rPr>
              <w:t>Kỹ năng &amp; Nghề nghiệp</w:t>
            </w:r>
          </w:p>
        </w:tc>
        <w:tc>
          <w:tcPr>
            <w:tcW w:type="dxa" w:w="2340"/>
            <w:shd w:val="clear" w:color="auto" w:fill="FFFFFF"/>
          </w:tcPr>
          <w:p>
            <w:r>
              <w:rPr>
                <w:rFonts w:ascii="Times New Roman" w:hAnsi="Times New Roman"/>
                <w:sz w:val="19"/>
              </w:rPr>
              <w:t>Hội Sinh viên trường</w:t>
            </w:r>
          </w:p>
        </w:tc>
        <w:tc>
          <w:tcPr>
            <w:tcW w:type="dxa" w:w="2340"/>
            <w:shd w:val="clear" w:color="auto" w:fill="FFFFFF"/>
          </w:tcPr>
          <w:p>
            <w:r>
              <w:rPr>
                <w:rFonts w:ascii="Times New Roman" w:hAnsi="Times New Roman"/>
                <w:sz w:val="19"/>
              </w:rPr>
              <w:t>Vườn ươm ý tưởng khởi nghiệp công nghệ, cuộc thi Ý tưởng Xanh, kết nối VCs.</w:t>
            </w:r>
          </w:p>
        </w:tc>
      </w:tr>
      <w:tr>
        <w:tc>
          <w:tcPr>
            <w:tcW w:type="dxa" w:w="2340"/>
            <w:shd w:val="clear" w:color="auto" w:fill="F4F6F9"/>
          </w:tcPr>
          <w:p>
            <w:r>
              <w:rPr>
                <w:rFonts w:ascii="Times New Roman" w:hAnsi="Times New Roman"/>
                <w:sz w:val="19"/>
              </w:rPr>
              <w:t>CLB Truyền thông Đa phương tiện (Media US)</w:t>
            </w:r>
          </w:p>
        </w:tc>
        <w:tc>
          <w:tcPr>
            <w:tcW w:type="dxa" w:w="2340"/>
            <w:shd w:val="clear" w:color="auto" w:fill="FFFFFF"/>
          </w:tcPr>
          <w:p>
            <w:r>
              <w:rPr>
                <w:rFonts w:ascii="Times New Roman" w:hAnsi="Times New Roman"/>
                <w:sz w:val="19"/>
              </w:rPr>
              <w:t>Kỹ năng thực hành</w:t>
            </w:r>
          </w:p>
        </w:tc>
        <w:tc>
          <w:tcPr>
            <w:tcW w:type="dxa" w:w="2340"/>
            <w:shd w:val="clear" w:color="auto" w:fill="FFFFFF"/>
          </w:tcPr>
          <w:p>
            <w:r>
              <w:rPr>
                <w:rFonts w:ascii="Times New Roman" w:hAnsi="Times New Roman"/>
                <w:sz w:val="19"/>
              </w:rPr>
              <w:t>Đoàn - Hội trường</w:t>
            </w:r>
          </w:p>
        </w:tc>
        <w:tc>
          <w:tcPr>
            <w:tcW w:type="dxa" w:w="2340"/>
            <w:shd w:val="clear" w:color="auto" w:fill="FFFFFF"/>
          </w:tcPr>
          <w:p>
            <w:r>
              <w:rPr>
                <w:rFonts w:ascii="Times New Roman" w:hAnsi="Times New Roman"/>
                <w:sz w:val="19"/>
              </w:rPr>
              <w:t>Sản xuất video, livestream sự kiện, chụp ảnh phóng sự, thiết kế đồ họa ấn phẩm.</w:t>
            </w:r>
          </w:p>
        </w:tc>
      </w:tr>
      <w:tr>
        <w:tc>
          <w:tcPr>
            <w:tcW w:type="dxa" w:w="2340"/>
            <w:shd w:val="clear" w:color="auto" w:fill="F4F6F9"/>
          </w:tcPr>
          <w:p>
            <w:r>
              <w:rPr>
                <w:rFonts w:ascii="Times New Roman" w:hAnsi="Times New Roman"/>
                <w:sz w:val="19"/>
              </w:rPr>
              <w:t>Đội Công tác Xã hội (CTXH KHTN)</w:t>
            </w:r>
          </w:p>
        </w:tc>
        <w:tc>
          <w:tcPr>
            <w:tcW w:type="dxa" w:w="2340"/>
            <w:shd w:val="clear" w:color="auto" w:fill="FFFFFF"/>
          </w:tcPr>
          <w:p>
            <w:r>
              <w:rPr>
                <w:rFonts w:ascii="Times New Roman" w:hAnsi="Times New Roman"/>
                <w:sz w:val="19"/>
              </w:rPr>
              <w:t>Tình nguyện &amp; Xã hội</w:t>
            </w:r>
          </w:p>
        </w:tc>
        <w:tc>
          <w:tcPr>
            <w:tcW w:type="dxa" w:w="2340"/>
            <w:shd w:val="clear" w:color="auto" w:fill="FFFFFF"/>
          </w:tcPr>
          <w:p>
            <w:r>
              <w:rPr>
                <w:rFonts w:ascii="Times New Roman" w:hAnsi="Times New Roman"/>
                <w:sz w:val="19"/>
              </w:rPr>
              <w:t>Hội Sinh viên trường</w:t>
            </w:r>
          </w:p>
        </w:tc>
        <w:tc>
          <w:tcPr>
            <w:tcW w:type="dxa" w:w="2340"/>
            <w:shd w:val="clear" w:color="auto" w:fill="FFFFFF"/>
          </w:tcPr>
          <w:p>
            <w:r>
              <w:rPr>
                <w:rFonts w:ascii="Times New Roman" w:hAnsi="Times New Roman"/>
                <w:sz w:val="19"/>
              </w:rPr>
              <w:t>Tổ chức Đêm hội Trăng rằm cho trẻ em nghèo, công tác mái ấm, nhà mở, hiến máu nhân đạo.</w:t>
            </w:r>
          </w:p>
        </w:tc>
      </w:tr>
      <w:tr>
        <w:tc>
          <w:tcPr>
            <w:tcW w:type="dxa" w:w="2340"/>
            <w:shd w:val="clear" w:color="auto" w:fill="F4F6F9"/>
          </w:tcPr>
          <w:p>
            <w:r>
              <w:rPr>
                <w:rFonts w:ascii="Times New Roman" w:hAnsi="Times New Roman"/>
                <w:sz w:val="19"/>
              </w:rPr>
              <w:t>Đội Tình nguyện Tiếp Sức Mùa Thi</w:t>
            </w:r>
          </w:p>
        </w:tc>
        <w:tc>
          <w:tcPr>
            <w:tcW w:type="dxa" w:w="2340"/>
            <w:shd w:val="clear" w:color="auto" w:fill="FFFFFF"/>
          </w:tcPr>
          <w:p>
            <w:r>
              <w:rPr>
                <w:rFonts w:ascii="Times New Roman" w:hAnsi="Times New Roman"/>
                <w:sz w:val="19"/>
              </w:rPr>
              <w:t>Tình nguyện &amp; Xã hội</w:t>
            </w:r>
          </w:p>
        </w:tc>
        <w:tc>
          <w:tcPr>
            <w:tcW w:type="dxa" w:w="2340"/>
            <w:shd w:val="clear" w:color="auto" w:fill="FFFFFF"/>
          </w:tcPr>
          <w:p>
            <w:r>
              <w:rPr>
                <w:rFonts w:ascii="Times New Roman" w:hAnsi="Times New Roman"/>
                <w:sz w:val="19"/>
              </w:rPr>
              <w:t>Hội Sinh viên trường</w:t>
            </w:r>
          </w:p>
        </w:tc>
        <w:tc>
          <w:tcPr>
            <w:tcW w:type="dxa" w:w="2340"/>
            <w:shd w:val="clear" w:color="auto" w:fill="FFFFFF"/>
          </w:tcPr>
          <w:p>
            <w:r>
              <w:rPr>
                <w:rFonts w:ascii="Times New Roman" w:hAnsi="Times New Roman"/>
                <w:sz w:val="19"/>
              </w:rPr>
              <w:t>Đón tiếp sĩ tử, hướng dẫn phòng thi, cung cấp chỗ trọ miễn phí, điều phối giao thông.</w:t>
            </w:r>
          </w:p>
        </w:tc>
      </w:tr>
      <w:tr>
        <w:tc>
          <w:tcPr>
            <w:tcW w:type="dxa" w:w="2340"/>
            <w:shd w:val="clear" w:color="auto" w:fill="F4F6F9"/>
          </w:tcPr>
          <w:p>
            <w:r>
              <w:rPr>
                <w:rFonts w:ascii="Times New Roman" w:hAnsi="Times New Roman"/>
                <w:sz w:val="19"/>
              </w:rPr>
              <w:t>Đội Sinh viên Tình nguyện Mùa Hè Xanh</w:t>
            </w:r>
          </w:p>
        </w:tc>
        <w:tc>
          <w:tcPr>
            <w:tcW w:type="dxa" w:w="2340"/>
            <w:shd w:val="clear" w:color="auto" w:fill="FFFFFF"/>
          </w:tcPr>
          <w:p>
            <w:r>
              <w:rPr>
                <w:rFonts w:ascii="Times New Roman" w:hAnsi="Times New Roman"/>
                <w:sz w:val="19"/>
              </w:rPr>
              <w:t>Tình nguyện &amp; Xã hội</w:t>
            </w:r>
          </w:p>
        </w:tc>
        <w:tc>
          <w:tcPr>
            <w:tcW w:type="dxa" w:w="2340"/>
            <w:shd w:val="clear" w:color="auto" w:fill="FFFFFF"/>
          </w:tcPr>
          <w:p>
            <w:r>
              <w:rPr>
                <w:rFonts w:ascii="Times New Roman" w:hAnsi="Times New Roman"/>
                <w:sz w:val="19"/>
              </w:rPr>
              <w:t>Đoàn trường</w:t>
            </w:r>
          </w:p>
        </w:tc>
        <w:tc>
          <w:tcPr>
            <w:tcW w:type="dxa" w:w="2340"/>
            <w:shd w:val="clear" w:color="auto" w:fill="FFFFFF"/>
          </w:tcPr>
          <w:p>
            <w:r>
              <w:rPr>
                <w:rFonts w:ascii="Times New Roman" w:hAnsi="Times New Roman"/>
                <w:sz w:val="19"/>
              </w:rPr>
              <w:t>Xây cầu giao thông nông thôn, bê tông hóa đường quê, dạy tin học &amp; tiếng Anh cho trẻ em.</w:t>
            </w:r>
          </w:p>
        </w:tc>
      </w:tr>
      <w:tr>
        <w:tc>
          <w:tcPr>
            <w:tcW w:type="dxa" w:w="2340"/>
            <w:shd w:val="clear" w:color="auto" w:fill="F4F6F9"/>
          </w:tcPr>
          <w:p>
            <w:r>
              <w:rPr>
                <w:rFonts w:ascii="Times New Roman" w:hAnsi="Times New Roman"/>
                <w:sz w:val="19"/>
              </w:rPr>
              <w:t>Đội Tình nguyện Môi trường 'Mầm Xanh'</w:t>
            </w:r>
          </w:p>
        </w:tc>
        <w:tc>
          <w:tcPr>
            <w:tcW w:type="dxa" w:w="2340"/>
            <w:shd w:val="clear" w:color="auto" w:fill="FFFFFF"/>
          </w:tcPr>
          <w:p>
            <w:r>
              <w:rPr>
                <w:rFonts w:ascii="Times New Roman" w:hAnsi="Times New Roman"/>
                <w:sz w:val="19"/>
              </w:rPr>
              <w:t>Tình nguyện &amp; Xã hội</w:t>
            </w:r>
          </w:p>
        </w:tc>
        <w:tc>
          <w:tcPr>
            <w:tcW w:type="dxa" w:w="2340"/>
            <w:shd w:val="clear" w:color="auto" w:fill="FFFFFF"/>
          </w:tcPr>
          <w:p>
            <w:r>
              <w:rPr>
                <w:rFonts w:ascii="Times New Roman" w:hAnsi="Times New Roman"/>
                <w:sz w:val="19"/>
              </w:rPr>
              <w:t>Đoàn - Hội trường</w:t>
            </w:r>
          </w:p>
        </w:tc>
        <w:tc>
          <w:tcPr>
            <w:tcW w:type="dxa" w:w="2340"/>
            <w:shd w:val="clear" w:color="auto" w:fill="FFFFFF"/>
          </w:tcPr>
          <w:p>
            <w:r>
              <w:rPr>
                <w:rFonts w:ascii="Times New Roman" w:hAnsi="Times New Roman"/>
                <w:sz w:val="19"/>
              </w:rPr>
              <w:t>Trồng cây gây rừng, dọn rác bãi biển Cần Giờ, dự án 'Đổi rác lấy sen đá'.</w:t>
            </w:r>
          </w:p>
        </w:tc>
      </w:tr>
      <w:tr>
        <w:tc>
          <w:tcPr>
            <w:tcW w:type="dxa" w:w="2340"/>
            <w:shd w:val="clear" w:color="auto" w:fill="F4F6F9"/>
          </w:tcPr>
          <w:p>
            <w:r>
              <w:rPr>
                <w:rFonts w:ascii="Times New Roman" w:hAnsi="Times New Roman"/>
                <w:sz w:val="19"/>
              </w:rPr>
              <w:t>Đội Cứu trợ &amp; Tương trợ Sinh viên (US Care)</w:t>
            </w:r>
          </w:p>
        </w:tc>
        <w:tc>
          <w:tcPr>
            <w:tcW w:type="dxa" w:w="2340"/>
            <w:shd w:val="clear" w:color="auto" w:fill="FFFFFF"/>
          </w:tcPr>
          <w:p>
            <w:r>
              <w:rPr>
                <w:rFonts w:ascii="Times New Roman" w:hAnsi="Times New Roman"/>
                <w:sz w:val="19"/>
              </w:rPr>
              <w:t>Tình nguyện &amp; Xã hội</w:t>
            </w:r>
          </w:p>
        </w:tc>
        <w:tc>
          <w:tcPr>
            <w:tcW w:type="dxa" w:w="2340"/>
            <w:shd w:val="clear" w:color="auto" w:fill="FFFFFF"/>
          </w:tcPr>
          <w:p>
            <w:r>
              <w:rPr>
                <w:rFonts w:ascii="Times New Roman" w:hAnsi="Times New Roman"/>
                <w:sz w:val="19"/>
              </w:rPr>
              <w:t>Hội Sinh viên trường</w:t>
            </w:r>
          </w:p>
        </w:tc>
        <w:tc>
          <w:tcPr>
            <w:tcW w:type="dxa" w:w="2340"/>
            <w:shd w:val="clear" w:color="auto" w:fill="FFFFFF"/>
          </w:tcPr>
          <w:p>
            <w:r>
              <w:rPr>
                <w:rFonts w:ascii="Times New Roman" w:hAnsi="Times New Roman"/>
                <w:sz w:val="19"/>
              </w:rPr>
              <w:t>Hỗ trợ sinh viên khó khăn đột xuất, trao học bổng bữa cơm nghĩa tình.</w:t>
            </w:r>
          </w:p>
        </w:tc>
      </w:tr>
      <w:tr>
        <w:tc>
          <w:tcPr>
            <w:tcW w:type="dxa" w:w="2340"/>
            <w:shd w:val="clear" w:color="auto" w:fill="F4F6F9"/>
          </w:tcPr>
          <w:p>
            <w:r>
              <w:rPr>
                <w:rFonts w:ascii="Times New Roman" w:hAnsi="Times New Roman"/>
                <w:sz w:val="19"/>
              </w:rPr>
              <w:t>Đội Văn nghệ Xung kích (VNXK KHTN)</w:t>
            </w:r>
          </w:p>
        </w:tc>
        <w:tc>
          <w:tcPr>
            <w:tcW w:type="dxa" w:w="2340"/>
            <w:shd w:val="clear" w:color="auto" w:fill="FFFFFF"/>
          </w:tcPr>
          <w:p>
            <w:r>
              <w:rPr>
                <w:rFonts w:ascii="Times New Roman" w:hAnsi="Times New Roman"/>
                <w:sz w:val="19"/>
              </w:rPr>
              <w:t>Văn hóa Nghệ thuật</w:t>
            </w:r>
          </w:p>
        </w:tc>
        <w:tc>
          <w:tcPr>
            <w:tcW w:type="dxa" w:w="2340"/>
            <w:shd w:val="clear" w:color="auto" w:fill="FFFFFF"/>
          </w:tcPr>
          <w:p>
            <w:r>
              <w:rPr>
                <w:rFonts w:ascii="Times New Roman" w:hAnsi="Times New Roman"/>
                <w:sz w:val="19"/>
              </w:rPr>
              <w:t>Hội Sinh viên trường</w:t>
            </w:r>
          </w:p>
        </w:tc>
        <w:tc>
          <w:tcPr>
            <w:tcW w:type="dxa" w:w="2340"/>
            <w:shd w:val="clear" w:color="auto" w:fill="FFFFFF"/>
          </w:tcPr>
          <w:p>
            <w:r>
              <w:rPr>
                <w:rFonts w:ascii="Times New Roman" w:hAnsi="Times New Roman"/>
                <w:sz w:val="19"/>
              </w:rPr>
              <w:t>Biểu diễn ca múa nhạc kịch truyền thống và hiện đại tại các sự kiện lớn của trường.</w:t>
            </w:r>
          </w:p>
        </w:tc>
      </w:tr>
      <w:tr>
        <w:tc>
          <w:tcPr>
            <w:tcW w:type="dxa" w:w="2340"/>
            <w:shd w:val="clear" w:color="auto" w:fill="F4F6F9"/>
          </w:tcPr>
          <w:p>
            <w:r>
              <w:rPr>
                <w:rFonts w:ascii="Times New Roman" w:hAnsi="Times New Roman"/>
                <w:sz w:val="19"/>
              </w:rPr>
              <w:t>CLB Guitar Sinh viên (Acoustic Guitar US)</w:t>
            </w:r>
          </w:p>
        </w:tc>
        <w:tc>
          <w:tcPr>
            <w:tcW w:type="dxa" w:w="2340"/>
            <w:shd w:val="clear" w:color="auto" w:fill="FFFFFF"/>
          </w:tcPr>
          <w:p>
            <w:r>
              <w:rPr>
                <w:rFonts w:ascii="Times New Roman" w:hAnsi="Times New Roman"/>
                <w:sz w:val="19"/>
              </w:rPr>
              <w:t>Văn hóa Nghệ thuật</w:t>
            </w:r>
          </w:p>
        </w:tc>
        <w:tc>
          <w:tcPr>
            <w:tcW w:type="dxa" w:w="2340"/>
            <w:shd w:val="clear" w:color="auto" w:fill="FFFFFF"/>
          </w:tcPr>
          <w:p>
            <w:r>
              <w:rPr>
                <w:rFonts w:ascii="Times New Roman" w:hAnsi="Times New Roman"/>
                <w:sz w:val="19"/>
              </w:rPr>
              <w:t>Hội Sinh viên trường</w:t>
            </w:r>
          </w:p>
        </w:tc>
        <w:tc>
          <w:tcPr>
            <w:tcW w:type="dxa" w:w="2340"/>
            <w:shd w:val="clear" w:color="auto" w:fill="FFFFFF"/>
          </w:tcPr>
          <w:p>
            <w:r>
              <w:rPr>
                <w:rFonts w:ascii="Times New Roman" w:hAnsi="Times New Roman"/>
                <w:sz w:val="19"/>
              </w:rPr>
              <w:t>Giao lưu âm nhạc mộc acoustic, đào tạo đệm hát guitar, hòa âm phối khí sinh viên.</w:t>
            </w:r>
          </w:p>
        </w:tc>
      </w:tr>
      <w:tr>
        <w:tc>
          <w:tcPr>
            <w:tcW w:type="dxa" w:w="2340"/>
            <w:shd w:val="clear" w:color="auto" w:fill="F4F6F9"/>
          </w:tcPr>
          <w:p>
            <w:r>
              <w:rPr>
                <w:rFonts w:ascii="Times New Roman" w:hAnsi="Times New Roman"/>
                <w:sz w:val="19"/>
              </w:rPr>
              <w:t>CLB Nhảy Hiện đại (D-Force Dance Crew)</w:t>
            </w:r>
          </w:p>
        </w:tc>
        <w:tc>
          <w:tcPr>
            <w:tcW w:type="dxa" w:w="2340"/>
            <w:shd w:val="clear" w:color="auto" w:fill="FFFFFF"/>
          </w:tcPr>
          <w:p>
            <w:r>
              <w:rPr>
                <w:rFonts w:ascii="Times New Roman" w:hAnsi="Times New Roman"/>
                <w:sz w:val="19"/>
              </w:rPr>
              <w:t>Văn hóa Nghệ thuật</w:t>
            </w:r>
          </w:p>
        </w:tc>
        <w:tc>
          <w:tcPr>
            <w:tcW w:type="dxa" w:w="2340"/>
            <w:shd w:val="clear" w:color="auto" w:fill="FFFFFF"/>
          </w:tcPr>
          <w:p>
            <w:r>
              <w:rPr>
                <w:rFonts w:ascii="Times New Roman" w:hAnsi="Times New Roman"/>
                <w:sz w:val="19"/>
              </w:rPr>
              <w:t>Hội Sinh viên trường</w:t>
            </w:r>
          </w:p>
        </w:tc>
        <w:tc>
          <w:tcPr>
            <w:tcW w:type="dxa" w:w="2340"/>
            <w:shd w:val="clear" w:color="auto" w:fill="FFFFFF"/>
          </w:tcPr>
          <w:p>
            <w:r>
              <w:rPr>
                <w:rFonts w:ascii="Times New Roman" w:hAnsi="Times New Roman"/>
                <w:sz w:val="19"/>
              </w:rPr>
              <w:t>Biểu diễn Kpop dance cover, Hiphop, Choreo, showcase nghệ thuật định kỳ.</w:t>
            </w:r>
          </w:p>
        </w:tc>
      </w:tr>
      <w:tr>
        <w:tc>
          <w:tcPr>
            <w:tcW w:type="dxa" w:w="2340"/>
            <w:shd w:val="clear" w:color="auto" w:fill="F4F6F9"/>
          </w:tcPr>
          <w:p>
            <w:r>
              <w:rPr>
                <w:rFonts w:ascii="Times New Roman" w:hAnsi="Times New Roman"/>
                <w:sz w:val="19"/>
              </w:rPr>
              <w:t>CLB Kịch Sân khấu (The Stage of Science)</w:t>
            </w:r>
          </w:p>
        </w:tc>
        <w:tc>
          <w:tcPr>
            <w:tcW w:type="dxa" w:w="2340"/>
            <w:shd w:val="clear" w:color="auto" w:fill="FFFFFF"/>
          </w:tcPr>
          <w:p>
            <w:r>
              <w:rPr>
                <w:rFonts w:ascii="Times New Roman" w:hAnsi="Times New Roman"/>
                <w:sz w:val="19"/>
              </w:rPr>
              <w:t>Văn hóa Nghệ thuật</w:t>
            </w:r>
          </w:p>
        </w:tc>
        <w:tc>
          <w:tcPr>
            <w:tcW w:type="dxa" w:w="2340"/>
            <w:shd w:val="clear" w:color="auto" w:fill="FFFFFF"/>
          </w:tcPr>
          <w:p>
            <w:r>
              <w:rPr>
                <w:rFonts w:ascii="Times New Roman" w:hAnsi="Times New Roman"/>
                <w:sz w:val="19"/>
              </w:rPr>
              <w:t>Hội Sinh viên trường</w:t>
            </w:r>
          </w:p>
        </w:tc>
        <w:tc>
          <w:tcPr>
            <w:tcW w:type="dxa" w:w="2340"/>
            <w:shd w:val="clear" w:color="auto" w:fill="FFFFFF"/>
          </w:tcPr>
          <w:p>
            <w:r>
              <w:rPr>
                <w:rFonts w:ascii="Times New Roman" w:hAnsi="Times New Roman"/>
                <w:sz w:val="19"/>
              </w:rPr>
              <w:t>Dàn dựng nhạc kịch, tiểu phẩm giáo dục học đường, diễn xuất kịch nghệ.</w:t>
            </w:r>
          </w:p>
        </w:tc>
      </w:tr>
      <w:tr>
        <w:tc>
          <w:tcPr>
            <w:tcW w:type="dxa" w:w="2340"/>
            <w:shd w:val="clear" w:color="auto" w:fill="F4F6F9"/>
          </w:tcPr>
          <w:p>
            <w:r>
              <w:rPr>
                <w:rFonts w:ascii="Times New Roman" w:hAnsi="Times New Roman"/>
                <w:sz w:val="19"/>
              </w:rPr>
              <w:t>CLB Ảo thuật &amp; Nghệ thuật Đường phố</w:t>
            </w:r>
          </w:p>
        </w:tc>
        <w:tc>
          <w:tcPr>
            <w:tcW w:type="dxa" w:w="2340"/>
            <w:shd w:val="clear" w:color="auto" w:fill="FFFFFF"/>
          </w:tcPr>
          <w:p>
            <w:r>
              <w:rPr>
                <w:rFonts w:ascii="Times New Roman" w:hAnsi="Times New Roman"/>
                <w:sz w:val="19"/>
              </w:rPr>
              <w:t>Văn hóa Nghệ thuật</w:t>
            </w:r>
          </w:p>
        </w:tc>
        <w:tc>
          <w:tcPr>
            <w:tcW w:type="dxa" w:w="2340"/>
            <w:shd w:val="clear" w:color="auto" w:fill="FFFFFF"/>
          </w:tcPr>
          <w:p>
            <w:r>
              <w:rPr>
                <w:rFonts w:ascii="Times New Roman" w:hAnsi="Times New Roman"/>
                <w:sz w:val="19"/>
              </w:rPr>
              <w:t>Hội Sinh viên trường</w:t>
            </w:r>
          </w:p>
        </w:tc>
        <w:tc>
          <w:tcPr>
            <w:tcW w:type="dxa" w:w="2340"/>
            <w:shd w:val="clear" w:color="auto" w:fill="FFFFFF"/>
          </w:tcPr>
          <w:p>
            <w:r>
              <w:rPr>
                <w:rFonts w:ascii="Times New Roman" w:hAnsi="Times New Roman"/>
                <w:sz w:val="19"/>
              </w:rPr>
              <w:t>Ảo thuật sân khấu, ảo thuật cận cảnh, biểu diễn phục vụ các đêm hội thiếu nhi.</w:t>
            </w:r>
          </w:p>
        </w:tc>
      </w:tr>
      <w:tr>
        <w:tc>
          <w:tcPr>
            <w:tcW w:type="dxa" w:w="2340"/>
            <w:shd w:val="clear" w:color="auto" w:fill="F4F6F9"/>
          </w:tcPr>
          <w:p>
            <w:r>
              <w:rPr>
                <w:rFonts w:ascii="Times New Roman" w:hAnsi="Times New Roman"/>
                <w:sz w:val="19"/>
              </w:rPr>
              <w:t>CLB Bóng đá Sinh viên KHTN</w:t>
            </w:r>
          </w:p>
        </w:tc>
        <w:tc>
          <w:tcPr>
            <w:tcW w:type="dxa" w:w="2340"/>
            <w:shd w:val="clear" w:color="auto" w:fill="FFFFFF"/>
          </w:tcPr>
          <w:p>
            <w:r>
              <w:rPr>
                <w:rFonts w:ascii="Times New Roman" w:hAnsi="Times New Roman"/>
                <w:sz w:val="19"/>
              </w:rPr>
              <w:t>Thể dục Thể thao</w:t>
            </w:r>
          </w:p>
        </w:tc>
        <w:tc>
          <w:tcPr>
            <w:tcW w:type="dxa" w:w="2340"/>
            <w:shd w:val="clear" w:color="auto" w:fill="FFFFFF"/>
          </w:tcPr>
          <w:p>
            <w:r>
              <w:rPr>
                <w:rFonts w:ascii="Times New Roman" w:hAnsi="Times New Roman"/>
                <w:sz w:val="19"/>
              </w:rPr>
              <w:t>Hội Sinh viên trường</w:t>
            </w:r>
          </w:p>
        </w:tc>
        <w:tc>
          <w:tcPr>
            <w:tcW w:type="dxa" w:w="2340"/>
            <w:shd w:val="clear" w:color="auto" w:fill="FFFFFF"/>
          </w:tcPr>
          <w:p>
            <w:r>
              <w:rPr>
                <w:rFonts w:ascii="Times New Roman" w:hAnsi="Times New Roman"/>
                <w:sz w:val="19"/>
              </w:rPr>
              <w:t>Tổ chức Giải bóng đá truyền thống KHTN Cup, rèn luyện thể lực, thi đấu SV ĐHQG.</w:t>
            </w:r>
          </w:p>
        </w:tc>
      </w:tr>
      <w:tr>
        <w:tc>
          <w:tcPr>
            <w:tcW w:type="dxa" w:w="2340"/>
            <w:shd w:val="clear" w:color="auto" w:fill="F4F6F9"/>
          </w:tcPr>
          <w:p>
            <w:r>
              <w:rPr>
                <w:rFonts w:ascii="Times New Roman" w:hAnsi="Times New Roman"/>
                <w:sz w:val="19"/>
              </w:rPr>
              <w:t>CLB Bóng rổ (US Basketball Club)</w:t>
            </w:r>
          </w:p>
        </w:tc>
        <w:tc>
          <w:tcPr>
            <w:tcW w:type="dxa" w:w="2340"/>
            <w:shd w:val="clear" w:color="auto" w:fill="FFFFFF"/>
          </w:tcPr>
          <w:p>
            <w:r>
              <w:rPr>
                <w:rFonts w:ascii="Times New Roman" w:hAnsi="Times New Roman"/>
                <w:sz w:val="19"/>
              </w:rPr>
              <w:t>Thể dục Thể thao</w:t>
            </w:r>
          </w:p>
        </w:tc>
        <w:tc>
          <w:tcPr>
            <w:tcW w:type="dxa" w:w="2340"/>
            <w:shd w:val="clear" w:color="auto" w:fill="FFFFFF"/>
          </w:tcPr>
          <w:p>
            <w:r>
              <w:rPr>
                <w:rFonts w:ascii="Times New Roman" w:hAnsi="Times New Roman"/>
                <w:sz w:val="19"/>
              </w:rPr>
              <w:t>Hội Sinh viên trường</w:t>
            </w:r>
          </w:p>
        </w:tc>
        <w:tc>
          <w:tcPr>
            <w:tcW w:type="dxa" w:w="2340"/>
            <w:shd w:val="clear" w:color="auto" w:fill="FFFFFF"/>
          </w:tcPr>
          <w:p>
            <w:r>
              <w:rPr>
                <w:rFonts w:ascii="Times New Roman" w:hAnsi="Times New Roman"/>
                <w:sz w:val="19"/>
              </w:rPr>
              <w:t>Đội tuyển nam và nữ bóng rổ trường tham gia Giải Bóng rổ Sinh viên TP.HCM.</w:t>
            </w:r>
          </w:p>
        </w:tc>
      </w:tr>
      <w:tr>
        <w:tc>
          <w:tcPr>
            <w:tcW w:type="dxa" w:w="2340"/>
            <w:shd w:val="clear" w:color="auto" w:fill="F4F6F9"/>
          </w:tcPr>
          <w:p>
            <w:r>
              <w:rPr>
                <w:rFonts w:ascii="Times New Roman" w:hAnsi="Times New Roman"/>
                <w:sz w:val="19"/>
              </w:rPr>
              <w:t>CLB Cầu lông (Badminton US)</w:t>
            </w:r>
          </w:p>
        </w:tc>
        <w:tc>
          <w:tcPr>
            <w:tcW w:type="dxa" w:w="2340"/>
            <w:shd w:val="clear" w:color="auto" w:fill="FFFFFF"/>
          </w:tcPr>
          <w:p>
            <w:r>
              <w:rPr>
                <w:rFonts w:ascii="Times New Roman" w:hAnsi="Times New Roman"/>
                <w:sz w:val="19"/>
              </w:rPr>
              <w:t>Thể dục Thể thao</w:t>
            </w:r>
          </w:p>
        </w:tc>
        <w:tc>
          <w:tcPr>
            <w:tcW w:type="dxa" w:w="2340"/>
            <w:shd w:val="clear" w:color="auto" w:fill="FFFFFF"/>
          </w:tcPr>
          <w:p>
            <w:r>
              <w:rPr>
                <w:rFonts w:ascii="Times New Roman" w:hAnsi="Times New Roman"/>
                <w:sz w:val="19"/>
              </w:rPr>
              <w:t>Hội Sinh viên trường</w:t>
            </w:r>
          </w:p>
        </w:tc>
        <w:tc>
          <w:tcPr>
            <w:tcW w:type="dxa" w:w="2340"/>
            <w:shd w:val="clear" w:color="auto" w:fill="FFFFFF"/>
          </w:tcPr>
          <w:p>
            <w:r>
              <w:rPr>
                <w:rFonts w:ascii="Times New Roman" w:hAnsi="Times New Roman"/>
                <w:sz w:val="19"/>
              </w:rPr>
              <w:t>Sân chơi rèn luyện cầu lông tại Nhà thi đấu Thể thao ĐHQG Linh Trung.</w:t>
            </w:r>
          </w:p>
        </w:tc>
      </w:tr>
      <w:tr>
        <w:tc>
          <w:tcPr>
            <w:tcW w:type="dxa" w:w="2340"/>
            <w:shd w:val="clear" w:color="auto" w:fill="F4F6F9"/>
          </w:tcPr>
          <w:p>
            <w:r>
              <w:rPr>
                <w:rFonts w:ascii="Times New Roman" w:hAnsi="Times New Roman"/>
                <w:sz w:val="19"/>
              </w:rPr>
              <w:t>CLB Bóng chuyền (US Volleyball Club)</w:t>
            </w:r>
          </w:p>
        </w:tc>
        <w:tc>
          <w:tcPr>
            <w:tcW w:type="dxa" w:w="2340"/>
            <w:shd w:val="clear" w:color="auto" w:fill="FFFFFF"/>
          </w:tcPr>
          <w:p>
            <w:r>
              <w:rPr>
                <w:rFonts w:ascii="Times New Roman" w:hAnsi="Times New Roman"/>
                <w:sz w:val="19"/>
              </w:rPr>
              <w:t>Thể dục Thể thao</w:t>
            </w:r>
          </w:p>
        </w:tc>
        <w:tc>
          <w:tcPr>
            <w:tcW w:type="dxa" w:w="2340"/>
            <w:shd w:val="clear" w:color="auto" w:fill="FFFFFF"/>
          </w:tcPr>
          <w:p>
            <w:r>
              <w:rPr>
                <w:rFonts w:ascii="Times New Roman" w:hAnsi="Times New Roman"/>
                <w:sz w:val="19"/>
              </w:rPr>
              <w:t>Hội Sinh viên trường</w:t>
            </w:r>
          </w:p>
        </w:tc>
        <w:tc>
          <w:tcPr>
            <w:tcW w:type="dxa" w:w="2340"/>
            <w:shd w:val="clear" w:color="auto" w:fill="FFFFFF"/>
          </w:tcPr>
          <w:p>
            <w:r>
              <w:rPr>
                <w:rFonts w:ascii="Times New Roman" w:hAnsi="Times New Roman"/>
                <w:sz w:val="19"/>
              </w:rPr>
              <w:t>Giải bóng chuyền sinh viên chào mừng ngày Nhà giáo Việt Nam 20/11.</w:t>
            </w:r>
          </w:p>
        </w:tc>
      </w:tr>
      <w:tr>
        <w:tc>
          <w:tcPr>
            <w:tcW w:type="dxa" w:w="2340"/>
            <w:shd w:val="clear" w:color="auto" w:fill="F4F6F9"/>
          </w:tcPr>
          <w:p>
            <w:r>
              <w:rPr>
                <w:rFonts w:ascii="Times New Roman" w:hAnsi="Times New Roman"/>
                <w:sz w:val="19"/>
              </w:rPr>
              <w:t>CLB Võ thuật Cổ truyền &amp; Taekwondo</w:t>
            </w:r>
          </w:p>
        </w:tc>
        <w:tc>
          <w:tcPr>
            <w:tcW w:type="dxa" w:w="2340"/>
            <w:shd w:val="clear" w:color="auto" w:fill="FFFFFF"/>
          </w:tcPr>
          <w:p>
            <w:r>
              <w:rPr>
                <w:rFonts w:ascii="Times New Roman" w:hAnsi="Times New Roman"/>
                <w:sz w:val="19"/>
              </w:rPr>
              <w:t>Thể dục Thể thao</w:t>
            </w:r>
          </w:p>
        </w:tc>
        <w:tc>
          <w:tcPr>
            <w:tcW w:type="dxa" w:w="2340"/>
            <w:shd w:val="clear" w:color="auto" w:fill="FFFFFF"/>
          </w:tcPr>
          <w:p>
            <w:r>
              <w:rPr>
                <w:rFonts w:ascii="Times New Roman" w:hAnsi="Times New Roman"/>
                <w:sz w:val="19"/>
              </w:rPr>
              <w:t>Hội Sinh viên trường</w:t>
            </w:r>
          </w:p>
        </w:tc>
        <w:tc>
          <w:tcPr>
            <w:tcW w:type="dxa" w:w="2340"/>
            <w:shd w:val="clear" w:color="auto" w:fill="FFFFFF"/>
          </w:tcPr>
          <w:p>
            <w:r>
              <w:rPr>
                <w:rFonts w:ascii="Times New Roman" w:hAnsi="Times New Roman"/>
                <w:sz w:val="19"/>
              </w:rPr>
              <w:t>Rèn luyện sức khỏe, võ đạo tự vệ, biểu diễn quyền pháp trong các ngày hội lớn.</w:t>
            </w:r>
          </w:p>
        </w:tc>
      </w:tr>
      <w:tr>
        <w:tc>
          <w:tcPr>
            <w:tcW w:type="dxa" w:w="2340"/>
            <w:shd w:val="clear" w:color="auto" w:fill="F4F6F9"/>
          </w:tcPr>
          <w:p>
            <w:r>
              <w:rPr>
                <w:rFonts w:ascii="Times New Roman" w:hAnsi="Times New Roman"/>
                <w:sz w:val="19"/>
              </w:rPr>
              <w:t>CLB Cờ (Cờ vua - Cờ tướng - Cờ vây)</w:t>
            </w:r>
          </w:p>
        </w:tc>
        <w:tc>
          <w:tcPr>
            <w:tcW w:type="dxa" w:w="2340"/>
            <w:shd w:val="clear" w:color="auto" w:fill="FFFFFF"/>
          </w:tcPr>
          <w:p>
            <w:r>
              <w:rPr>
                <w:rFonts w:ascii="Times New Roman" w:hAnsi="Times New Roman"/>
                <w:sz w:val="19"/>
              </w:rPr>
              <w:t>Thể dục Thể thao</w:t>
            </w:r>
          </w:p>
        </w:tc>
        <w:tc>
          <w:tcPr>
            <w:tcW w:type="dxa" w:w="2340"/>
            <w:shd w:val="clear" w:color="auto" w:fill="FFFFFF"/>
          </w:tcPr>
          <w:p>
            <w:r>
              <w:rPr>
                <w:rFonts w:ascii="Times New Roman" w:hAnsi="Times New Roman"/>
                <w:sz w:val="19"/>
              </w:rPr>
              <w:t>Hội Sinh viên trường</w:t>
            </w:r>
          </w:p>
        </w:tc>
        <w:tc>
          <w:tcPr>
            <w:tcW w:type="dxa" w:w="2340"/>
            <w:shd w:val="clear" w:color="auto" w:fill="FFFFFF"/>
          </w:tcPr>
          <w:p>
            <w:r>
              <w:rPr>
                <w:rFonts w:ascii="Times New Roman" w:hAnsi="Times New Roman"/>
                <w:sz w:val="19"/>
              </w:rPr>
              <w:t>Giải Cờ Trí tuệ KHTN, thi đấu Olympic cờ sinh viên toàn quốc.</w:t>
            </w:r>
          </w:p>
        </w:tc>
      </w:tr>
    </w:tbl>
    <w:p>
      <w:pPr>
        <w:pStyle w:val="Heading1"/>
        <w:spacing w:before="280" w:after="120"/>
      </w:pPr>
      <w:r>
        <w:rPr>
          <w:rFonts w:ascii="Times New Roman" w:hAnsi="Times New Roman"/>
          <w:b/>
          <w:color w:val="003366"/>
          <w:sz w:val="28"/>
        </w:rPr>
        <w:t>PHẦN 3: TIÊU CHÍ &amp; LỘ TRÌNH CHINH PHỤC DANH HIỆU 'SINH VIÊN 5 TỐT' (SV5T)</w:t>
      </w:r>
    </w:p>
    <w:p>
      <w:pPr>
        <w:spacing w:after="80" w:line="276" w:lineRule="auto"/>
      </w:pPr>
      <w:r>
        <w:rPr>
          <w:rFonts w:ascii="Times New Roman" w:hAnsi="Times New Roman"/>
          <w:sz w:val="22"/>
        </w:rPr>
        <w:t>Danh hiệu 'Sinh viên 5 tốt' là danh hiệu cao quý nhất của Hội Sinh viên Việt Nam trao tặng cho sinh viên có thành tích học tập và rèn luyện xuất sắc. Tại ĐHKHTN, sinh viên đạt SV5T được ưu tiên cộng Điểm Rèn Luyện, xét Học bổng khuyến khích học tập, và nhận sự quan tâm đặc biệt từ các nhà tuyển dụng hàng đầu.</w:t>
      </w:r>
    </w:p>
    <w:p>
      <w:pPr>
        <w:pStyle w:val="Heading2"/>
        <w:spacing w:before="200" w:after="80"/>
      </w:pPr>
      <w:r>
        <w:rPr>
          <w:rFonts w:ascii="Times New Roman" w:hAnsi="Times New Roman"/>
          <w:b/>
          <w:color w:val="1B365D"/>
          <w:sz w:val="24"/>
        </w:rPr>
        <w:t>3.1. Chi tiết 5 Tiêu chuẩn Xét chọn Sinh viên 5 tốt (Cấp Trường)</w:t>
      </w:r>
    </w:p>
    <w:p>
      <w:pPr>
        <w:spacing w:after="80" w:line="276" w:lineRule="auto"/>
      </w:pPr>
      <w:r>
        <w:rPr>
          <w:rFonts w:ascii="Times New Roman" w:hAnsi="Times New Roman"/>
          <w:sz w:val="22"/>
        </w:rPr>
        <w:t>1. Đạo đức tốt: Điểm rèn luyện cả năm đạt từ 80 điểm trở lên. Không vi phạm pháp luật và nội quy, quy chế nhà trường. Tham gia tích cực các hoạt động giáo dục chính trị, tư tưởng, tìm hiểu lịch sử, Nghị quyết của Đảng và Đoàn.</w:t>
      </w:r>
    </w:p>
    <w:p>
      <w:pPr>
        <w:spacing w:after="80" w:line="276" w:lineRule="auto"/>
      </w:pPr>
      <w:r>
        <w:rPr>
          <w:rFonts w:ascii="Times New Roman" w:hAnsi="Times New Roman"/>
          <w:sz w:val="22"/>
        </w:rPr>
        <w:t>2. Học tập tốt: Điểm trung bình tích lũy năm học đạt từ 3.20/4.00 (hoặc 8.00/10.00) trở lên đối với sinh viên năm 1, năm 2; từ 3.40/4.00 trở lên đối với năm 3, năm 4. Không có học phần bị rớt trong năm học xét chọn. Có tham gia NCKH (viết đề tài NCKH, viết bài báo khoa học, hoặc tham gia cuộc thi học thuật các cấp).</w:t>
      </w:r>
    </w:p>
    <w:p>
      <w:pPr>
        <w:spacing w:after="80" w:line="276" w:lineRule="auto"/>
      </w:pPr>
      <w:r>
        <w:rPr>
          <w:rFonts w:ascii="Times New Roman" w:hAnsi="Times New Roman"/>
          <w:sz w:val="22"/>
        </w:rPr>
        <w:t>3. Thể lực tốt: Đạt 1 trong các điều kiện sau:</w:t>
      </w:r>
    </w:p>
    <w:p>
      <w:pPr>
        <w:spacing w:after="80" w:line="276" w:lineRule="auto"/>
      </w:pPr>
      <w:r>
        <w:rPr>
          <w:rFonts w:ascii="Times New Roman" w:hAnsi="Times New Roman"/>
          <w:sz w:val="22"/>
        </w:rPr>
        <w:t>• Đạt danh hiệu 'Thanh niên khỏe' theo chuẩn Hội Sinh viên (Chạy cự ly ngắn, kéo xà/chống đẩy, bật xa tại chỗ).</w:t>
      </w:r>
    </w:p>
    <w:p>
      <w:pPr>
        <w:spacing w:after="80" w:line="276" w:lineRule="auto"/>
      </w:pPr>
      <w:r>
        <w:rPr>
          <w:rFonts w:ascii="Times New Roman" w:hAnsi="Times New Roman"/>
          <w:sz w:val="22"/>
        </w:rPr>
        <w:t>• Điểm học phần Giáo dục Thể chất trong năm học đạt từ 7.0 điểm trở lên.</w:t>
      </w:r>
    </w:p>
    <w:p>
      <w:pPr>
        <w:spacing w:after="80" w:line="276" w:lineRule="auto"/>
      </w:pPr>
      <w:r>
        <w:rPr>
          <w:rFonts w:ascii="Times New Roman" w:hAnsi="Times New Roman"/>
          <w:sz w:val="22"/>
        </w:rPr>
        <w:t>• Là vận động viên hoặc tham gia các giải chạy việt dã, giải bơi lội, bóng đá, bóng rổ do Trường, ĐHQG hoặc Thành phố tổ chức.</w:t>
      </w:r>
    </w:p>
    <w:p>
      <w:pPr>
        <w:spacing w:after="80" w:line="276" w:lineRule="auto"/>
      </w:pPr>
      <w:r>
        <w:rPr>
          <w:rFonts w:ascii="Times New Roman" w:hAnsi="Times New Roman"/>
          <w:sz w:val="22"/>
        </w:rPr>
        <w:t>4. Tình nguyện tốt: Tham gia ít nhất 05 ngày tình nguyện trong năm học hoặc hoàn thành tốt một trong các chiến dịch tình nguyện: Mùa Hè Xanh, Xuân Tình Nguyện, Tiếp Sức Mùa Thi, Chiến dịch Hoa Phượng Đỏ, hoặc hiến máu tình nguyện từ 01 lần trở lên.</w:t>
      </w:r>
    </w:p>
    <w:p>
      <w:pPr>
        <w:spacing w:after="80" w:line="276" w:lineRule="auto"/>
      </w:pPr>
      <w:r>
        <w:rPr>
          <w:rFonts w:ascii="Times New Roman" w:hAnsi="Times New Roman"/>
          <w:sz w:val="22"/>
        </w:rPr>
        <w:t>5. Hội nhập tốt: Đạt chuẩn ngoại ngữ và kỹ năng hội nhập:</w:t>
      </w:r>
    </w:p>
    <w:p>
      <w:pPr>
        <w:spacing w:after="80" w:line="276" w:lineRule="auto"/>
      </w:pPr>
      <w:r>
        <w:rPr>
          <w:rFonts w:ascii="Times New Roman" w:hAnsi="Times New Roman"/>
          <w:sz w:val="22"/>
        </w:rPr>
        <w:t>• Ngoại ngữ: Chứng chỉ tiếng Anh quốc tế (IELTS ≥ 5.5, TOEFL iBT ≥ 60, TOEIC 4 kỹ năng ≥ 600, VSTEP B2) hoặc điểm trung bình học phần Anh văn đại học ≥ 7.5.</w:t>
      </w:r>
    </w:p>
    <w:p>
      <w:pPr>
        <w:spacing w:after="80" w:line="276" w:lineRule="auto"/>
      </w:pPr>
      <w:r>
        <w:rPr>
          <w:rFonts w:ascii="Times New Roman" w:hAnsi="Times New Roman"/>
          <w:sz w:val="22"/>
        </w:rPr>
        <w:t>• Kỹ năng: Tham gia ít nhất 01 buổi hội thảo quốc tế, khóa đào tạo kỹ năng mềm, hoặc giao lưu văn hóa sinh viên quốc tế.</w:t>
      </w:r>
    </w:p>
    <w:p>
      <w:pPr>
        <w:pStyle w:val="Heading2"/>
        <w:spacing w:before="200" w:after="80"/>
      </w:pPr>
      <w:r>
        <w:rPr>
          <w:rFonts w:ascii="Times New Roman" w:hAnsi="Times New Roman"/>
          <w:b/>
          <w:color w:val="1B365D"/>
          <w:sz w:val="24"/>
        </w:rPr>
        <w:t>3.2. Phân cấp Danh hiệu Sinh viên 5 tốt</w:t>
      </w:r>
    </w:p>
    <w:p>
      <w:pPr>
        <w:spacing w:after="80" w:line="276" w:lineRule="auto"/>
      </w:pPr>
      <w:r>
        <w:rPr>
          <w:rFonts w:ascii="Times New Roman" w:hAnsi="Times New Roman"/>
          <w:sz w:val="22"/>
        </w:rPr>
        <w:t>• Sinh viên 5 tốt Cấp Khoa: Do Liên Chi hội Sinh viên Khoa xét chọn và tuyên dương.</w:t>
      </w:r>
    </w:p>
    <w:p>
      <w:pPr>
        <w:spacing w:after="80" w:line="276" w:lineRule="auto"/>
      </w:pPr>
      <w:r>
        <w:rPr>
          <w:rFonts w:ascii="Times New Roman" w:hAnsi="Times New Roman"/>
          <w:sz w:val="22"/>
        </w:rPr>
        <w:t>• Sinh viên 5 tốt Cấp Trường (HCMUS): Do Ban Thư ký Hội Sinh viên Trường thẩm định và Hiệu trưởng ra quyết định khen thưởng kèm tiền mặt và giấy chứng nhận.</w:t>
      </w:r>
    </w:p>
    <w:p>
      <w:pPr>
        <w:spacing w:after="80" w:line="276" w:lineRule="auto"/>
      </w:pPr>
      <w:r>
        <w:rPr>
          <w:rFonts w:ascii="Times New Roman" w:hAnsi="Times New Roman"/>
          <w:sz w:val="22"/>
        </w:rPr>
        <w:t>• Sinh viên 5 tốt Cấp ĐHQG-HCM: Tuyển chọn từ các SV5T Cấp Trường xuất sắc nhất (GPA ≥ 3.4, có giải NCKH cấp Trường trở lên).</w:t>
      </w:r>
    </w:p>
    <w:p>
      <w:pPr>
        <w:spacing w:after="80" w:line="276" w:lineRule="auto"/>
      </w:pPr>
      <w:r>
        <w:rPr>
          <w:rFonts w:ascii="Times New Roman" w:hAnsi="Times New Roman"/>
          <w:sz w:val="22"/>
        </w:rPr>
        <w:t>• Sinh viên 5 tốt Cấp Thành phố (Thành Đoàn - Hội SV TP.HCM): Đại diện ưu tú nhất của giới trẻ thành phố mang tên Bác.</w:t>
      </w:r>
    </w:p>
    <w:p>
      <w:pPr>
        <w:spacing w:after="80" w:line="276" w:lineRule="auto"/>
      </w:pPr>
      <w:r>
        <w:rPr>
          <w:rFonts w:ascii="Times New Roman" w:hAnsi="Times New Roman"/>
          <w:sz w:val="22"/>
        </w:rPr>
        <w:t>• Sinh viên 5 tốt Cấp Trung ương: Vinh dự quốc gia trao tặng tại Hà Nội nhân kỷ niệm Ngày Truyền thống Học sinh - Sinh viên 9/1.</w:t>
      </w:r>
    </w:p>
    <w:p>
      <w:pPr>
        <w:pStyle w:val="Heading1"/>
        <w:spacing w:before="280" w:after="120"/>
      </w:pPr>
      <w:r>
        <w:rPr>
          <w:rFonts w:ascii="Times New Roman" w:hAnsi="Times New Roman"/>
          <w:b/>
          <w:color w:val="003366"/>
          <w:sz w:val="28"/>
        </w:rPr>
        <w:t>PHẦN 4: HƯỚNG DẪN THAM GIA CÁC CHIẾN DỊCH TÌNH NGUYỆN TRỌNG ĐIỂM</w:t>
      </w:r>
    </w:p>
    <w:p>
      <w:pPr>
        <w:pStyle w:val="Heading2"/>
        <w:spacing w:before="200" w:after="80"/>
      </w:pPr>
      <w:r>
        <w:rPr>
          <w:rFonts w:ascii="Times New Roman" w:hAnsi="Times New Roman"/>
          <w:b/>
          <w:color w:val="1B365D"/>
          <w:sz w:val="24"/>
        </w:rPr>
        <w:t>4.1. Chiến dịch Tình nguyện Mùa Hè Xanh (Tháng 7 - Tháng 8 hàng năm)</w:t>
      </w:r>
    </w:p>
    <w:p>
      <w:pPr>
        <w:spacing w:after="80" w:line="276" w:lineRule="auto"/>
      </w:pPr>
      <w:r>
        <w:rPr>
          <w:rFonts w:ascii="Times New Roman" w:hAnsi="Times New Roman"/>
          <w:sz w:val="22"/>
        </w:rPr>
        <w:t>Mùa Hè Xanh là chiến dịch tình nguyện dài ngày quy mô lớn nhất của sinh viên KHTN với hơn 1.000 chiến sĩ ra quân hàng năm:</w:t>
      </w:r>
    </w:p>
    <w:p>
      <w:pPr>
        <w:spacing w:after="80" w:line="276" w:lineRule="auto"/>
      </w:pPr>
      <w:r>
        <w:rPr>
          <w:rFonts w:ascii="Times New Roman" w:hAnsi="Times New Roman"/>
          <w:sz w:val="22"/>
        </w:rPr>
        <w:t>• Địa bàn đóng quân: Mặt trận TP.HCM (Quận 5, Bình Chánh, Nhà Bè, Cần Giờ, TP. Thủ Đức) và Mặt trận các Tỉnh (Bến Tre, Trà Vinh, Tiền Giang, Đắk Lắk, Phú Yên...).</w:t>
      </w:r>
    </w:p>
    <w:p>
      <w:pPr>
        <w:spacing w:after="80" w:line="276" w:lineRule="auto"/>
      </w:pPr>
      <w:r>
        <w:rPr>
          <w:rFonts w:ascii="Times New Roman" w:hAnsi="Times New Roman"/>
          <w:sz w:val="22"/>
        </w:rPr>
        <w:t>• Các đội hình chuyên môn: Đội hình Chuyển đổi số cộng đồng (hướng dẫn dịch vụ công trực tuyến, bảo mật thông tin cá nhân); Đội hình Xử lý nguồn nước &amp; Vệ sinh môi trường; Đội hình Thắp sáng đường quê &amp; Lắp đặt điện mặt trời; Đội hình Phổ cập tin học &amp; Khoa học vui cho thiếu nhi.</w:t>
      </w:r>
    </w:p>
    <w:p>
      <w:pPr>
        <w:spacing w:after="80" w:line="276" w:lineRule="auto"/>
      </w:pPr>
      <w:r>
        <w:rPr>
          <w:rFonts w:ascii="Times New Roman" w:hAnsi="Times New Roman"/>
          <w:sz w:val="22"/>
        </w:rPr>
        <w:t>• Quyền lợi chiến sĩ: Cấp Giấy chứng nhận Chiến sĩ Tình nguyện Mùa Hè Xanh, cộng tối đa 15-20 điểm Rèn luyện, hoàn thành tiêu chuẩn 'Tình nguyện tốt' của SV5T, được xét kết nạp Đảng nếu có quá trình cống hiến nổi bật.</w:t>
      </w:r>
    </w:p>
    <w:p>
      <w:pPr>
        <w:pStyle w:val="Heading2"/>
        <w:spacing w:before="200" w:after="80"/>
      </w:pPr>
      <w:r>
        <w:rPr>
          <w:rFonts w:ascii="Times New Roman" w:hAnsi="Times New Roman"/>
          <w:b/>
          <w:color w:val="1B365D"/>
          <w:sz w:val="24"/>
        </w:rPr>
        <w:t>4.2. Chiến dịch Xuân Tình Nguyện (Tháng 1 hàng năm - Trước Tết Nguyên Đán)</w:t>
      </w:r>
    </w:p>
    <w:p>
      <w:pPr>
        <w:spacing w:after="80" w:line="276" w:lineRule="auto"/>
      </w:pPr>
      <w:r>
        <w:rPr>
          <w:rFonts w:ascii="Times New Roman" w:hAnsi="Times New Roman"/>
          <w:sz w:val="22"/>
        </w:rPr>
        <w:t>Mang không khí ấm áp của Tết cổ truyền đến với bà con nghèo và trẻ em có hoàn cảnh khó khăn:</w:t>
      </w:r>
    </w:p>
    <w:p>
      <w:pPr>
        <w:spacing w:after="80" w:line="276" w:lineRule="auto"/>
      </w:pPr>
      <w:r>
        <w:rPr>
          <w:rFonts w:ascii="Times New Roman" w:hAnsi="Times New Roman"/>
          <w:sz w:val="22"/>
        </w:rPr>
        <w:t>• Chặng 1 - Xuân sẻ chia: Gây quỹ bán bao lì xì, thu gom ve chai, bán bánh kẹo gây quỹ mua quà Tết cho người vô gia cư và bệnh nhi ung bướu.</w:t>
      </w:r>
    </w:p>
    <w:p>
      <w:pPr>
        <w:spacing w:after="80" w:line="276" w:lineRule="auto"/>
      </w:pPr>
      <w:r>
        <w:rPr>
          <w:rFonts w:ascii="Times New Roman" w:hAnsi="Times New Roman"/>
          <w:sz w:val="22"/>
        </w:rPr>
        <w:t>• Chặng 2 - Tết trẻ thơ: Tổ chức gian hàng trò chơi dân gian, trao học bổng, bánh chưng bánh tét tại các mái ấm, nhà mở.</w:t>
      </w:r>
    </w:p>
    <w:p>
      <w:pPr>
        <w:spacing w:after="80" w:line="276" w:lineRule="auto"/>
      </w:pPr>
      <w:r>
        <w:rPr>
          <w:rFonts w:ascii="Times New Roman" w:hAnsi="Times New Roman"/>
          <w:sz w:val="22"/>
        </w:rPr>
        <w:t>• Chặng 3 - Xuân chiến sĩ: Thăm hỏi và giao lưu cùng các chiến sĩ biên phòng, hải quân trực Tết tại các đồn trạm tiền tiêu.</w:t>
      </w:r>
    </w:p>
    <w:p>
      <w:pPr>
        <w:pStyle w:val="Heading2"/>
        <w:spacing w:before="200" w:after="80"/>
      </w:pPr>
      <w:r>
        <w:rPr>
          <w:rFonts w:ascii="Times New Roman" w:hAnsi="Times New Roman"/>
          <w:b/>
          <w:color w:val="1B365D"/>
          <w:sz w:val="24"/>
        </w:rPr>
        <w:t>4.3. Chương trình Tiếp Sức Mùa Thi</w:t>
      </w:r>
    </w:p>
    <w:p>
      <w:pPr>
        <w:spacing w:after="80" w:line="276" w:lineRule="auto"/>
      </w:pPr>
      <w:r>
        <w:rPr>
          <w:rFonts w:ascii="Times New Roman" w:hAnsi="Times New Roman"/>
          <w:sz w:val="22"/>
        </w:rPr>
        <w:t>Hỗ trợ thí sinh tham dự Kỳ thi Đánh giá Năng lực ĐHQG-HCM (Đợt 1 tháng 4, Đợt 2 tháng 6) và Kỳ thi Tốt nghiệp THPT Quốc gia.</w:t>
      </w:r>
    </w:p>
    <w:p>
      <w:pPr>
        <w:spacing w:after="80" w:line="276" w:lineRule="auto"/>
      </w:pPr>
      <w:r>
        <w:rPr>
          <w:rFonts w:ascii="Times New Roman" w:hAnsi="Times New Roman"/>
          <w:sz w:val="22"/>
        </w:rPr>
        <w:t>Nhiệm vụ: Phân luồng giao thông tại điểm thi cổng 227 Nguyễn Văn Cừ và Linh Trung, phát nước suối, bút chì, cẩm nang sơ đồ phòng thi, động viên tinh thần thí sinh.</w:t>
      </w:r>
    </w:p>
    <w:p>
      <w:pPr>
        <w:pStyle w:val="Heading1"/>
        <w:spacing w:before="280" w:after="120"/>
      </w:pPr>
      <w:r>
        <w:rPr>
          <w:rFonts w:ascii="Times New Roman" w:hAnsi="Times New Roman"/>
          <w:b/>
          <w:color w:val="003366"/>
          <w:sz w:val="28"/>
        </w:rPr>
        <w:t>PHẦN 5: CHIẾN LƯỢC TÍCH LŨY ĐIỂM RÈN LUYỆN (ĐRL) ĐẠT LOẠI XUẤT SẮC (90 - 100 ĐIỂM)</w:t>
      </w:r>
    </w:p>
    <w:p>
      <w:pPr>
        <w:spacing w:after="80" w:line="276" w:lineRule="auto"/>
      </w:pPr>
      <w:r>
        <w:rPr>
          <w:rFonts w:ascii="Times New Roman" w:hAnsi="Times New Roman"/>
          <w:sz w:val="22"/>
        </w:rPr>
        <w:t>Theo Quy chế Đánh giá Kết quả Rèn luyện của Trường ĐHKHTN, hoạt động Đoàn - Hội đóng góp trực tiếp vào 3 trên 5 tiêu chí chấm điểm rèn luyện mỗi học kỳ:</w:t>
      </w:r>
    </w:p>
    <w:p>
      <w:pPr>
        <w:pStyle w:val="Heading2"/>
        <w:spacing w:before="200" w:after="80"/>
      </w:pPr>
      <w:r>
        <w:rPr>
          <w:rFonts w:ascii="Times New Roman" w:hAnsi="Times New Roman"/>
          <w:b/>
          <w:color w:val="1B365D"/>
          <w:sz w:val="24"/>
        </w:rPr>
        <w:t>5.1. Tiêu chí 3: Ý thức tham gia các hoạt động chính trị, xã hội, văn hóa, thể thao (Tối đa 20 điểm)</w:t>
      </w:r>
    </w:p>
    <w:p>
      <w:pPr>
        <w:spacing w:after="80" w:line="276" w:lineRule="auto"/>
      </w:pPr>
      <w:r>
        <w:rPr>
          <w:rFonts w:ascii="Times New Roman" w:hAnsi="Times New Roman"/>
          <w:sz w:val="22"/>
        </w:rPr>
        <w:t>• Tham gia các hoạt động chính trị, tư tưởng, tìm hiểu pháp luật, học tập Nghị quyết: +3 đến +5 điểm/hoạt động.</w:t>
      </w:r>
    </w:p>
    <w:p>
      <w:pPr>
        <w:spacing w:after="80" w:line="276" w:lineRule="auto"/>
      </w:pPr>
      <w:r>
        <w:rPr>
          <w:rFonts w:ascii="Times New Roman" w:hAnsi="Times New Roman"/>
          <w:sz w:val="22"/>
        </w:rPr>
        <w:t>• Tham gia các cuộc thi văn nghệ, thể thao, ngày hội sinh viên cấp Trường/Khoa: +3 đến +5 điểm.</w:t>
      </w:r>
    </w:p>
    <w:p>
      <w:pPr>
        <w:spacing w:after="80" w:line="276" w:lineRule="auto"/>
      </w:pPr>
      <w:r>
        <w:rPr>
          <w:rFonts w:ascii="Times New Roman" w:hAnsi="Times New Roman"/>
          <w:sz w:val="22"/>
        </w:rPr>
        <w:t>• Tham gia hoạt động tình nguyện Ngày Chủ Nhật Xanh, dọn vệ sinh khuôn viên trường, hiến máu: +5 điểm.</w:t>
      </w:r>
    </w:p>
    <w:p>
      <w:pPr>
        <w:spacing w:after="80" w:line="276" w:lineRule="auto"/>
      </w:pPr>
      <w:r>
        <w:rPr>
          <w:rFonts w:ascii="Times New Roman" w:hAnsi="Times New Roman"/>
          <w:sz w:val="22"/>
        </w:rPr>
        <w:t>• Tham gia chiến dịch tình nguyện Mùa Hè Xanh, Xuân Tình Nguyện trọn vẹn: +10 đến +15 điểm.</w:t>
      </w:r>
    </w:p>
    <w:p>
      <w:pPr>
        <w:pStyle w:val="Heading2"/>
        <w:spacing w:before="200" w:after="80"/>
      </w:pPr>
      <w:r>
        <w:rPr>
          <w:rFonts w:ascii="Times New Roman" w:hAnsi="Times New Roman"/>
          <w:b/>
          <w:color w:val="1B365D"/>
          <w:sz w:val="24"/>
        </w:rPr>
        <w:t>5.2. Tiêu chí 4: Phẩm chất công dân và quan hệ với cộng đồng (Tối đa 25 điểm)</w:t>
      </w:r>
    </w:p>
    <w:p>
      <w:pPr>
        <w:spacing w:after="80" w:line="276" w:lineRule="auto"/>
      </w:pPr>
      <w:r>
        <w:rPr>
          <w:rFonts w:ascii="Times New Roman" w:hAnsi="Times New Roman"/>
          <w:sz w:val="22"/>
        </w:rPr>
        <w:t>• Tham gia các hoạt động tuyên truyền pháp luật, trật tự an toàn giao thông, phòng chống tệ nạn: +5 điểm.</w:t>
      </w:r>
    </w:p>
    <w:p>
      <w:pPr>
        <w:spacing w:after="80" w:line="276" w:lineRule="auto"/>
      </w:pPr>
      <w:r>
        <w:rPr>
          <w:rFonts w:ascii="Times New Roman" w:hAnsi="Times New Roman"/>
          <w:sz w:val="22"/>
        </w:rPr>
        <w:t>• Tham gia các hoạt động tình nguyện vì cộng đồng, đền ơn đáp nghĩa: +5 đến +10 điểm.</w:t>
      </w:r>
    </w:p>
    <w:p>
      <w:pPr>
        <w:spacing w:after="80" w:line="276" w:lineRule="auto"/>
      </w:pPr>
      <w:r>
        <w:rPr>
          <w:rFonts w:ascii="Times New Roman" w:hAnsi="Times New Roman"/>
          <w:sz w:val="22"/>
        </w:rPr>
        <w:t>• Được biểu dương, khen thưởng người tốt việc tốt hoặc hành động dũng cảm cứu người, nhặt được của rơi trả lại người mất: +5 đến +10 điểm.</w:t>
      </w:r>
    </w:p>
    <w:p>
      <w:pPr>
        <w:pStyle w:val="Heading2"/>
        <w:spacing w:before="200" w:after="80"/>
      </w:pPr>
      <w:r>
        <w:rPr>
          <w:rFonts w:ascii="Times New Roman" w:hAnsi="Times New Roman"/>
          <w:b/>
          <w:color w:val="1B365D"/>
          <w:sz w:val="24"/>
        </w:rPr>
        <w:t>5.3. Tiêu chí 5: Ý thức và kết quả tham gia công tác phụ trách lớp, đoàn thể (Tối đa 10 điểm)</w:t>
      </w:r>
    </w:p>
    <w:p>
      <w:pPr>
        <w:spacing w:after="80" w:line="276" w:lineRule="auto"/>
      </w:pPr>
      <w:r>
        <w:rPr>
          <w:rFonts w:ascii="Times New Roman" w:hAnsi="Times New Roman"/>
          <w:sz w:val="22"/>
        </w:rPr>
        <w:t>• Bí thư Chi đoàn, Lớp trưởng, Chi hội trưởng hoàn thành xuất sắc nhiệm vụ: +8 đến +10 điểm.</w:t>
      </w:r>
    </w:p>
    <w:p>
      <w:pPr>
        <w:spacing w:after="80" w:line="276" w:lineRule="auto"/>
      </w:pPr>
      <w:r>
        <w:rPr>
          <w:rFonts w:ascii="Times New Roman" w:hAnsi="Times New Roman"/>
          <w:sz w:val="22"/>
        </w:rPr>
        <w:t>• Ban Chủ nhiệm CLB - Đội - Nhóm trực thuộc Đoàn - Hội trường/khoa: +6 đến +8 điểm.</w:t>
      </w:r>
    </w:p>
    <w:p>
      <w:pPr>
        <w:spacing w:after="80" w:line="276" w:lineRule="auto"/>
      </w:pPr>
      <w:r>
        <w:rPr>
          <w:rFonts w:ascii="Times New Roman" w:hAnsi="Times New Roman"/>
          <w:sz w:val="22"/>
        </w:rPr>
        <w:t>• Thành viên tích cực, Cộng tác viên (CTV) các Ban tổ chức sự kiện: +3 đến +5 điểm.</w:t>
      </w:r>
    </w:p>
    <w:p>
      <w:pPr>
        <w:pStyle w:val="Heading1"/>
        <w:spacing w:before="280" w:after="120"/>
      </w:pPr>
      <w:r>
        <w:rPr>
          <w:rFonts w:ascii="Times New Roman" w:hAnsi="Times New Roman"/>
          <w:b/>
          <w:color w:val="003366"/>
          <w:sz w:val="28"/>
        </w:rPr>
        <w:t>PHẦN 6: HƯỚNG DẪN THỦ TỤC HÀNH CHÍNH ĐOÀN - HỘI &amp; TỔ CHỨC SỰ KIỆN</w:t>
      </w:r>
    </w:p>
    <w:p>
      <w:pPr>
        <w:spacing w:after="80" w:line="276" w:lineRule="auto"/>
      </w:pPr>
      <w:r>
        <w:rPr>
          <w:rFonts w:ascii="Times New Roman" w:hAnsi="Times New Roman"/>
          <w:sz w:val="22"/>
        </w:rPr>
        <w:t>Để tổ chức một sự kiện, talkshow, giải đấu thể thao hoặc thành lập CLB mới, sinh viên và Ban chủ nhiệm cần tuân thủ quy trình chuẩn hóa của Trường:</w:t>
      </w:r>
    </w:p>
    <w:p>
      <w:pPr>
        <w:pStyle w:val="Heading2"/>
        <w:spacing w:before="200" w:after="80"/>
      </w:pPr>
      <w:r>
        <w:rPr>
          <w:rFonts w:ascii="Times New Roman" w:hAnsi="Times New Roman"/>
          <w:b/>
          <w:color w:val="1B365D"/>
          <w:sz w:val="24"/>
        </w:rPr>
        <w:t>6.1. Quy trình Thành lập Câu lạc bộ - Đội - Nhóm Mới</w:t>
      </w:r>
    </w:p>
    <w:p>
      <w:pPr>
        <w:spacing w:after="80" w:line="276" w:lineRule="auto"/>
      </w:pPr>
      <w:r>
        <w:rPr>
          <w:rFonts w:ascii="Times New Roman" w:hAnsi="Times New Roman"/>
          <w:sz w:val="22"/>
        </w:rPr>
        <w:t>1. Bước 1: Chuẩn bị Hồ sơ Đề xuất thành lập, gồm:</w:t>
      </w:r>
    </w:p>
    <w:p>
      <w:pPr>
        <w:spacing w:after="80" w:line="276" w:lineRule="auto"/>
      </w:pPr>
      <w:r>
        <w:rPr>
          <w:rFonts w:ascii="Times New Roman" w:hAnsi="Times New Roman"/>
          <w:sz w:val="22"/>
        </w:rPr>
        <w:t xml:space="preserve">   • Đơn xin thành lập CLB có chữ ký của Ban Vận động (tối thiểu 10 thành viên).</w:t>
      </w:r>
    </w:p>
    <w:p>
      <w:pPr>
        <w:spacing w:after="80" w:line="276" w:lineRule="auto"/>
      </w:pPr>
      <w:r>
        <w:rPr>
          <w:rFonts w:ascii="Times New Roman" w:hAnsi="Times New Roman"/>
          <w:sz w:val="22"/>
        </w:rPr>
        <w:t xml:space="preserve">   • Đề án thành lập CLB: Nêu rõ tôn chỉ, mục đích, đối tượng hướng đến, dự thảo Điều lệ CLB, phương hướng hoạt động năm đầu tiên.</w:t>
      </w:r>
    </w:p>
    <w:p>
      <w:pPr>
        <w:spacing w:after="80" w:line="276" w:lineRule="auto"/>
      </w:pPr>
      <w:r>
        <w:rPr>
          <w:rFonts w:ascii="Times New Roman" w:hAnsi="Times New Roman"/>
          <w:sz w:val="22"/>
        </w:rPr>
        <w:t xml:space="preserve">   • Danh sách Ban Chủ nhiệm lâm thời kèm sơ yếu lý lịch trích ngang.</w:t>
      </w:r>
    </w:p>
    <w:p>
      <w:pPr>
        <w:spacing w:after="80" w:line="276" w:lineRule="auto"/>
      </w:pPr>
      <w:r>
        <w:rPr>
          <w:rFonts w:ascii="Times New Roman" w:hAnsi="Times New Roman"/>
          <w:sz w:val="22"/>
        </w:rPr>
        <w:t xml:space="preserve">   • Ý kiến bảo trợ chuyên môn của ít nhất 01 Giảng viên hoặc Cố vấn học tập của Khoa.</w:t>
      </w:r>
    </w:p>
    <w:p>
      <w:pPr>
        <w:spacing w:after="80" w:line="276" w:lineRule="auto"/>
      </w:pPr>
      <w:r>
        <w:rPr>
          <w:rFonts w:ascii="Times New Roman" w:hAnsi="Times New Roman"/>
          <w:sz w:val="22"/>
        </w:rPr>
        <w:t>2. Bước 2: Nộp hồ sơ về Văn phòng Đoàn Thanh niên - Hội Sinh viên trường (thẩm định trong vòng 10 ngày làm việc).</w:t>
      </w:r>
    </w:p>
    <w:p>
      <w:pPr>
        <w:spacing w:after="80" w:line="276" w:lineRule="auto"/>
      </w:pPr>
      <w:r>
        <w:rPr>
          <w:rFonts w:ascii="Times New Roman" w:hAnsi="Times New Roman"/>
          <w:sz w:val="22"/>
        </w:rPr>
        <w:t>3. Bước 3: Ban Thường vụ Đoàn trường hoặc Ban Thư ký Hội Sinh viên trường họp thẩm định và ra Quyết định công nhận Ban Chủ nhiệm lâm thời trong thời hạn 06 tháng thử thách.</w:t>
      </w:r>
    </w:p>
    <w:p>
      <w:pPr>
        <w:spacing w:after="80" w:line="276" w:lineRule="auto"/>
      </w:pPr>
      <w:r>
        <w:rPr>
          <w:rFonts w:ascii="Times New Roman" w:hAnsi="Times New Roman"/>
          <w:sz w:val="22"/>
        </w:rPr>
        <w:t>4. Bước 4: Sau 06 tháng hoạt động hiệu quả, tổ chức Đại hội Thành viên chính thức để bầu Ban Chủ nhiệm nhiệm kỳ mới.</w:t>
      </w:r>
    </w:p>
    <w:p>
      <w:pPr>
        <w:pStyle w:val="Heading2"/>
        <w:spacing w:before="200" w:after="80"/>
      </w:pPr>
      <w:r>
        <w:rPr>
          <w:rFonts w:ascii="Times New Roman" w:hAnsi="Times New Roman"/>
          <w:b/>
          <w:color w:val="1B365D"/>
          <w:sz w:val="24"/>
        </w:rPr>
        <w:t>6.2. Quy trình Xin Cấp phép Tổ chức Sự kiện &amp; Mượn Địa điểm</w:t>
      </w:r>
    </w:p>
    <w:p>
      <w:pPr>
        <w:spacing w:after="80" w:line="276" w:lineRule="auto"/>
      </w:pPr>
      <w:r>
        <w:rPr>
          <w:rFonts w:ascii="Times New Roman" w:hAnsi="Times New Roman"/>
          <w:sz w:val="22"/>
        </w:rPr>
        <w:t>• Thời hạn nộp hồ sơ: Tối thiểu 14 ngày trước ngày diễn ra sự kiện.</w:t>
      </w:r>
    </w:p>
    <w:p>
      <w:pPr>
        <w:spacing w:after="80" w:line="276" w:lineRule="auto"/>
      </w:pPr>
      <w:r>
        <w:rPr>
          <w:rFonts w:ascii="Times New Roman" w:hAnsi="Times New Roman"/>
          <w:sz w:val="22"/>
        </w:rPr>
        <w:t>• Bộ hồ sơ gồm: Kế hoạch chi tiết (Timeline, phân công nhân sự), Dự trù kinh phí (Budget sheet), Tờ trình xin phép Đoàn - Hội trường, Giấy đăng ký mượn địa điểm và thiết bị.</w:t>
      </w:r>
    </w:p>
    <w:p>
      <w:pPr>
        <w:spacing w:after="80" w:line="276" w:lineRule="auto"/>
      </w:pPr>
      <w:r>
        <w:rPr>
          <w:rFonts w:ascii="Times New Roman" w:hAnsi="Times New Roman"/>
          <w:sz w:val="22"/>
        </w:rPr>
        <w:t>• Các địa điểm được phép mượn tổ chức sự kiện tại Cơ sở 1 (227 Nguyễn Văn Cừ):</w:t>
      </w:r>
    </w:p>
    <w:p>
      <w:pPr>
        <w:spacing w:after="80" w:line="276" w:lineRule="auto"/>
      </w:pPr>
      <w:r>
        <w:rPr>
          <w:rFonts w:ascii="Times New Roman" w:hAnsi="Times New Roman"/>
          <w:sz w:val="22"/>
        </w:rPr>
        <w:t xml:space="preserve">  - Hội trường 1 (Sức chứa 400 chỗ, trang bị âm thanh, máy chiếu, ánh sáng biểu diễn).</w:t>
      </w:r>
    </w:p>
    <w:p>
      <w:pPr>
        <w:spacing w:after="80" w:line="276" w:lineRule="auto"/>
      </w:pPr>
      <w:r>
        <w:rPr>
          <w:rFonts w:ascii="Times New Roman" w:hAnsi="Times New Roman"/>
          <w:sz w:val="22"/>
        </w:rPr>
        <w:t xml:space="preserve">  - Hội trường I (Tòa nhà I, 250 chỗ, phù hợp hội thảo khoa học).</w:t>
      </w:r>
    </w:p>
    <w:p>
      <w:pPr>
        <w:spacing w:after="80" w:line="276" w:lineRule="auto"/>
      </w:pPr>
      <w:r>
        <w:rPr>
          <w:rFonts w:ascii="Times New Roman" w:hAnsi="Times New Roman"/>
          <w:sz w:val="22"/>
        </w:rPr>
        <w:t xml:space="preserve">  - Sảnh D (Tổ chức ngày hội tuyển thành viên, gian hàng trò chơi dân gian).</w:t>
      </w:r>
    </w:p>
    <w:p>
      <w:pPr>
        <w:spacing w:after="80" w:line="276" w:lineRule="auto"/>
      </w:pPr>
      <w:r>
        <w:rPr>
          <w:rFonts w:ascii="Times New Roman" w:hAnsi="Times New Roman"/>
          <w:sz w:val="22"/>
        </w:rPr>
        <w:t xml:space="preserve">  - Phòng họp B23 (Họp Ban chấp hành, tập huấn cán bộ Đoàn - Hội).</w:t>
      </w:r>
    </w:p>
    <w:p>
      <w:pPr>
        <w:spacing w:after="80" w:line="276" w:lineRule="auto"/>
      </w:pPr>
      <w:r>
        <w:rPr>
          <w:rFonts w:ascii="Times New Roman" w:hAnsi="Times New Roman"/>
          <w:sz w:val="22"/>
        </w:rPr>
        <w:t>• Tại Cơ sở 2 (Linh Trung, Thủ Đức):</w:t>
      </w:r>
    </w:p>
    <w:p>
      <w:pPr>
        <w:spacing w:after="80" w:line="276" w:lineRule="auto"/>
      </w:pPr>
      <w:r>
        <w:rPr>
          <w:rFonts w:ascii="Times New Roman" w:hAnsi="Times New Roman"/>
          <w:sz w:val="22"/>
        </w:rPr>
        <w:t xml:space="preserve">  - Hội trường F102 (500 chỗ ngồi).</w:t>
      </w:r>
    </w:p>
    <w:p>
      <w:pPr>
        <w:spacing w:after="80" w:line="276" w:lineRule="auto"/>
      </w:pPr>
      <w:r>
        <w:rPr>
          <w:rFonts w:ascii="Times New Roman" w:hAnsi="Times New Roman"/>
          <w:sz w:val="22"/>
        </w:rPr>
        <w:t xml:space="preserve">  - Sân bóng đá mini cỏ nhân tạo và Sân thể thao đa năng.</w:t>
      </w:r>
    </w:p>
    <w:p>
      <w:pPr>
        <w:spacing w:after="80" w:line="276" w:lineRule="auto"/>
      </w:pPr>
      <w:r>
        <w:rPr>
          <w:rFonts w:ascii="Times New Roman" w:hAnsi="Times New Roman"/>
          <w:sz w:val="22"/>
        </w:rPr>
        <w:t xml:space="preserve">  - Khu tự học ngoài trời và sảnh các tòa nhà học tập.</w:t>
      </w:r>
    </w:p>
    <w:p>
      <w:pPr>
        <w:pStyle w:val="Heading1"/>
        <w:spacing w:before="280" w:after="120"/>
      </w:pPr>
      <w:r>
        <w:rPr>
          <w:rFonts w:ascii="Times New Roman" w:hAnsi="Times New Roman"/>
          <w:b/>
          <w:color w:val="003366"/>
          <w:sz w:val="28"/>
        </w:rPr>
        <w:t>PHẦN 7: BẢNG MA TRẬN QUY ĐỔI ĐIỂM RÈN LUYỆN CHI TIẾT CHO CÁC HOẠT ĐỘNG ĐOÀN - HỘI 2025-2026</w:t>
      </w:r>
    </w:p>
    <w:p>
      <w:pPr>
        <w:spacing w:after="80" w:line="276" w:lineRule="auto"/>
      </w:pPr>
      <w:r>
        <w:rPr>
          <w:rFonts w:ascii="Times New Roman" w:hAnsi="Times New Roman"/>
          <w:sz w:val="22"/>
        </w:rPr>
        <w:t>Nhằm đảm bảo tính minh bạch, chính xác và đồng bộ trên Cổng thông tin ĐRL trường (drl.hcmus.edu.vn), Ban Thường vụ Đoàn trường và Ban Thư ký Hội Sinh viên trường phối hợp Phòng Công tác Sinh viên quy định mức điểm cộng cho từng nội dung hoạt động phong trào cụ thể:</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03366"/>
          </w:tcPr>
          <w:p>
            <w:r>
              <w:rPr>
                <w:rFonts w:ascii="Times New Roman" w:hAnsi="Times New Roman"/>
                <w:b/>
                <w:color w:val="FFFFFF"/>
              </w:rPr>
              <w:t>Tên Hoạt động Phong trào</w:t>
            </w:r>
          </w:p>
        </w:tc>
        <w:tc>
          <w:tcPr>
            <w:tcW w:type="dxa" w:w="2340"/>
            <w:shd w:val="clear" w:color="auto" w:fill="003366"/>
          </w:tcPr>
          <w:p>
            <w:r>
              <w:rPr>
                <w:rFonts w:ascii="Times New Roman" w:hAnsi="Times New Roman"/>
                <w:b/>
                <w:color w:val="FFFFFF"/>
              </w:rPr>
              <w:t>Tiêu chí ĐRL</w:t>
            </w:r>
          </w:p>
        </w:tc>
        <w:tc>
          <w:tcPr>
            <w:tcW w:type="dxa" w:w="2340"/>
            <w:shd w:val="clear" w:color="auto" w:fill="003366"/>
          </w:tcPr>
          <w:p>
            <w:r>
              <w:rPr>
                <w:rFonts w:ascii="Times New Roman" w:hAnsi="Times New Roman"/>
                <w:b/>
                <w:color w:val="FFFFFF"/>
              </w:rPr>
              <w:t>Khung Điểm Cộng</w:t>
            </w:r>
          </w:p>
        </w:tc>
        <w:tc>
          <w:tcPr>
            <w:tcW w:type="dxa" w:w="2340"/>
            <w:shd w:val="clear" w:color="auto" w:fill="003366"/>
          </w:tcPr>
          <w:p>
            <w:r>
              <w:rPr>
                <w:rFonts w:ascii="Times New Roman" w:hAnsi="Times New Roman"/>
                <w:b/>
                <w:color w:val="FFFFFF"/>
              </w:rPr>
              <w:t>Minh chứng Yêu cầu Hợp lệ</w:t>
            </w:r>
          </w:p>
        </w:tc>
      </w:tr>
      <w:tr>
        <w:tc>
          <w:tcPr>
            <w:tcW w:type="dxa" w:w="2340"/>
            <w:shd w:val="clear" w:color="auto" w:fill="F4F6F9"/>
          </w:tcPr>
          <w:p>
            <w:r>
              <w:rPr>
                <w:rFonts w:ascii="Times New Roman" w:hAnsi="Times New Roman"/>
                <w:sz w:val="19"/>
              </w:rPr>
              <w:t>Học tập Nghị quyết Đại hội Đảng, Đoàn các cấp</w:t>
            </w:r>
          </w:p>
        </w:tc>
        <w:tc>
          <w:tcPr>
            <w:tcW w:type="dxa" w:w="2340"/>
            <w:shd w:val="clear" w:color="auto" w:fill="FFFFFF"/>
          </w:tcPr>
          <w:p>
            <w:r>
              <w:rPr>
                <w:rFonts w:ascii="Times New Roman" w:hAnsi="Times New Roman"/>
                <w:sz w:val="19"/>
              </w:rPr>
              <w:t>Tiêu chí 3.1</w:t>
            </w:r>
          </w:p>
        </w:tc>
        <w:tc>
          <w:tcPr>
            <w:tcW w:type="dxa" w:w="2340"/>
            <w:shd w:val="clear" w:color="auto" w:fill="FFFFFF"/>
          </w:tcPr>
          <w:p>
            <w:r>
              <w:rPr>
                <w:rFonts w:ascii="Times New Roman" w:hAnsi="Times New Roman"/>
                <w:sz w:val="19"/>
              </w:rPr>
              <w:t>+03 - +05 điểm</w:t>
            </w:r>
          </w:p>
        </w:tc>
        <w:tc>
          <w:tcPr>
            <w:tcW w:type="dxa" w:w="2340"/>
            <w:shd w:val="clear" w:color="auto" w:fill="FFFFFF"/>
          </w:tcPr>
          <w:p>
            <w:r>
              <w:rPr>
                <w:rFonts w:ascii="Times New Roman" w:hAnsi="Times New Roman"/>
                <w:sz w:val="19"/>
              </w:rPr>
              <w:t>Tham gia trực tuyến hoặc trực tiếp, hoàn thành bài kiểm tra trắc nghiệm nhận thức ≥ 80%.</w:t>
            </w:r>
          </w:p>
        </w:tc>
      </w:tr>
      <w:tr>
        <w:tc>
          <w:tcPr>
            <w:tcW w:type="dxa" w:w="2340"/>
            <w:shd w:val="clear" w:color="auto" w:fill="F4F6F9"/>
          </w:tcPr>
          <w:p>
            <w:r>
              <w:rPr>
                <w:rFonts w:ascii="Times New Roman" w:hAnsi="Times New Roman"/>
                <w:sz w:val="19"/>
              </w:rPr>
              <w:t>Cuộc thi Ánh sáng Soi đường / Tự hào Sử Việt</w:t>
            </w:r>
          </w:p>
        </w:tc>
        <w:tc>
          <w:tcPr>
            <w:tcW w:type="dxa" w:w="2340"/>
            <w:shd w:val="clear" w:color="auto" w:fill="FFFFFF"/>
          </w:tcPr>
          <w:p>
            <w:r>
              <w:rPr>
                <w:rFonts w:ascii="Times New Roman" w:hAnsi="Times New Roman"/>
                <w:sz w:val="19"/>
              </w:rPr>
              <w:t>Tiêu chí 3.1</w:t>
            </w:r>
          </w:p>
        </w:tc>
        <w:tc>
          <w:tcPr>
            <w:tcW w:type="dxa" w:w="2340"/>
            <w:shd w:val="clear" w:color="auto" w:fill="FFFFFF"/>
          </w:tcPr>
          <w:p>
            <w:r>
              <w:rPr>
                <w:rFonts w:ascii="Times New Roman" w:hAnsi="Times New Roman"/>
                <w:sz w:val="19"/>
              </w:rPr>
              <w:t>+04 - +06 điểm</w:t>
            </w:r>
          </w:p>
        </w:tc>
        <w:tc>
          <w:tcPr>
            <w:tcW w:type="dxa" w:w="2340"/>
            <w:shd w:val="clear" w:color="auto" w:fill="FFFFFF"/>
          </w:tcPr>
          <w:p>
            <w:r>
              <w:rPr>
                <w:rFonts w:ascii="Times New Roman" w:hAnsi="Times New Roman"/>
                <w:sz w:val="19"/>
              </w:rPr>
              <w:t>Cộng điểm khi hoàn thành các chặng thi tuần trên hệ thống Thành Đoàn / Bộ GD&amp;ĐT.</w:t>
            </w:r>
          </w:p>
        </w:tc>
      </w:tr>
      <w:tr>
        <w:tc>
          <w:tcPr>
            <w:tcW w:type="dxa" w:w="2340"/>
            <w:shd w:val="clear" w:color="auto" w:fill="F4F6F9"/>
          </w:tcPr>
          <w:p>
            <w:r>
              <w:rPr>
                <w:rFonts w:ascii="Times New Roman" w:hAnsi="Times New Roman"/>
                <w:sz w:val="19"/>
              </w:rPr>
              <w:t>Tham gia Hội thao sinh viên / Giải bóng đá KHTN Cup</w:t>
            </w:r>
          </w:p>
        </w:tc>
        <w:tc>
          <w:tcPr>
            <w:tcW w:type="dxa" w:w="2340"/>
            <w:shd w:val="clear" w:color="auto" w:fill="FFFFFF"/>
          </w:tcPr>
          <w:p>
            <w:r>
              <w:rPr>
                <w:rFonts w:ascii="Times New Roman" w:hAnsi="Times New Roman"/>
                <w:sz w:val="19"/>
              </w:rPr>
              <w:t>Tiêu chí 3.2</w:t>
            </w:r>
          </w:p>
        </w:tc>
        <w:tc>
          <w:tcPr>
            <w:tcW w:type="dxa" w:w="2340"/>
            <w:shd w:val="clear" w:color="auto" w:fill="FFFFFF"/>
          </w:tcPr>
          <w:p>
            <w:r>
              <w:rPr>
                <w:rFonts w:ascii="Times New Roman" w:hAnsi="Times New Roman"/>
                <w:sz w:val="19"/>
              </w:rPr>
              <w:t>+03 điểm (Cổ vũ)</w:t>
              <w:br/>
              <w:t>+05 điểm (Vận động viên)</w:t>
            </w:r>
          </w:p>
        </w:tc>
        <w:tc>
          <w:tcPr>
            <w:tcW w:type="dxa" w:w="2340"/>
            <w:shd w:val="clear" w:color="auto" w:fill="FFFFFF"/>
          </w:tcPr>
          <w:p>
            <w:r>
              <w:rPr>
                <w:rFonts w:ascii="Times New Roman" w:hAnsi="Times New Roman"/>
                <w:sz w:val="19"/>
              </w:rPr>
              <w:t>Check-in mã QR tại cổng sân thi đấu; danh sách đăng ký thi đấu của Ban chuyên môn.</w:t>
            </w:r>
          </w:p>
        </w:tc>
      </w:tr>
      <w:tr>
        <w:tc>
          <w:tcPr>
            <w:tcW w:type="dxa" w:w="2340"/>
            <w:shd w:val="clear" w:color="auto" w:fill="F4F6F9"/>
          </w:tcPr>
          <w:p>
            <w:r>
              <w:rPr>
                <w:rFonts w:ascii="Times New Roman" w:hAnsi="Times New Roman"/>
                <w:sz w:val="19"/>
              </w:rPr>
              <w:t>Hội diễn Văn nghệ Truyền thống / Tiếng hát KHTN</w:t>
            </w:r>
          </w:p>
        </w:tc>
        <w:tc>
          <w:tcPr>
            <w:tcW w:type="dxa" w:w="2340"/>
            <w:shd w:val="clear" w:color="auto" w:fill="FFFFFF"/>
          </w:tcPr>
          <w:p>
            <w:r>
              <w:rPr>
                <w:rFonts w:ascii="Times New Roman" w:hAnsi="Times New Roman"/>
                <w:sz w:val="19"/>
              </w:rPr>
              <w:t>Tiêu chí 3.2</w:t>
            </w:r>
          </w:p>
        </w:tc>
        <w:tc>
          <w:tcPr>
            <w:tcW w:type="dxa" w:w="2340"/>
            <w:shd w:val="clear" w:color="auto" w:fill="FFFFFF"/>
          </w:tcPr>
          <w:p>
            <w:r>
              <w:rPr>
                <w:rFonts w:ascii="Times New Roman" w:hAnsi="Times New Roman"/>
                <w:sz w:val="19"/>
              </w:rPr>
              <w:t>+03 điểm (Khán giả)</w:t>
              <w:br/>
              <w:t>+06 điểm (Diễn viên)</w:t>
            </w:r>
          </w:p>
        </w:tc>
        <w:tc>
          <w:tcPr>
            <w:tcW w:type="dxa" w:w="2340"/>
            <w:shd w:val="clear" w:color="auto" w:fill="FFFFFF"/>
          </w:tcPr>
          <w:p>
            <w:r>
              <w:rPr>
                <w:rFonts w:ascii="Times New Roman" w:hAnsi="Times New Roman"/>
                <w:sz w:val="19"/>
              </w:rPr>
              <w:t>Vé mời / mã QR check-out; biên bản xác nhận diễn viên của Đội VNXK.</w:t>
            </w:r>
          </w:p>
        </w:tc>
      </w:tr>
      <w:tr>
        <w:tc>
          <w:tcPr>
            <w:tcW w:type="dxa" w:w="2340"/>
            <w:shd w:val="clear" w:color="auto" w:fill="F4F6F9"/>
          </w:tcPr>
          <w:p>
            <w:r>
              <w:rPr>
                <w:rFonts w:ascii="Times New Roman" w:hAnsi="Times New Roman"/>
                <w:sz w:val="19"/>
              </w:rPr>
              <w:t>Chiến dịch Tình nguyện Mùa Hè Xanh (Trọn vẹn)</w:t>
            </w:r>
          </w:p>
        </w:tc>
        <w:tc>
          <w:tcPr>
            <w:tcW w:type="dxa" w:w="2340"/>
            <w:shd w:val="clear" w:color="auto" w:fill="FFFFFF"/>
          </w:tcPr>
          <w:p>
            <w:r>
              <w:rPr>
                <w:rFonts w:ascii="Times New Roman" w:hAnsi="Times New Roman"/>
                <w:sz w:val="19"/>
              </w:rPr>
              <w:t>Tiêu chí 3.3 &amp; 4.2</w:t>
            </w:r>
          </w:p>
        </w:tc>
        <w:tc>
          <w:tcPr>
            <w:tcW w:type="dxa" w:w="2340"/>
            <w:shd w:val="clear" w:color="auto" w:fill="FFFFFF"/>
          </w:tcPr>
          <w:p>
            <w:r>
              <w:rPr>
                <w:rFonts w:ascii="Times New Roman" w:hAnsi="Times New Roman"/>
                <w:sz w:val="19"/>
              </w:rPr>
              <w:t>+15 - +20 điểm</w:t>
            </w:r>
          </w:p>
        </w:tc>
        <w:tc>
          <w:tcPr>
            <w:tcW w:type="dxa" w:w="2340"/>
            <w:shd w:val="clear" w:color="auto" w:fill="FFFFFF"/>
          </w:tcPr>
          <w:p>
            <w:r>
              <w:rPr>
                <w:rFonts w:ascii="Times New Roman" w:hAnsi="Times New Roman"/>
                <w:sz w:val="19"/>
              </w:rPr>
              <w:t>Chiến sĩ hoàn thành tốt nhiệm vụ, có Giấy chứng nhận của Ban Chỉ huy Chiến dịch.</w:t>
            </w:r>
          </w:p>
        </w:tc>
      </w:tr>
      <w:tr>
        <w:tc>
          <w:tcPr>
            <w:tcW w:type="dxa" w:w="2340"/>
            <w:shd w:val="clear" w:color="auto" w:fill="F4F6F9"/>
          </w:tcPr>
          <w:p>
            <w:r>
              <w:rPr>
                <w:rFonts w:ascii="Times New Roman" w:hAnsi="Times New Roman"/>
                <w:sz w:val="19"/>
              </w:rPr>
              <w:t>Chiến dịch Xuân Tình Nguyện</w:t>
            </w:r>
          </w:p>
        </w:tc>
        <w:tc>
          <w:tcPr>
            <w:tcW w:type="dxa" w:w="2340"/>
            <w:shd w:val="clear" w:color="auto" w:fill="FFFFFF"/>
          </w:tcPr>
          <w:p>
            <w:r>
              <w:rPr>
                <w:rFonts w:ascii="Times New Roman" w:hAnsi="Times New Roman"/>
                <w:sz w:val="19"/>
              </w:rPr>
              <w:t>Tiêu chí 3.3 &amp; 4.2</w:t>
            </w:r>
          </w:p>
        </w:tc>
        <w:tc>
          <w:tcPr>
            <w:tcW w:type="dxa" w:w="2340"/>
            <w:shd w:val="clear" w:color="auto" w:fill="FFFFFF"/>
          </w:tcPr>
          <w:p>
            <w:r>
              <w:rPr>
                <w:rFonts w:ascii="Times New Roman" w:hAnsi="Times New Roman"/>
                <w:sz w:val="19"/>
              </w:rPr>
              <w:t>+08 - +12 điểm</w:t>
            </w:r>
          </w:p>
        </w:tc>
        <w:tc>
          <w:tcPr>
            <w:tcW w:type="dxa" w:w="2340"/>
            <w:shd w:val="clear" w:color="auto" w:fill="FFFFFF"/>
          </w:tcPr>
          <w:p>
            <w:r>
              <w:rPr>
                <w:rFonts w:ascii="Times New Roman" w:hAnsi="Times New Roman"/>
                <w:sz w:val="19"/>
              </w:rPr>
              <w:t>Tham gia đầy đủ các chặng hoạt động và buổi tổng kết chiến dịch.</w:t>
            </w:r>
          </w:p>
        </w:tc>
      </w:tr>
      <w:tr>
        <w:tc>
          <w:tcPr>
            <w:tcW w:type="dxa" w:w="2340"/>
            <w:shd w:val="clear" w:color="auto" w:fill="F4F6F9"/>
          </w:tcPr>
          <w:p>
            <w:r>
              <w:rPr>
                <w:rFonts w:ascii="Times New Roman" w:hAnsi="Times New Roman"/>
                <w:sz w:val="19"/>
              </w:rPr>
              <w:t>Chương trình Tiếp Sức Mùa Thi (Kỳ thi ĐGNL &amp; THPT)</w:t>
            </w:r>
          </w:p>
        </w:tc>
        <w:tc>
          <w:tcPr>
            <w:tcW w:type="dxa" w:w="2340"/>
            <w:shd w:val="clear" w:color="auto" w:fill="FFFFFF"/>
          </w:tcPr>
          <w:p>
            <w:r>
              <w:rPr>
                <w:rFonts w:ascii="Times New Roman" w:hAnsi="Times New Roman"/>
                <w:sz w:val="19"/>
              </w:rPr>
              <w:t>Tiêu chí 3.3</w:t>
            </w:r>
          </w:p>
        </w:tc>
        <w:tc>
          <w:tcPr>
            <w:tcW w:type="dxa" w:w="2340"/>
            <w:shd w:val="clear" w:color="auto" w:fill="FFFFFF"/>
          </w:tcPr>
          <w:p>
            <w:r>
              <w:rPr>
                <w:rFonts w:ascii="Times New Roman" w:hAnsi="Times New Roman"/>
                <w:sz w:val="19"/>
              </w:rPr>
              <w:t>+06 - +10 điểm</w:t>
            </w:r>
          </w:p>
        </w:tc>
        <w:tc>
          <w:tcPr>
            <w:tcW w:type="dxa" w:w="2340"/>
            <w:shd w:val="clear" w:color="auto" w:fill="FFFFFF"/>
          </w:tcPr>
          <w:p>
            <w:r>
              <w:rPr>
                <w:rFonts w:ascii="Times New Roman" w:hAnsi="Times New Roman"/>
                <w:sz w:val="19"/>
              </w:rPr>
              <w:t>Trực chốt đủ các ca theo phân công của Đội hình TSMT.</w:t>
            </w:r>
          </w:p>
        </w:tc>
      </w:tr>
      <w:tr>
        <w:tc>
          <w:tcPr>
            <w:tcW w:type="dxa" w:w="2340"/>
            <w:shd w:val="clear" w:color="auto" w:fill="F4F6F9"/>
          </w:tcPr>
          <w:p>
            <w:r>
              <w:rPr>
                <w:rFonts w:ascii="Times New Roman" w:hAnsi="Times New Roman"/>
                <w:sz w:val="19"/>
              </w:rPr>
              <w:t>Hiến máu tình nguyện (01 lần trong học kỳ)</w:t>
            </w:r>
          </w:p>
        </w:tc>
        <w:tc>
          <w:tcPr>
            <w:tcW w:type="dxa" w:w="2340"/>
            <w:shd w:val="clear" w:color="auto" w:fill="FFFFFF"/>
          </w:tcPr>
          <w:p>
            <w:r>
              <w:rPr>
                <w:rFonts w:ascii="Times New Roman" w:hAnsi="Times New Roman"/>
                <w:sz w:val="19"/>
              </w:rPr>
              <w:t>Tiêu chí 3.3 hoặc 4.2</w:t>
            </w:r>
          </w:p>
        </w:tc>
        <w:tc>
          <w:tcPr>
            <w:tcW w:type="dxa" w:w="2340"/>
            <w:shd w:val="clear" w:color="auto" w:fill="FFFFFF"/>
          </w:tcPr>
          <w:p>
            <w:r>
              <w:rPr>
                <w:rFonts w:ascii="Times New Roman" w:hAnsi="Times New Roman"/>
                <w:sz w:val="19"/>
              </w:rPr>
              <w:t>+05 điểm</w:t>
            </w:r>
          </w:p>
        </w:tc>
        <w:tc>
          <w:tcPr>
            <w:tcW w:type="dxa" w:w="2340"/>
            <w:shd w:val="clear" w:color="auto" w:fill="FFFFFF"/>
          </w:tcPr>
          <w:p>
            <w:r>
              <w:rPr>
                <w:rFonts w:ascii="Times New Roman" w:hAnsi="Times New Roman"/>
                <w:sz w:val="19"/>
              </w:rPr>
              <w:t>Giấy chứng nhận hiến máu nhân đạo do Hội Chữ thập đỏ / Viện Huyết học cấp.</w:t>
            </w:r>
          </w:p>
        </w:tc>
      </w:tr>
      <w:tr>
        <w:tc>
          <w:tcPr>
            <w:tcW w:type="dxa" w:w="2340"/>
            <w:shd w:val="clear" w:color="auto" w:fill="F4F6F9"/>
          </w:tcPr>
          <w:p>
            <w:r>
              <w:rPr>
                <w:rFonts w:ascii="Times New Roman" w:hAnsi="Times New Roman"/>
                <w:sz w:val="19"/>
              </w:rPr>
              <w:t>Tham gia Ngày Chủ Nhật Xanh / Dọn rác bãi biển Cần Giờ</w:t>
            </w:r>
          </w:p>
        </w:tc>
        <w:tc>
          <w:tcPr>
            <w:tcW w:type="dxa" w:w="2340"/>
            <w:shd w:val="clear" w:color="auto" w:fill="FFFFFF"/>
          </w:tcPr>
          <w:p>
            <w:r>
              <w:rPr>
                <w:rFonts w:ascii="Times New Roman" w:hAnsi="Times New Roman"/>
                <w:sz w:val="19"/>
              </w:rPr>
              <w:t>Tiêu chí 3.3</w:t>
            </w:r>
          </w:p>
        </w:tc>
        <w:tc>
          <w:tcPr>
            <w:tcW w:type="dxa" w:w="2340"/>
            <w:shd w:val="clear" w:color="auto" w:fill="FFFFFF"/>
          </w:tcPr>
          <w:p>
            <w:r>
              <w:rPr>
                <w:rFonts w:ascii="Times New Roman" w:hAnsi="Times New Roman"/>
                <w:sz w:val="19"/>
              </w:rPr>
              <w:t>+04 - +05 điểm</w:t>
            </w:r>
          </w:p>
        </w:tc>
        <w:tc>
          <w:tcPr>
            <w:tcW w:type="dxa" w:w="2340"/>
            <w:shd w:val="clear" w:color="auto" w:fill="FFFFFF"/>
          </w:tcPr>
          <w:p>
            <w:r>
              <w:rPr>
                <w:rFonts w:ascii="Times New Roman" w:hAnsi="Times New Roman"/>
                <w:sz w:val="19"/>
              </w:rPr>
              <w:t>Check-in hình ảnh hoạt động, có tên trong danh sách xác nhận của Ban Phong trào.</w:t>
            </w:r>
          </w:p>
        </w:tc>
      </w:tr>
      <w:tr>
        <w:tc>
          <w:tcPr>
            <w:tcW w:type="dxa" w:w="2340"/>
            <w:shd w:val="clear" w:color="auto" w:fill="F4F6F9"/>
          </w:tcPr>
          <w:p>
            <w:r>
              <w:rPr>
                <w:rFonts w:ascii="Times New Roman" w:hAnsi="Times New Roman"/>
                <w:sz w:val="19"/>
              </w:rPr>
              <w:t>Cán bộ Đoàn - Hội (Bí thư Chi đoàn, Lớp trưởng, BCN CLB)</w:t>
            </w:r>
          </w:p>
        </w:tc>
        <w:tc>
          <w:tcPr>
            <w:tcW w:type="dxa" w:w="2340"/>
            <w:shd w:val="clear" w:color="auto" w:fill="FFFFFF"/>
          </w:tcPr>
          <w:p>
            <w:r>
              <w:rPr>
                <w:rFonts w:ascii="Times New Roman" w:hAnsi="Times New Roman"/>
                <w:sz w:val="19"/>
              </w:rPr>
              <w:t>Tiêu chí 5.1</w:t>
            </w:r>
          </w:p>
        </w:tc>
        <w:tc>
          <w:tcPr>
            <w:tcW w:type="dxa" w:w="2340"/>
            <w:shd w:val="clear" w:color="auto" w:fill="FFFFFF"/>
          </w:tcPr>
          <w:p>
            <w:r>
              <w:rPr>
                <w:rFonts w:ascii="Times New Roman" w:hAnsi="Times New Roman"/>
                <w:sz w:val="19"/>
              </w:rPr>
              <w:t>+06 - +10 điểm</w:t>
            </w:r>
          </w:p>
        </w:tc>
        <w:tc>
          <w:tcPr>
            <w:tcW w:type="dxa" w:w="2340"/>
            <w:shd w:val="clear" w:color="auto" w:fill="FFFFFF"/>
          </w:tcPr>
          <w:p>
            <w:r>
              <w:rPr>
                <w:rFonts w:ascii="Times New Roman" w:hAnsi="Times New Roman"/>
                <w:sz w:val="19"/>
              </w:rPr>
              <w:t>Được tập thể Chi đoàn / Lớp / Ban Thường vụ đánh giá Hoàn thành Tốt hoặc Xuất sắc.</w:t>
            </w:r>
          </w:p>
        </w:tc>
      </w:tr>
      <w:tr>
        <w:tc>
          <w:tcPr>
            <w:tcW w:type="dxa" w:w="2340"/>
            <w:shd w:val="clear" w:color="auto" w:fill="F4F6F9"/>
          </w:tcPr>
          <w:p>
            <w:r>
              <w:rPr>
                <w:rFonts w:ascii="Times New Roman" w:hAnsi="Times New Roman"/>
                <w:sz w:val="19"/>
              </w:rPr>
              <w:t>Thành viên Ban Tổ chức (BTC) sự kiện cấp Trường/Khoa</w:t>
            </w:r>
          </w:p>
        </w:tc>
        <w:tc>
          <w:tcPr>
            <w:tcW w:type="dxa" w:w="2340"/>
            <w:shd w:val="clear" w:color="auto" w:fill="FFFFFF"/>
          </w:tcPr>
          <w:p>
            <w:r>
              <w:rPr>
                <w:rFonts w:ascii="Times New Roman" w:hAnsi="Times New Roman"/>
                <w:sz w:val="19"/>
              </w:rPr>
              <w:t>Tiêu chí 5.2</w:t>
            </w:r>
          </w:p>
        </w:tc>
        <w:tc>
          <w:tcPr>
            <w:tcW w:type="dxa" w:w="2340"/>
            <w:shd w:val="clear" w:color="auto" w:fill="FFFFFF"/>
          </w:tcPr>
          <w:p>
            <w:r>
              <w:rPr>
                <w:rFonts w:ascii="Times New Roman" w:hAnsi="Times New Roman"/>
                <w:sz w:val="19"/>
              </w:rPr>
              <w:t>+03 - +05 điểm</w:t>
            </w:r>
          </w:p>
        </w:tc>
        <w:tc>
          <w:tcPr>
            <w:tcW w:type="dxa" w:w="2340"/>
            <w:shd w:val="clear" w:color="auto" w:fill="FFFFFF"/>
          </w:tcPr>
          <w:p>
            <w:r>
              <w:rPr>
                <w:rFonts w:ascii="Times New Roman" w:hAnsi="Times New Roman"/>
                <w:sz w:val="19"/>
              </w:rPr>
              <w:t>Danh sách phân công nhân sự có chữ ký xác nhận của Trưởng ban Tổ chức chương trình.</w:t>
            </w:r>
          </w:p>
        </w:tc>
      </w:tr>
      <w:tr>
        <w:tc>
          <w:tcPr>
            <w:tcW w:type="dxa" w:w="2340"/>
            <w:shd w:val="clear" w:color="auto" w:fill="F4F6F9"/>
          </w:tcPr>
          <w:p>
            <w:r>
              <w:rPr>
                <w:rFonts w:ascii="Times New Roman" w:hAnsi="Times New Roman"/>
                <w:sz w:val="19"/>
              </w:rPr>
              <w:t>Đạt giải thưởng trong các cuộc thi Ý tưởng Sáng tạo / Hackathon</w:t>
            </w:r>
          </w:p>
        </w:tc>
        <w:tc>
          <w:tcPr>
            <w:tcW w:type="dxa" w:w="2340"/>
            <w:shd w:val="clear" w:color="auto" w:fill="FFFFFF"/>
          </w:tcPr>
          <w:p>
            <w:r>
              <w:rPr>
                <w:rFonts w:ascii="Times New Roman" w:hAnsi="Times New Roman"/>
                <w:sz w:val="19"/>
              </w:rPr>
              <w:t>Tiêu chí 1.3 hoặc 5.3</w:t>
            </w:r>
          </w:p>
        </w:tc>
        <w:tc>
          <w:tcPr>
            <w:tcW w:type="dxa" w:w="2340"/>
            <w:shd w:val="clear" w:color="auto" w:fill="FFFFFF"/>
          </w:tcPr>
          <w:p>
            <w:r>
              <w:rPr>
                <w:rFonts w:ascii="Times New Roman" w:hAnsi="Times New Roman"/>
                <w:sz w:val="19"/>
              </w:rPr>
              <w:t>+05 - +10 điểm</w:t>
            </w:r>
          </w:p>
        </w:tc>
        <w:tc>
          <w:tcPr>
            <w:tcW w:type="dxa" w:w="2340"/>
            <w:shd w:val="clear" w:color="auto" w:fill="FFFFFF"/>
          </w:tcPr>
          <w:p>
            <w:r>
              <w:rPr>
                <w:rFonts w:ascii="Times New Roman" w:hAnsi="Times New Roman"/>
                <w:sz w:val="19"/>
              </w:rPr>
              <w:t>Giấy khen, chứng nhận giải thưởng cấp Trường, ĐHQG hoặc Thành phố.</w:t>
            </w:r>
          </w:p>
        </w:tc>
      </w:tr>
    </w:tbl>
    <w:p>
      <w:pPr>
        <w:pStyle w:val="Heading1"/>
        <w:spacing w:before="280" w:after="120"/>
      </w:pPr>
      <w:r>
        <w:rPr>
          <w:rFonts w:ascii="Times New Roman" w:hAnsi="Times New Roman"/>
          <w:b/>
          <w:color w:val="003366"/>
          <w:sz w:val="28"/>
        </w:rPr>
        <w:t>PHẦN 8: QUY TRÌNH BỒI DƯỠNG ĐOÀN VIÊN ƯU TÚ &amp; KẾT NẠP ĐẢNG CỘNG SẢN VIỆT NAM</w:t>
      </w:r>
    </w:p>
    <w:p>
      <w:pPr>
        <w:spacing w:after="80" w:line="276" w:lineRule="auto"/>
      </w:pPr>
      <w:r>
        <w:rPr>
          <w:rFonts w:ascii="Times New Roman" w:hAnsi="Times New Roman"/>
          <w:sz w:val="22"/>
        </w:rPr>
        <w:t>Đảng bộ Trường ĐHKHTN đặc biệt chú trọng công tác phát triển Đảng trong sinh viên. Trở thành Đảng viên Đảng Cộng sản Việt Nam khi còn ngồi trên ghế giảng đường là vinh dự chính trị lớn lao và là bước đệm vững chắc cho sự nghiệp tương lai.</w:t>
      </w:r>
    </w:p>
    <w:p>
      <w:pPr>
        <w:pStyle w:val="Heading2"/>
        <w:spacing w:before="200" w:after="80"/>
      </w:pPr>
      <w:r>
        <w:rPr>
          <w:rFonts w:ascii="Times New Roman" w:hAnsi="Times New Roman"/>
          <w:b/>
          <w:color w:val="1B365D"/>
          <w:sz w:val="24"/>
        </w:rPr>
        <w:t>8.1. Điều kiện xem xét công nhận Đoàn viên Ưu tú</w:t>
      </w:r>
    </w:p>
    <w:p>
      <w:pPr>
        <w:spacing w:after="80" w:line="276" w:lineRule="auto"/>
      </w:pPr>
      <w:r>
        <w:rPr>
          <w:rFonts w:ascii="Times New Roman" w:hAnsi="Times New Roman"/>
          <w:sz w:val="22"/>
        </w:rPr>
        <w:t>Đoàn viên được Chi đoàn bình bầu và Đoàn Khoa/Đoàn Trường công nhận là Đoàn viên Ưu tú khi đáp ứng đầy đủ:</w:t>
      </w:r>
    </w:p>
    <w:p>
      <w:pPr>
        <w:spacing w:after="80" w:line="276" w:lineRule="auto"/>
      </w:pPr>
      <w:r>
        <w:rPr>
          <w:rFonts w:ascii="Times New Roman" w:hAnsi="Times New Roman"/>
          <w:sz w:val="22"/>
        </w:rPr>
        <w:t>1. Học tập: Điểm trung bình tích lũy (GPA) từ 2.80/4.00 trở lên, không nợ học phần, xếp loại học tập Khá trở lên.</w:t>
      </w:r>
    </w:p>
    <w:p>
      <w:pPr>
        <w:spacing w:after="80" w:line="276" w:lineRule="auto"/>
      </w:pPr>
      <w:r>
        <w:rPr>
          <w:rFonts w:ascii="Times New Roman" w:hAnsi="Times New Roman"/>
          <w:sz w:val="22"/>
        </w:rPr>
        <w:t>2. Rèn luyện: Điểm rèn luyện đạt loại Xuất sắc (≥ 90 điểm) trong 2 học kỳ liên tiếp gần nhất.</w:t>
      </w:r>
    </w:p>
    <w:p>
      <w:pPr>
        <w:spacing w:after="80" w:line="276" w:lineRule="auto"/>
      </w:pPr>
      <w:r>
        <w:rPr>
          <w:rFonts w:ascii="Times New Roman" w:hAnsi="Times New Roman"/>
          <w:sz w:val="22"/>
        </w:rPr>
        <w:t>3. Tích cực tham gia các phong trào tình nguyện, đảm nhiệm tốt các chức vụ được giao (Cán bộ Lớp, Chi đoàn, Chi hội, CLB).</w:t>
      </w:r>
    </w:p>
    <w:p>
      <w:pPr>
        <w:spacing w:after="80" w:line="276" w:lineRule="auto"/>
      </w:pPr>
      <w:r>
        <w:rPr>
          <w:rFonts w:ascii="Times New Roman" w:hAnsi="Times New Roman"/>
          <w:sz w:val="22"/>
        </w:rPr>
        <w:t>4. Xếp loại đoàn viên: Đạt danh hiệu Đoàn viên Xuất sắc trong đợt đánh giá chất lượng đoàn viên cuối năm.</w:t>
      </w:r>
    </w:p>
    <w:p>
      <w:pPr>
        <w:pStyle w:val="Heading2"/>
        <w:spacing w:before="200" w:after="80"/>
      </w:pPr>
      <w:r>
        <w:rPr>
          <w:rFonts w:ascii="Times New Roman" w:hAnsi="Times New Roman"/>
          <w:b/>
          <w:color w:val="1B365D"/>
          <w:sz w:val="24"/>
        </w:rPr>
        <w:t>8.2. Lộ trình từ Đoàn viên Ưu tú đến Lễ Kết nạp Đảng</w:t>
      </w:r>
    </w:p>
    <w:p>
      <w:pPr>
        <w:spacing w:after="80" w:line="276" w:lineRule="auto"/>
      </w:pPr>
      <w:r>
        <w:rPr>
          <w:rFonts w:ascii="Times New Roman" w:hAnsi="Times New Roman"/>
          <w:sz w:val="22"/>
        </w:rPr>
        <w:t>• Giai đoạn 1: Tham gia Lớp Bồi dưỡng Nhận thức về Đảng (Học cảm tình Đảng) do Đảng ủy ĐHQG-HCM hoặc Đảng ủy Trường ĐHKHTN tổ chức (Khóa học 5 bài lý luận chính trị cơ bản).</w:t>
      </w:r>
    </w:p>
    <w:p>
      <w:pPr>
        <w:spacing w:after="80" w:line="276" w:lineRule="auto"/>
      </w:pPr>
      <w:r>
        <w:rPr>
          <w:rFonts w:ascii="Times New Roman" w:hAnsi="Times New Roman"/>
          <w:sz w:val="22"/>
        </w:rPr>
        <w:t>• Giai đoạn 2: Được Chi bộ sinh viên phân công Đảng viên chính thức theo dõi, giúp đỡ trong thời gian từ 6 đến 12 tháng.</w:t>
      </w:r>
    </w:p>
    <w:p>
      <w:pPr>
        <w:spacing w:after="80" w:line="276" w:lineRule="auto"/>
      </w:pPr>
      <w:r>
        <w:rPr>
          <w:rFonts w:ascii="Times New Roman" w:hAnsi="Times New Roman"/>
          <w:sz w:val="22"/>
        </w:rPr>
        <w:t>• Giai đoạn 3: Viết bản tự kiểm điểm, lý lịch của người xin vào Đảng (Kê khai chi tiết lịch sử chính trị gia đình 3 đời và bản thân).</w:t>
      </w:r>
    </w:p>
    <w:p>
      <w:pPr>
        <w:spacing w:after="80" w:line="276" w:lineRule="auto"/>
      </w:pPr>
      <w:r>
        <w:rPr>
          <w:rFonts w:ascii="Times New Roman" w:hAnsi="Times New Roman"/>
          <w:sz w:val="22"/>
        </w:rPr>
        <w:t>• Giai đoạn 4: Thẩm tra lý lịch chính trị tại địa phương nơi cư trú của bố mẹ và bản thân sinh viên.</w:t>
      </w:r>
    </w:p>
    <w:p>
      <w:pPr>
        <w:spacing w:after="80" w:line="276" w:lineRule="auto"/>
      </w:pPr>
      <w:r>
        <w:rPr>
          <w:rFonts w:ascii="Times New Roman" w:hAnsi="Times New Roman"/>
          <w:sz w:val="22"/>
        </w:rPr>
        <w:t>• Giai đoạn 5: Chi bộ họp xét kết nạp, lấy ý kiến đóng góp của Chi đoàn và Chi hội nơi sinh viên sinh hoạt.</w:t>
      </w:r>
    </w:p>
    <w:p>
      <w:pPr>
        <w:spacing w:after="80" w:line="276" w:lineRule="auto"/>
      </w:pPr>
      <w:r>
        <w:rPr>
          <w:rFonts w:ascii="Times New Roman" w:hAnsi="Times New Roman"/>
          <w:sz w:val="22"/>
        </w:rPr>
        <w:t>• Giai đoạn 6: Ban Thường vụ Đảng ủy Trường ra Quyết định kết nạp Đảng viên và tổ chức Lễ kết nạp trang trọng dưới cờ Đảng, cờ Tổ quốc và chân dung Chủ tịch Hồ Chí Minh.</w:t>
      </w:r>
    </w:p>
    <w:p>
      <w:pPr>
        <w:pStyle w:val="Heading1"/>
        <w:spacing w:before="280" w:after="120"/>
      </w:pPr>
      <w:r>
        <w:rPr>
          <w:rFonts w:ascii="Times New Roman" w:hAnsi="Times New Roman"/>
          <w:b/>
          <w:color w:val="003366"/>
          <w:sz w:val="28"/>
        </w:rPr>
        <w:t>PHẦN 9: HƯỚNG DẪN QUẢN TRỊ TRUYỀN THÔNG SỰ KIỆN &amp; BẢO VỆ AN TOÀN TRÊN KHÔNG GIAN MẠNG</w:t>
      </w:r>
    </w:p>
    <w:p>
      <w:pPr>
        <w:spacing w:after="80" w:line="276" w:lineRule="auto"/>
      </w:pPr>
      <w:r>
        <w:rPr>
          <w:rFonts w:ascii="Times New Roman" w:hAnsi="Times New Roman"/>
          <w:sz w:val="22"/>
        </w:rPr>
        <w:t>Ban Chủ nhiệm các CLB - Đội - Nhóm và Ban Truyền thông sự kiện phải tuân thủ nghiêm ngặt Quy chế Quản lý Thông tin truyền thông của Trường ĐHKHTN:</w:t>
      </w:r>
    </w:p>
    <w:p>
      <w:pPr>
        <w:pStyle w:val="Heading2"/>
        <w:spacing w:before="200" w:after="80"/>
      </w:pPr>
      <w:r>
        <w:rPr>
          <w:rFonts w:ascii="Times New Roman" w:hAnsi="Times New Roman"/>
          <w:b/>
          <w:color w:val="1B365D"/>
          <w:sz w:val="24"/>
        </w:rPr>
        <w:t>9.1. Quy chuẩn Ấn phẩm Truyền thông (Poster, Banner, Standee, Video)</w:t>
      </w:r>
    </w:p>
    <w:p>
      <w:pPr>
        <w:spacing w:after="80" w:line="276" w:lineRule="auto"/>
      </w:pPr>
      <w:r>
        <w:rPr>
          <w:rFonts w:ascii="Times New Roman" w:hAnsi="Times New Roman"/>
          <w:sz w:val="22"/>
        </w:rPr>
        <w:t>• Logo nhận diện thương hiệu: Bắt buộc đặt đúng tỷ lệ logo Trường ĐHKHTN, logo ĐHQG-HCM, logo Đoàn Thanh niên / Hội Sinh viên trường ở góc trên cùng bên trái hoặc trung tâm đầu banner theo đúng hướng dẫn CI (Corporate Identity).</w:t>
      </w:r>
    </w:p>
    <w:p>
      <w:pPr>
        <w:spacing w:after="80" w:line="276" w:lineRule="auto"/>
      </w:pPr>
      <w:r>
        <w:rPr>
          <w:rFonts w:ascii="Times New Roman" w:hAnsi="Times New Roman"/>
          <w:sz w:val="22"/>
        </w:rPr>
        <w:t>• Bản quyền hình ảnh &amp; Âm nhạc: Nghiêm cấm sử dụng hình ảnh cá nhân khi chưa được sự đồng ý bằng văn bản. Sử dụng kho nhạc miễn phí bản quyền (No Copyright Music) khi đăng tải video lên YouTube/TikTok/Facebook để tránh bị tắt tiếng hoặc đánh gậy bản quyền.</w:t>
      </w:r>
    </w:p>
    <w:p>
      <w:pPr>
        <w:spacing w:after="80" w:line="276" w:lineRule="auto"/>
      </w:pPr>
      <w:r>
        <w:rPr>
          <w:rFonts w:ascii="Times New Roman" w:hAnsi="Times New Roman"/>
          <w:sz w:val="22"/>
        </w:rPr>
        <w:t>• Kiểm duyệt nội dung: Tất cả bài viết truyền thông, kịch bản chương trình, thể lệ cuộc thi phải gửi về Ban Tuyên giáo Đoàn trường hoặc Thường trực Hội Sinh viên duyệt trước khi công khai lên mạng xã hội tối thiểu 48 giờ.</w:t>
      </w:r>
    </w:p>
    <w:p>
      <w:pPr>
        <w:pStyle w:val="Heading2"/>
        <w:spacing w:before="200" w:after="80"/>
      </w:pPr>
      <w:r>
        <w:rPr>
          <w:rFonts w:ascii="Times New Roman" w:hAnsi="Times New Roman"/>
          <w:b/>
          <w:color w:val="1B365D"/>
          <w:sz w:val="24"/>
        </w:rPr>
        <w:t>9.2. Kế hoạch Quản trị Khủng hoảng Truyền thông (Crisis Management)</w:t>
      </w:r>
    </w:p>
    <w:p>
      <w:pPr>
        <w:spacing w:after="80" w:line="276" w:lineRule="auto"/>
      </w:pPr>
      <w:r>
        <w:rPr>
          <w:rFonts w:ascii="Times New Roman" w:hAnsi="Times New Roman"/>
          <w:sz w:val="22"/>
        </w:rPr>
        <w:t>Khi xảy ra sự cố phát sinh (tranh chấp kết quả cuộc thi, sự cố kỹ thuật, bình luận tiêu cực trên fanpage):</w:t>
      </w:r>
    </w:p>
    <w:p>
      <w:pPr>
        <w:spacing w:after="80" w:line="276" w:lineRule="auto"/>
      </w:pPr>
      <w:r>
        <w:rPr>
          <w:rFonts w:ascii="Times New Roman" w:hAnsi="Times New Roman"/>
          <w:sz w:val="22"/>
        </w:rPr>
        <w:t>1. Không tranh cãi, xóa bài hoặc đôi co thiếu văn hóa với độc giả trên mạng xã hội.</w:t>
      </w:r>
    </w:p>
    <w:p>
      <w:pPr>
        <w:spacing w:after="80" w:line="276" w:lineRule="auto"/>
      </w:pPr>
      <w:r>
        <w:rPr>
          <w:rFonts w:ascii="Times New Roman" w:hAnsi="Times New Roman"/>
          <w:sz w:val="22"/>
        </w:rPr>
        <w:t>2. Tạm thời ẩn các bình luận kích động, chụp ảnh màn hình làm bằng chứng lưu trữ nội bộ.</w:t>
      </w:r>
    </w:p>
    <w:p>
      <w:pPr>
        <w:spacing w:after="80" w:line="276" w:lineRule="auto"/>
      </w:pPr>
      <w:r>
        <w:rPr>
          <w:rFonts w:ascii="Times New Roman" w:hAnsi="Times New Roman"/>
          <w:sz w:val="22"/>
        </w:rPr>
        <w:t>3. Báo cáo ngay cho Ban Thường vụ Đoàn trường và Cố vấn CLB trong vòng 02 giờ đầu tiên.</w:t>
      </w:r>
    </w:p>
    <w:p>
      <w:pPr>
        <w:spacing w:after="80" w:line="276" w:lineRule="auto"/>
      </w:pPr>
      <w:r>
        <w:rPr>
          <w:rFonts w:ascii="Times New Roman" w:hAnsi="Times New Roman"/>
          <w:sz w:val="22"/>
        </w:rPr>
        <w:t>4. Ban hành Thông cáo chính thức (Official Statement) có chữ ký của Trưởng Ban Tổ chức hoặc lãnh đạo Đoàn - Hội để giải thích minh bạch, chân thành tiếp thu ý kiến đóng góp.</w:t>
      </w:r>
    </w:p>
    <w:p>
      <w:pPr>
        <w:pStyle w:val="Heading1"/>
        <w:spacing w:before="280" w:after="120"/>
      </w:pPr>
      <w:r>
        <w:rPr>
          <w:rFonts w:ascii="Times New Roman" w:hAnsi="Times New Roman"/>
          <w:b/>
          <w:color w:val="003366"/>
          <w:sz w:val="28"/>
        </w:rPr>
        <w:t>PHẦN 10: CẨM NANG KỸ NĂNG DÃ NGOẠI, HOẠT NÁO &amp; TRÒ CHƠI LỚN CHO THỦ LĨNH SINH VIÊN</w:t>
      </w:r>
    </w:p>
    <w:p>
      <w:pPr>
        <w:spacing w:after="80" w:line="276" w:lineRule="auto"/>
      </w:pPr>
      <w:r>
        <w:rPr>
          <w:rFonts w:ascii="Times New Roman" w:hAnsi="Times New Roman"/>
          <w:sz w:val="22"/>
        </w:rPr>
        <w:t>Kỹ năng sinh hoạt tập thể là vũ khí sắc bén của cán bộ Đoàn - Hội để kết nối tân sinh viên và xây dựng tinh thần đồng đội (Team spirit):</w:t>
      </w:r>
    </w:p>
    <w:p>
      <w:pPr>
        <w:spacing w:after="80" w:line="276" w:lineRule="auto"/>
      </w:pPr>
      <w:r>
        <w:rPr>
          <w:rFonts w:ascii="Times New Roman" w:hAnsi="Times New Roman"/>
          <w:b/>
          <w:color w:val="003366"/>
          <w:sz w:val="22"/>
        </w:rPr>
        <w:t>1. Kỹ năng Quản trò:</w:t>
      </w:r>
      <w:r>
        <w:rPr>
          <w:rFonts w:ascii="Times New Roman" w:hAnsi="Times New Roman"/>
          <w:sz w:val="22"/>
        </w:rPr>
        <w:t>Nghệ thuật Quản trò và Trò chơi Khởi động (Ice-breaking Games):</w:t>
      </w:r>
    </w:p>
    <w:p>
      <w:pPr>
        <w:spacing w:after="80" w:line="276" w:lineRule="auto"/>
      </w:pPr>
      <w:r>
        <w:rPr>
          <w:rFonts w:ascii="Times New Roman" w:hAnsi="Times New Roman"/>
          <w:sz w:val="22"/>
        </w:rPr>
        <w:t>• Nguyên tắc 3 Đúng: Đúng lúc (đúng thời điểm sinh viên đang mệt mỏi hoặc cần làm nóng), Đúng đối tượng (phù hợp giới tính, văn hóa giảng đường), Đúng chỗ (đảm bảo không gian an toàn, không có chướng ngại vật nguy hiểm).</w:t>
      </w:r>
    </w:p>
    <w:p>
      <w:pPr>
        <w:spacing w:after="80" w:line="276" w:lineRule="auto"/>
      </w:pPr>
      <w:r>
        <w:rPr>
          <w:rFonts w:ascii="Times New Roman" w:hAnsi="Times New Roman"/>
          <w:sz w:val="22"/>
        </w:rPr>
        <w:t>• Các bài ca sinh hoạt truyền thống: 'Bài ca Khoa học Tự nhiên', 'Hành khúc Sinh viên', 'Lên Đàng', 'Nối Vòng Tay Lớn', 'Dấu Chân Tình Nguyện'.</w:t>
      </w:r>
    </w:p>
    <w:p>
      <w:pPr>
        <w:spacing w:after="80" w:line="276" w:lineRule="auto"/>
      </w:pPr>
      <w:r>
        <w:rPr>
          <w:rFonts w:ascii="Times New Roman" w:hAnsi="Times New Roman"/>
          <w:b/>
          <w:color w:val="003366"/>
          <w:sz w:val="22"/>
        </w:rPr>
        <w:t>2. Kỹ năng Trò chơi lớn:</w:t>
      </w:r>
      <w:r>
        <w:rPr>
          <w:rFonts w:ascii="Times New Roman" w:hAnsi="Times New Roman"/>
          <w:sz w:val="22"/>
        </w:rPr>
        <w:t>Kỹ năng Dã ngoại và Giải Mật thư Trò chơi lớn (Teambuilding):</w:t>
      </w:r>
    </w:p>
    <w:p>
      <w:pPr>
        <w:spacing w:after="80" w:line="276" w:lineRule="auto"/>
      </w:pPr>
      <w:r>
        <w:rPr>
          <w:rFonts w:ascii="Times New Roman" w:hAnsi="Times New Roman"/>
          <w:sz w:val="22"/>
        </w:rPr>
        <w:t>• Hệ thống Mật thư: Mật thư thay thế (Chuồng bò, Caesar, chữ số La Mã), Mật thư tọa độ, Mật thư hóa học (bảng tuần hoàn các nguyên tố Mendeleev), Mật thư nhị phân (Binary code cho dân CNTT).</w:t>
      </w:r>
    </w:p>
    <w:p>
      <w:pPr>
        <w:spacing w:after="80" w:line="276" w:lineRule="auto"/>
      </w:pPr>
      <w:r>
        <w:rPr>
          <w:rFonts w:ascii="Times New Roman" w:hAnsi="Times New Roman"/>
          <w:sz w:val="22"/>
        </w:rPr>
        <w:t>• Dấu đi đường quốc tế: Dấu chỉ đường đi tiếp, đường cấm vào, có nguy hiểm, rẽ trái, rẽ phải, nguồn nước uống được, cắm trại tại đây.</w:t>
      </w:r>
    </w:p>
    <w:p>
      <w:pPr>
        <w:spacing w:after="80" w:line="276" w:lineRule="auto"/>
      </w:pPr>
      <w:r>
        <w:rPr>
          <w:rFonts w:ascii="Times New Roman" w:hAnsi="Times New Roman"/>
          <w:sz w:val="22"/>
        </w:rPr>
        <w:t>• Nút dây dã ngoại cơ bản: Nút thuyền chài (buộc thuyền/cột lều), nút dẹt (nối hai đầu dây bằng nhau), nút ghế đơn (cứu người từ trên cao/dưới giếng), nút thòng lọng, nút chân chó (rút ngắn dây bị sờn).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