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DOHODA O PRACOVNI CINNOSTI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76 zakona c. 262/2006 Sb., zakoniku prace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Zamestnavatel:</w:t>
      </w:r>
    </w:p>
    <w:p>
      <w:pPr>
        <w:spacing w:after="100"/>
      </w:pPr>
      <w:r>
        <w:rPr>
          <w:sz w:val="22"/>
          <w:szCs w:val="22"/>
        </w:rPr>
        <w:t xml:space="preserve">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Zamestnanec:</w:t>
      </w:r>
    </w:p>
    <w:p>
      <w:pPr>
        <w:spacing w:after="100"/>
      </w:pPr>
      <w:r>
        <w:rPr>
          <w:sz w:val="22"/>
          <w:szCs w:val="22"/>
        </w:rPr>
        <w:t xml:space="preserve">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Bydliste: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DRUH PRACE</w:t>
      </w:r>
    </w:p>
    <w:p>
      <w:pPr>
        <w:spacing w:after="100"/>
      </w:pPr>
      <w:r>
        <w:rPr>
          <w:sz w:val="22"/>
          <w:szCs w:val="22"/>
        </w:rPr>
        <w:t xml:space="preserve">Druh prace: </w:t>
      </w:r>
      <w:r>
        <w:rPr>
          <w:b/>
          <w:bCs/>
          <w:color w:val="0066CC"/>
          <w:sz w:val="22"/>
          <w:szCs w:val="22"/>
        </w:rPr>
        <w:t xml:space="preserve">[POPIS PRACE]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ROZSAH PRACE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Rozsah prace nesmi prekrocit v prumeru polovinu stanovene tydenni pracovni doby (max. 20 hodin tydne).</w:t>
      </w:r>
    </w:p>
    <w:p>
      <w:pPr>
        <w:spacing w:after="100"/>
      </w:pPr>
      <w:r>
        <w:rPr>
          <w:sz w:val="22"/>
          <w:szCs w:val="22"/>
        </w:rPr>
        <w:t xml:space="preserve">Sjednany rozsah: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hodin tydne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DOBA TRVANI</w:t>
      </w:r>
    </w:p>
    <w:p>
      <w:pPr>
        <w:spacing w:after="100"/>
      </w:pPr>
      <w:r>
        <w:rPr>
          <w:sz w:val="22"/>
          <w:szCs w:val="22"/>
        </w:rPr>
        <w:t xml:space="preserve">Dohoda se uzavira na dobu od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 do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na dobu neurcitou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MISTO VYKONU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[MISTO VYKONU PRACE]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ODMENA</w:t>
      </w:r>
    </w:p>
    <w:p>
      <w:pPr>
        <w:spacing w:after="100"/>
      </w:pPr>
      <w:r>
        <w:rPr>
          <w:sz w:val="22"/>
          <w:szCs w:val="22"/>
        </w:rPr>
        <w:t xml:space="preserve">Hodinova odmena: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Splatnost: k </w:t>
      </w:r>
      <w:r>
        <w:rPr>
          <w:b/>
          <w:bCs/>
          <w:color w:val="0066CC"/>
          <w:sz w:val="22"/>
          <w:szCs w:val="22"/>
        </w:rPr>
        <w:t xml:space="preserve">[DEN]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. dni nasledujiciho mesice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VYPOVED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Dohodu lze zrusit dohodou nebo vypovedi s 15denni vypovedni dobou.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Zamestnavatel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Zamestnanec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2026-01-01T17:12:34.676Z</dcterms:created>
  <dcterms:modified xsi:type="dcterms:W3CDTF">2026-01-01T17:12:34.676Z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