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SMLOUVA O ZACHOVANI DUVERNOSTI</w:t>
      </w:r>
    </w:p>
    <w:p>
      <w:pPr>
        <w:spacing w:after="300"/>
        <w:jc w:val="center"/>
      </w:pPr>
      <w:r>
        <w:rPr>
          <w:sz w:val="22"/>
          <w:szCs w:val="22"/>
        </w:rPr>
        <w:t xml:space="preserve">(Non-Disclosure Agreement - NDA)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Poskytovatel duvernych informaci:</w:t>
      </w:r>
    </w:p>
    <w:p>
      <w:pPr>
        <w:spacing w:after="100"/>
      </w:pPr>
      <w:r>
        <w:rPr>
          <w:sz w:val="22"/>
          <w:szCs w:val="22"/>
        </w:rPr>
        <w:t xml:space="preserve">Nazev: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"Poskytovatel")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Prijemce duvernych informaci:</w:t>
      </w:r>
    </w:p>
    <w:p>
      <w:pPr>
        <w:spacing w:after="100"/>
      </w:pPr>
      <w:r>
        <w:rPr>
          <w:sz w:val="22"/>
          <w:szCs w:val="22"/>
        </w:rPr>
        <w:t xml:space="preserve">Nazev/Jmeno: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ICO/RC: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"Prijemce")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UCEL SMLOUVY</w:t>
      </w:r>
    </w:p>
    <w:p>
      <w:pPr>
        <w:spacing w:after="100"/>
      </w:pPr>
      <w:r>
        <w:rPr>
          <w:sz w:val="22"/>
          <w:szCs w:val="22"/>
        </w:rPr>
        <w:t xml:space="preserve">Strany uzaviraji tuto smlouvu za ucelem: </w:t>
      </w:r>
      <w:r>
        <w:rPr>
          <w:b/>
          <w:bCs/>
          <w:color w:val="0066CC"/>
          <w:sz w:val="22"/>
          <w:szCs w:val="22"/>
        </w:rPr>
        <w:t xml:space="preserve">[POPIS SPOLUPRACE]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DUVERNE INFORMACE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 duverne informace se povazuji zejmena: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obchodni tajemstvi a know-how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technicke a technologicke informace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financni udaje a cenove kalkulace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seznamy zakazniku a dodavatelu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strategicke a obchodni plany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veskere dalsi informace oznacene jako duverne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POVINNOSTI PRIJEMCE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Prijemce se zavazuje: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zachovavat mlcenlivost o vsech duvernych informacich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pouzit duverne informace pouze pro sjednany ucel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neposkytovat duverne informace tretim osobam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prijmout primerena opatreni k ochrane informaci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na zadost vratit nebo znicit veskere duverne informace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VYJIMKY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 duverne se nepovazuji informace, ktere: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jsou nebo se stanou verejne dostupnymi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Prijemce ziskal od treti strany opravnene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musi byt sdeleny na zaklade pravniho predpisu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DOBA TRVANI</w:t>
      </w:r>
    </w:p>
    <w:p>
      <w:pPr>
        <w:spacing w:after="100"/>
      </w:pPr>
      <w:r>
        <w:rPr>
          <w:sz w:val="22"/>
          <w:szCs w:val="22"/>
        </w:rPr>
        <w:t xml:space="preserve">Povinnost zachovavat mlcenlivost trva po dobu </w:t>
      </w:r>
      <w:r>
        <w:rPr>
          <w:b/>
          <w:bCs/>
          <w:color w:val="0066CC"/>
          <w:sz w:val="22"/>
          <w:szCs w:val="22"/>
        </w:rPr>
        <w:t xml:space="preserve">[POCET]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let od ukonceni spoluprace.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SMLUVNI POKUTA</w:t>
      </w:r>
    </w:p>
    <w:p>
      <w:pPr>
        <w:spacing w:after="100"/>
      </w:pPr>
      <w:r>
        <w:rPr>
          <w:sz w:val="22"/>
          <w:szCs w:val="22"/>
        </w:rPr>
        <w:t xml:space="preserve">Za poruseni povinnosti se sjednava smluvni pokuta ve vysi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Poskytovatel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Prijemce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2026-01-01T17:12:34.700Z</dcterms:created>
  <dcterms:modified xsi:type="dcterms:W3CDTF">2026-01-01T17:12:34.700Z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