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Sunk Cost HQ asset production plan</w:t>
      </w:r>
    </w:p>
    <w:p>
      <w:r>
        <w:rPr>
          <w:b w:val="0"/>
          <w:sz w:val="20"/>
        </w:rPr>
        <w:t>What to reuse and what to generate   |   24 September 2026</w:t>
      </w:r>
    </w:p>
    <w:p>
      <w:r>
        <w:rPr>
          <w:b/>
        </w:rPr>
        <w:t>Build the offshore HQ from 24 new model designs and the ship assets already made. Each new model below has one complete copy-and-paste prompt. Reused models have placement and adaptation instructions instead: do not regenerate them.</w:t>
      </w:r>
    </w:p>
    <w:p>
      <w:r>
        <w:rPr>
          <w:b w:val="0"/>
        </w:rPr>
        <w:t>The kit contains 49 production entries: 24 new meshes, 20 existing ship mesh families, 3 Unity assembly families and 2 existing material families. These are reusable designs, not a limit of 49 placed objects. The separate crew ship, existing purchasable items, basketball and player models are existing gameplay content, not new HQ art commissions.</w:t>
      </w:r>
    </w:p>
    <w:p>
      <w:pPr>
        <w:pStyle w:val="Heading1"/>
      </w:pPr>
      <w:r>
        <w:t>Approved layout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0"/>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Decision</w:t>
            </w:r>
          </w:p>
        </w:tc>
        <w:tc>
          <w:tcPr>
            <w:tcW w:type="dxa" w:w="1152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What the builder should do</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One connected depot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Replace the separate upgrade and gear booths with a deep, physical shop. Keep a ground-level pickup chute directly beside it.</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Arrival instead of save station</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Create a clear four-player load-in area and retain a place for the existing colour choices. No save station, new save rules or teleport effect.</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level HQ bridge</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Lower HQ to the ship deck elevation; approximately 6 m above the sea at present. Keep a flat bridge attached to HQ. No climb to the tower roof and no boarding stairs.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Lower punishment plank</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The plank follows the new HQ deck height. Keep its gate, run-ending sequence and clear fall corridor.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Ship art first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the HQ concept for composition and warm dawn lighting. Use the imported ship meshes for material, silhouette and fixture detail.</w:t>
            </w:r>
          </w:p>
        </w:tc>
      </w:tr>
    </w:tbl>
    <w:p>
      <w:r>
        <w:rPr>
          <w:b w:val="0"/>
          <w:sz w:val="18"/>
        </w:rPr>
        <w:t>Dimensions for new assets are production targets, not measurements from an image. Existing mesh measurements were taken from the prepared FBXs at unit scale; scene placement can scale them again. The ship document’s old 44 × 16 m hull dimensions have been superseded by the current approximately 48 × 20 m deck. Do not resize the ship from the old document.</w:t>
      </w:r>
    </w:p>
    <w:p>
      <w:r>
        <w:rPr>
          <w:b w:val="0"/>
          <w:sz w:val="18"/>
        </w:rPr>
        <w:t>Reading order: layout and style → reuse audit → new model prompts → assembly recipes → production and checks. Only the 24 NEW entries require image-to-3D generation. Keep all screens and lettering editable in Unity.</w:t>
      </w:r>
    </w:p>
    <w:p>
      <w:pPr>
        <w:pStyle w:val="Heading1"/>
        <w:pageBreakBefore/>
      </w:pPr>
      <w:r>
        <w:t>HQ layout and shared dimensions</w:t>
      </w:r>
    </w:p>
    <w:p>
      <w:r>
        <w:rPr>
          <w:b w:val="0"/>
        </w:rPr>
        <w:t>Use local +X east, +Z north, and the new HQ deck as Y = 0. Sea is approximately Y = -6. The exact deck-to-water distance must be measured from the docked ship; align HQ to that surface, never raise the boat above its normal waterline. Move the HQ deck, buildings, spawn markers, shop, plank and supports together during implementation; art generation alone does not change their current heights.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896"/>
        <w:gridCol w:w="7344"/>
      </w:tblGrid>
      <w:tr>
        <w:trPr>
          <w:tblHeader/>
        </w:trPr>
        <w:tc>
          <w:tcPr>
            <w:tcW w:type="dxa" w:w="21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Area</w:t>
            </w:r>
          </w:p>
        </w:tc>
        <w:tc>
          <w:tcPr>
            <w:tcW w:type="dxa" w:w="48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Proposed footprint and placement</w:t>
            </w:r>
          </w:p>
        </w:tc>
        <w:tc>
          <w:tcPr>
            <w:tcW w:type="dxa" w:w="73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Clearance and assembly</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Main rig</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60 × 36 m; X -30 to 30, Z -18 to 18</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Six columns at X -24, 0, 24 and Z -12, 12. Deck underside -0.8 m. Legs end at the actual seabed; do not shorten only their visible section.</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Large depot</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32 × 8 m; X -24 to 8, Z 10 to 18</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4 m bays, 4 m wall height. A clear 2.5 m internal aisle. Reserve the front 3 m promenade, Z 7 to 10. Rear utility wall accessible for dressing.</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Pickup</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4 × 4 m pad; X 8 to 12, Z 10 to 14</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Ground-level chute fed from depot service corner. Items collect clear of shopping sight lines; no tower climb or upstairs-only delivery.</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Intake and quota</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8 × 6 m; X 14 to 22, Z 12 to 18</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Console at reachable height; large quota display above it facing south. Leave open frontage. Physical hopper is visual; existing ship-storage selling remains.</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Office and skyline</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8 × 8 m; X -24 to -16, Z 10 to 18, within depot</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small enclosed back-office corner, assembled from the same walls/windows. Roof machinery and antenna made from reused props/simple trim. No new mandatory interior gameplay.</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Court</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20 × 12 m; X -18 to 2, Z -8 to 4</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Hoops opposite each other on X axis. Reserve 2 m runoff on every side: X -20 to 4, Z -10 to 6. Fence and bench colliders outside that buffer.</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Arrival</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6 × 4 m; X -14 to -8, Z -16 to -12</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Four clear spawn positions, gantry along back edge and colour panel at one side. No spawn under a chute, beside the plank, or inside cargo.</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West bridge</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12 m long, 3 m clear wide; leaves west edge near Z -12</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3 × 4 m final landing, empty until ship is docked. Match a clear ship deck edge opening, not tower roof; final dock transform determines bridge endpoint.</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East loading</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12 × 10 m; X 14 to 26, Z -6 to 4</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Reuse ship crane on the east edge; boom over staged cargo, not people. Reserve 3 m approaches and a visible marked receiving bay.</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Plank</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1 × 4 m outward at southeast edge near Z -15</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3 × 3 m waiting pad inboard, controlled gate at base. No support, fender or lower catwalk beneath its falling path.</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Lower catwalk</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1.6 m wide at about Y -2.4 along south rim</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Scenic maintenance route in this pass; end before X 20 to clear plank. Existing ladder models are not a climbing feature.</w:t>
            </w:r>
          </w:p>
        </w:tc>
      </w:tr>
    </w:tbl>
    <w:p>
      <w:pPr>
        <w:pStyle w:val="Heading1"/>
        <w:pageBreakBefore/>
      </w:pPr>
      <w:r>
        <w:t>The ship style to carry into HQ</w:t>
      </w:r>
    </w:p>
    <w:p>
      <w:r>
        <w:rPr>
          <w:b w:val="0"/>
        </w:rPr>
        <w:t>The imported ship assets are chunky, worn futuristic salvage equipment: off-white armoured panels, charcoal frames, faded yellow and orange paint, heavy corner clamps, broad rounded bevels and dark recessed seams. The reference HQ image is more realistic, densely piped and fine-grained. Keep its silhouette, warm lamps and worker atmosphere; simplify its thin trusses, shiny wet surfaces and repeated storefronts.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0"/>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Element</w:t>
            </w:r>
          </w:p>
        </w:tc>
        <w:tc>
          <w:tcPr>
            <w:tcW w:type="dxa" w:w="1152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HQ direction</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Shape and edge treatment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broad panels, thick supports and a few visible clamp blocks. Proposed bevels: 20–50 mm on architecture, 5–15 mm on close props. These are style targets, not measured bevels from source meshes.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Colour and surface</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Charcoal frames, aged ivory plates, muted ochre cargo, orange safety markings; occasional dark teal upholstery. Rust on exposed steel and joints; paint abrasion, salt and grime on composite panels. Avoid uniform orange rust on every surface.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Rendering</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Match existing URP materials first: ShipModelSetup uses Metallic 0 and Smoothness 0.2 on ship props. Preserve baked normal maps and smooth-by-angle edges; do not force every triangle flat merely because the old prompt said low-poly.</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Railings and safety</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Thick squared posts, solid kick plates and ochre top rails. Current source railing is short; HQ variant must form a 1.4 m barrier with no player-sized passage underneath. Match rendered barrier to collider.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Pipes and fasteners</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existing Pipes at machinery nodes, larger simple routes between them. Proposed visible pipes 0.1–0.25 m diameter. Prefer sparse clamp pads over a dense rivet grid.</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Lighting and screens</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Warm amber/white task lights against dark blue dawn. Cyan only as restrained equipment accents. Blank dark screen faces with separately authored UI. Limit shadowed real-time lights; emission alone does not illuminate walkways.</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Wear and storytelling</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Repeated repair plates, rubbed worktops and darker drip streaks below joints. Use existing crates, toolbox and mismatched paint to show occupation. A clutter group must leave a clear path and not resemble collectible loot.</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Grid and sockets</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4 m architecture, 1 m display panels, 0.25 m attachment increments. Ground modules pivot at base; panels at rear base plane. Working surfaces 0.8–1.0 m high, interactive labels around 1.2–1.5 m. Test reach with current player, not a screenshot.</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 baked text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The old ship prompts requested permanent lettering on some pieces. HQ does not: mask those faces in local variants and add editable Unity text for BLACK TIDE SALVAGE CO., quota, directions and prices.</w:t>
            </w:r>
          </w:p>
        </w:tc>
      </w:tr>
    </w:tbl>
    <w:p>
      <w:r>
        <w:rPr>
          <w:b/>
          <w:sz w:val="18"/>
        </w:rPr>
        <w:t>Use the existing Crane, Container, Railing, DeckLamp, Console, Crate and Couch as the primary asset-level references when generating the new pieces. The HQ concept does not justify replacing them with modern oil-rig equivalents.</w:t>
      </w:r>
    </w:p>
    <w:p>
      <w:pPr>
        <w:pStyle w:val="Heading1"/>
        <w:pageBreakBefore/>
      </w:pPr>
      <w:r>
        <w:t>Reuse the ship assets 1 to 5</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R01 Railing</w:t>
            </w:r>
          </w:p>
          <w:p>
            <w:pPr>
              <w:spacing w:after="40" w:line="247" w:lineRule="auto"/>
            </w:pPr>
            <w:r>
              <w:rPr>
                <w:rFonts w:ascii="Segoe UI" w:hAnsi="Segoe UI"/>
                <w:b w:val="0"/>
                <w:color w:val="000000"/>
                <w:sz w:val="18"/>
              </w:rPr>
              <w:t>SMALL MODEL MODIFICATION</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Perimeter, bridge, plank gate</w:t>
            </w:r>
          </w:p>
          <w:p>
            <w:pPr>
              <w:spacing w:after="40" w:line="247" w:lineRule="auto"/>
            </w:pPr>
            <w:r>
              <w:rPr>
                <w:rFonts w:ascii="Segoe UI" w:hAnsi="Segoe UI"/>
                <w:b w:val="0"/>
                <w:color w:val="000000"/>
                <w:sz w:val="18"/>
              </w:rPr>
              <w:t>Quantity 90 to 120</w:t>
            </w:r>
          </w:p>
          <w:p>
            <w:pPr>
              <w:spacing w:after="40" w:line="247" w:lineRule="auto"/>
            </w:pPr>
            <w:r>
              <w:rPr>
                <w:rFonts w:ascii="Segoe UI" w:hAnsi="Segoe UI"/>
                <w:b w:val="0"/>
                <w:color w:val="000000"/>
                <w:sz w:val="18"/>
              </w:rPr>
              <w:t>Mesh 1.84 × 0.20 × 0.71</w:t>
            </w:r>
          </w:p>
          <w:p>
            <w:pPr>
              <w:spacing w:after="40" w:line="247" w:lineRule="auto"/>
            </w:pPr>
            <w:r>
              <w:rPr>
                <w:rFonts w:ascii="Segoe UI" w:hAnsi="Segoe UI"/>
                <w:b w:val="0"/>
                <w:color w:val="000000"/>
                <w:sz w:val="18"/>
              </w:rPr>
              <w:t>Length 2 m; total barrier 1.4 m high</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Raise/rebuild post shafts and add a broad lower skirt in the HQ variant; preserve existing mesh details. Measured mesh alone is 0.71 m high. Gate is a separate hinged instance driven by the existing plank logic. No player-sized holes.</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R02 DeckLamp</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Rail posts and depot lighting</w:t>
            </w:r>
          </w:p>
          <w:p>
            <w:pPr>
              <w:spacing w:after="40" w:line="247" w:lineRule="auto"/>
            </w:pPr>
            <w:r>
              <w:rPr>
                <w:rFonts w:ascii="Segoe UI" w:hAnsi="Segoe UI"/>
                <w:b w:val="0"/>
                <w:color w:val="000000"/>
                <w:sz w:val="18"/>
              </w:rPr>
              <w:t>Quantity 28 to 40</w:t>
            </w:r>
          </w:p>
          <w:p>
            <w:pPr>
              <w:spacing w:after="40" w:line="247" w:lineRule="auto"/>
            </w:pPr>
            <w:r>
              <w:rPr>
                <w:rFonts w:ascii="Segoe UI" w:hAnsi="Segoe UI"/>
                <w:b w:val="0"/>
                <w:color w:val="000000"/>
                <w:sz w:val="18"/>
              </w:rPr>
              <w:t>Mesh 0.45 × 0.60 × 1.40</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Retain warm lens and add lights only where they help navigation. Sheltered shop lighting can reuse the lamp head through a local mesh adaptation if needed, without regenerating it.</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R03 Crane</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East loading zone</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3.00 × 6.31 × 5.64</w:t>
            </w:r>
          </w:p>
          <w:p>
            <w:pPr>
              <w:spacing w:after="40" w:line="247" w:lineRule="auto"/>
            </w:pPr>
            <w:r>
              <w:rPr>
                <w:rFonts w:ascii="Segoe UI" w:hAnsi="Segoe UI"/>
                <w:b w:val="0"/>
                <w:color w:val="000000"/>
                <w:sz w:val="18"/>
              </w:rPr>
              <w:t>Reuse ship 2× placement as starting envelope</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Same grapple crane silhouette ties HQ to ship. Static art in this pass; reserve boom sweep and clearance over staging. Never add a second physics crane system.</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R04 Winch</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39,988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Loading machinery and mooring</w:t>
            </w:r>
          </w:p>
          <w:p>
            <w:pPr>
              <w:spacing w:after="40" w:line="247" w:lineRule="auto"/>
            </w:pPr>
            <w:r>
              <w:rPr>
                <w:rFonts w:ascii="Segoe UI" w:hAnsi="Segoe UI"/>
                <w:b w:val="0"/>
                <w:color w:val="000000"/>
                <w:sz w:val="18"/>
              </w:rPr>
              <w:t>Quantity 1 to 2</w:t>
            </w:r>
          </w:p>
          <w:p>
            <w:pPr>
              <w:spacing w:after="40" w:line="247" w:lineRule="auto"/>
            </w:pPr>
            <w:r>
              <w:rPr>
                <w:rFonts w:ascii="Segoe UI" w:hAnsi="Segoe UI"/>
                <w:b w:val="0"/>
                <w:color w:val="000000"/>
                <w:sz w:val="18"/>
              </w:rPr>
              <w:t>Mesh 1.63 × 1.20 × 1.11</w:t>
            </w:r>
          </w:p>
          <w:p>
            <w:pPr>
              <w:spacing w:after="40" w:line="247" w:lineRule="auto"/>
            </w:pPr>
            <w:r>
              <w:rPr>
                <w:rFonts w:ascii="Segoe UI" w:hAnsi="Segoe UI"/>
                <w:b w:val="0"/>
                <w:color w:val="000000"/>
                <w:sz w:val="18"/>
              </w:rPr>
              <w:t>Use ship 2× placement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Existing cable drum supplies believable machinery. Orient handle/drive housing away from the main route; no new towing mechanics.</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R05 Container</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Cargo staging and skyline</w:t>
            </w:r>
          </w:p>
          <w:p>
            <w:pPr>
              <w:spacing w:after="40" w:line="247" w:lineRule="auto"/>
            </w:pPr>
            <w:r>
              <w:rPr>
                <w:rFonts w:ascii="Segoe UI" w:hAnsi="Segoe UI"/>
                <w:b w:val="0"/>
                <w:color w:val="000000"/>
                <w:sz w:val="18"/>
              </w:rPr>
              <w:t>Quantity 3 to 4</w:t>
            </w:r>
          </w:p>
          <w:p>
            <w:pPr>
              <w:spacing w:after="40" w:line="247" w:lineRule="auto"/>
            </w:pPr>
            <w:r>
              <w:rPr>
                <w:rFonts w:ascii="Segoe UI" w:hAnsi="Segoe UI"/>
                <w:b w:val="0"/>
                <w:color w:val="000000"/>
                <w:sz w:val="18"/>
              </w:rPr>
              <w:t>Mesh 6.00 × 2.60 × 2.60</w:t>
            </w:r>
          </w:p>
          <w:p>
            <w:pPr>
              <w:spacing w:after="40" w:line="247" w:lineRule="auto"/>
            </w:pPr>
            <w:r>
              <w:rPr>
                <w:rFonts w:ascii="Segoe UI" w:hAnsi="Segoe UI"/>
                <w:b w:val="0"/>
                <w:color w:val="000000"/>
                <w:sz w:val="18"/>
              </w:rPr>
              <w:t>6 × 2.6 × 2.6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Keep rounded reinforced corners and panel geometry. Recolour only painted regions, preserving grime and dark frame. Ground placements first; rooftop placement needs visible structural support.</w:t>
            </w:r>
          </w:p>
          <w:p>
            <w:pPr>
              <w:spacing w:after="40" w:line="247" w:lineRule="auto"/>
            </w:pPr>
            <w:r>
              <w:rPr>
                <w:rFonts w:ascii="Segoe UI" w:hAnsi="Segoe UI"/>
                <w:b w:val="0"/>
                <w:color w:val="000000"/>
                <w:sz w:val="18"/>
              </w:rPr>
              <w:t>No generation prompt: this model already exists.</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Reuse the ship assets 6 to 10</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R06 Console</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Intake and quota interaction</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1.80 × 0.74 × 1.64</w:t>
            </w:r>
          </w:p>
          <w:p>
            <w:pPr>
              <w:spacing w:after="40" w:line="247" w:lineRule="auto"/>
            </w:pPr>
            <w:r>
              <w:rPr>
                <w:rFonts w:ascii="Segoe UI" w:hAnsi="Segoe UI"/>
                <w:b w:val="0"/>
                <w:color w:val="000000"/>
                <w:sz w:val="18"/>
              </w:rPr>
              <w:t>Native mesh about 1.80 × 0.74 × 1.64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Reuse the blank screen and existing interaction component. Do not clone navigation behaviour from the ship console. Screen text is generated by the HQ system.</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R07 TvCabinet</w:t>
            </w:r>
          </w:p>
          <w:p>
            <w:pPr>
              <w:spacing w:after="40" w:line="247" w:lineRule="auto"/>
            </w:pPr>
            <w:r>
              <w:rPr>
                <w:rFonts w:ascii="Segoe UI" w:hAnsi="Segoe UI"/>
                <w:b w:val="0"/>
                <w:color w:val="000000"/>
                <w:sz w:val="18"/>
              </w:rPr>
              <w:t>SMALL MODEL MODIFICATION</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Large quota landmark</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3.07 × 0.40 × 2.33</w:t>
            </w:r>
          </w:p>
          <w:p>
            <w:pPr>
              <w:spacing w:after="40" w:line="247" w:lineRule="auto"/>
            </w:pPr>
            <w:r>
              <w:rPr>
                <w:rFonts w:ascii="Segoe UI" w:hAnsi="Segoe UI"/>
                <w:b w:val="0"/>
                <w:color w:val="000000"/>
                <w:sz w:val="18"/>
              </w:rPr>
              <w:t>Native mesh about 3.07 × 0.40 × 2.33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Move/shorten support posts on an HQ copy to mount above intake. Preserve blank rectangular screen. Actual quota text is editable; no TV-feed or channel behaviour on this instance.</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R08 Bollard</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Bridge landing and loading edge</w:t>
            </w:r>
          </w:p>
          <w:p>
            <w:pPr>
              <w:spacing w:after="40" w:line="247" w:lineRule="auto"/>
            </w:pPr>
            <w:r>
              <w:rPr>
                <w:rFonts w:ascii="Segoe UI" w:hAnsi="Segoe UI"/>
                <w:b w:val="0"/>
                <w:color w:val="000000"/>
                <w:sz w:val="18"/>
              </w:rPr>
              <w:t>Quantity 4 to 6</w:t>
            </w:r>
          </w:p>
          <w:p>
            <w:pPr>
              <w:spacing w:after="40" w:line="247" w:lineRule="auto"/>
            </w:pPr>
            <w:r>
              <w:rPr>
                <w:rFonts w:ascii="Segoe UI" w:hAnsi="Segoe UI"/>
                <w:b w:val="0"/>
                <w:color w:val="000000"/>
                <w:sz w:val="18"/>
              </w:rPr>
              <w:t>Mesh 0.74 × 0.74 × 0.70</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Place clear of walking feet and below sight lines. Decorative mooring only; no permanent rigid link between boat and HQ.</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R09 Pipes</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Depot back, roof and service cabinets</w:t>
            </w:r>
          </w:p>
          <w:p>
            <w:pPr>
              <w:spacing w:after="40" w:line="247" w:lineRule="auto"/>
            </w:pPr>
            <w:r>
              <w:rPr>
                <w:rFonts w:ascii="Segoe UI" w:hAnsi="Segoe UI"/>
                <w:b w:val="0"/>
                <w:color w:val="000000"/>
                <w:sz w:val="18"/>
              </w:rPr>
              <w:t>Quantity 8 to 12</w:t>
            </w:r>
          </w:p>
          <w:p>
            <w:pPr>
              <w:spacing w:after="40" w:line="247" w:lineRule="auto"/>
            </w:pPr>
            <w:r>
              <w:rPr>
                <w:rFonts w:ascii="Segoe UI" w:hAnsi="Segoe UI"/>
                <w:b w:val="0"/>
                <w:color w:val="000000"/>
                <w:sz w:val="18"/>
              </w:rPr>
              <w:t>Mesh 2.00 × 0.42 × 1.46</w:t>
            </w:r>
          </w:p>
          <w:p>
            <w:pPr>
              <w:spacing w:after="40" w:line="247" w:lineRule="auto"/>
            </w:pPr>
            <w:r>
              <w:rPr>
                <w:rFonts w:ascii="Segoe UI" w:hAnsi="Segoe UI"/>
                <w:b w:val="0"/>
                <w:color w:val="000000"/>
                <w:sz w:val="18"/>
              </w:rPr>
              <w:t>Native mesh about 2.00 × 0.42 × 1.46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Existing heat exchangers and hose bends set the machinery style. Do not tile this distinctive cluster continuously around the whole rim; use simple routed conduit between sparse clusters.</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R10 Ladder</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3,998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Maintenance details</w:t>
            </w:r>
          </w:p>
          <w:p>
            <w:pPr>
              <w:spacing w:after="40" w:line="247" w:lineRule="auto"/>
            </w:pPr>
            <w:r>
              <w:rPr>
                <w:rFonts w:ascii="Segoe UI" w:hAnsi="Segoe UI"/>
                <w:b w:val="0"/>
                <w:color w:val="000000"/>
                <w:sz w:val="18"/>
              </w:rPr>
              <w:t>Quantity 2 to 4</w:t>
            </w:r>
          </w:p>
          <w:p>
            <w:pPr>
              <w:spacing w:after="40" w:line="247" w:lineRule="auto"/>
            </w:pPr>
            <w:r>
              <w:rPr>
                <w:rFonts w:ascii="Segoe UI" w:hAnsi="Segoe UI"/>
                <w:b w:val="0"/>
                <w:color w:val="000000"/>
                <w:sz w:val="18"/>
              </w:rPr>
              <w:t>Mesh 0.50 × 0.11 × 1.53</w:t>
            </w:r>
          </w:p>
          <w:p>
            <w:pPr>
              <w:spacing w:after="40" w:line="247" w:lineRule="auto"/>
            </w:pPr>
            <w:r>
              <w:rPr>
                <w:rFonts w:ascii="Segoe UI" w:hAnsi="Segoe UI"/>
                <w:b w:val="0"/>
                <w:color w:val="000000"/>
                <w:sz w:val="18"/>
              </w:rPr>
              <w:t>Native mesh about 0.50 × 0.11 × 1.53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Decoration only in this pass. Existing short mesh must not be mistaken for a complete playable ladder. Repeat vertically only on closed maintenance routes; do not promise access to roofs.</w:t>
            </w:r>
          </w:p>
          <w:p>
            <w:pPr>
              <w:spacing w:after="40" w:line="247" w:lineRule="auto"/>
            </w:pPr>
            <w:r>
              <w:rPr>
                <w:rFonts w:ascii="Segoe UI" w:hAnsi="Segoe UI"/>
                <w:b w:val="0"/>
                <w:color w:val="000000"/>
                <w:sz w:val="18"/>
              </w:rPr>
              <w:t>No generation prompt: this model already exists.</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Reuse the ship assets 11 to 15</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R11 Barrel</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Working deck clutter</w:t>
            </w:r>
          </w:p>
          <w:p>
            <w:pPr>
              <w:spacing w:after="40" w:line="247" w:lineRule="auto"/>
            </w:pPr>
            <w:r>
              <w:rPr>
                <w:rFonts w:ascii="Segoe UI" w:hAnsi="Segoe UI"/>
                <w:b w:val="0"/>
                <w:color w:val="000000"/>
                <w:sz w:val="18"/>
              </w:rPr>
              <w:t>Quantity 10 to 16</w:t>
            </w:r>
          </w:p>
          <w:p>
            <w:pPr>
              <w:spacing w:after="40" w:line="247" w:lineRule="auto"/>
            </w:pPr>
            <w:r>
              <w:rPr>
                <w:rFonts w:ascii="Segoe UI" w:hAnsi="Segoe UI"/>
                <w:b w:val="0"/>
                <w:color w:val="000000"/>
                <w:sz w:val="18"/>
              </w:rPr>
              <w:t>Mesh 0.46 × 0.48 × 0.90</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These are futuristic pressure canisters, not steel oil drums. Reuse with restrained pale/yellow variations. Shop purchase tanks use actual item visuals instead.</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R12 Crate</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3,998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Storage and receiving area</w:t>
            </w:r>
          </w:p>
          <w:p>
            <w:pPr>
              <w:spacing w:after="40" w:line="247" w:lineRule="auto"/>
            </w:pPr>
            <w:r>
              <w:rPr>
                <w:rFonts w:ascii="Segoe UI" w:hAnsi="Segoe UI"/>
                <w:b w:val="0"/>
                <w:color w:val="000000"/>
                <w:sz w:val="18"/>
              </w:rPr>
              <w:t>Quantity 12 to 18</w:t>
            </w:r>
          </w:p>
          <w:p>
            <w:pPr>
              <w:spacing w:after="40" w:line="247" w:lineRule="auto"/>
            </w:pPr>
            <w:r>
              <w:rPr>
                <w:rFonts w:ascii="Segoe UI" w:hAnsi="Segoe UI"/>
                <w:b w:val="0"/>
                <w:color w:val="000000"/>
                <w:sz w:val="18"/>
              </w:rPr>
              <w:t>Mesh 0.78 × 0.60 × 0.45</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Keep existing armoured case shape. Stack in groups with a clear walking edge; vary paint, orientation and dirt rather than generate more boxes.</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R13 CableCoil</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3,999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Mooring and repair details</w:t>
            </w:r>
          </w:p>
          <w:p>
            <w:pPr>
              <w:spacing w:after="40" w:line="247" w:lineRule="auto"/>
            </w:pPr>
            <w:r>
              <w:rPr>
                <w:rFonts w:ascii="Segoe UI" w:hAnsi="Segoe UI"/>
                <w:b w:val="0"/>
                <w:color w:val="000000"/>
                <w:sz w:val="18"/>
              </w:rPr>
              <w:t>Quantity 4 to 6</w:t>
            </w:r>
          </w:p>
          <w:p>
            <w:pPr>
              <w:spacing w:after="40" w:line="247" w:lineRule="auto"/>
            </w:pPr>
            <w:r>
              <w:rPr>
                <w:rFonts w:ascii="Segoe UI" w:hAnsi="Segoe UI"/>
                <w:b w:val="0"/>
                <w:color w:val="000000"/>
                <w:sz w:val="18"/>
              </w:rPr>
              <w:t>Mesh 0.98 × 1.02 × 0.35</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Keep coarse coupling head and thick cable. Noninteractive scenery; avoid trip-height collision in player routes.</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R14 Lifebuoy</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Bridge and working perimeter</w:t>
            </w:r>
          </w:p>
          <w:p>
            <w:pPr>
              <w:spacing w:after="40" w:line="247" w:lineRule="auto"/>
            </w:pPr>
            <w:r>
              <w:rPr>
                <w:rFonts w:ascii="Segoe UI" w:hAnsi="Segoe UI"/>
                <w:b w:val="0"/>
                <w:color w:val="000000"/>
                <w:sz w:val="18"/>
              </w:rPr>
              <w:t>Quantity 4</w:t>
            </w:r>
          </w:p>
          <w:p>
            <w:pPr>
              <w:spacing w:after="40" w:line="247" w:lineRule="auto"/>
            </w:pPr>
            <w:r>
              <w:rPr>
                <w:rFonts w:ascii="Segoe UI" w:hAnsi="Segoe UI"/>
                <w:b w:val="0"/>
                <w:color w:val="000000"/>
                <w:sz w:val="18"/>
              </w:rPr>
              <w:t>Mesh 0.77 × 0.35 × 1.46</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Same orange/white safety language as ship. Do not imply a throwable rescue item; it remains a scenery prop.</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R15 Toolbox</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3,998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Repair and loading areas</w:t>
            </w:r>
          </w:p>
          <w:p>
            <w:pPr>
              <w:spacing w:after="40" w:line="247" w:lineRule="auto"/>
            </w:pPr>
            <w:r>
              <w:rPr>
                <w:rFonts w:ascii="Segoe UI" w:hAnsi="Segoe UI"/>
                <w:b w:val="0"/>
                <w:color w:val="000000"/>
                <w:sz w:val="18"/>
              </w:rPr>
              <w:t>Quantity 3 to 4</w:t>
            </w:r>
          </w:p>
          <w:p>
            <w:pPr>
              <w:spacing w:after="40" w:line="247" w:lineRule="auto"/>
            </w:pPr>
            <w:r>
              <w:rPr>
                <w:rFonts w:ascii="Segoe UI" w:hAnsi="Segoe UI"/>
                <w:b w:val="0"/>
                <w:color w:val="000000"/>
                <w:sz w:val="18"/>
              </w:rPr>
              <w:t>Mesh 0.61 × 0.42 × 0.45</w:t>
            </w:r>
          </w:p>
          <w:p>
            <w:pPr>
              <w:spacing w:after="40" w:line="247" w:lineRule="auto"/>
            </w:pPr>
            <w:r>
              <w:rPr>
                <w:rFonts w:ascii="Segoe UI" w:hAnsi="Segoe UI"/>
                <w:b w:val="0"/>
                <w:color w:val="000000"/>
                <w:sz w:val="18"/>
              </w:rPr>
              <w:t>Native mesh about 0.61 × 0.42 × 0.45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the existing open orange case; do not regenerate tools as separate clutter. Mount on worktop or pallet, clear of pickup receiving pad.</w:t>
            </w:r>
          </w:p>
          <w:p>
            <w:pPr>
              <w:spacing w:after="40" w:line="247" w:lineRule="auto"/>
            </w:pPr>
            <w:r>
              <w:rPr>
                <w:rFonts w:ascii="Segoe UI" w:hAnsi="Segoe UI"/>
                <w:b w:val="0"/>
                <w:color w:val="000000"/>
                <w:sz w:val="18"/>
              </w:rPr>
              <w:t>No generation prompt: this model already exists.</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Reuse the ship assets 16 to 20</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R16 Couch</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5,000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Sheltered crew corner</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1.93 × 0.85 × 0.73</w:t>
            </w:r>
          </w:p>
          <w:p>
            <w:pPr>
              <w:spacing w:after="40" w:line="247" w:lineRule="auto"/>
            </w:pPr>
            <w:r>
              <w:rPr>
                <w:rFonts w:ascii="Segoe UI" w:hAnsi="Segoe UI"/>
                <w:b w:val="0"/>
                <w:color w:val="000000"/>
                <w:sz w:val="18"/>
              </w:rPr>
              <w:t>Native mesh about 1.93 × 0.85 × 0.73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Keep dark teal upholstery and worn pale frame. Instantiate art only unless seating is deliberately connected to the existing seating system.</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R17 Bench</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Court perimeter and arrival</w:t>
            </w:r>
          </w:p>
          <w:p>
            <w:pPr>
              <w:spacing w:after="40" w:line="247" w:lineRule="auto"/>
            </w:pPr>
            <w:r>
              <w:rPr>
                <w:rFonts w:ascii="Segoe UI" w:hAnsi="Segoe UI"/>
                <w:b w:val="0"/>
                <w:color w:val="000000"/>
                <w:sz w:val="18"/>
              </w:rPr>
              <w:t>Quantity 6 to 8</w:t>
            </w:r>
          </w:p>
          <w:p>
            <w:pPr>
              <w:spacing w:after="40" w:line="247" w:lineRule="auto"/>
            </w:pPr>
            <w:r>
              <w:rPr>
                <w:rFonts w:ascii="Segoe UI" w:hAnsi="Segoe UI"/>
                <w:b w:val="0"/>
                <w:color w:val="000000"/>
                <w:sz w:val="18"/>
              </w:rPr>
              <w:t>Mesh 1.50 × 0.50 × 0.43</w:t>
            </w:r>
          </w:p>
          <w:p>
            <w:pPr>
              <w:spacing w:after="40" w:line="247" w:lineRule="auto"/>
            </w:pPr>
            <w:r>
              <w:rPr>
                <w:rFonts w:ascii="Segoe UI" w:hAnsi="Segoe UI"/>
                <w:b w:val="0"/>
                <w:color w:val="000000"/>
                <w:sz w:val="18"/>
              </w:rPr>
              <w:t>Native mesh about 1.50 × 0.50 × 0.43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Use existing platform-like slatted bench at its prepared scale. Keep outside court runoff and arrival marker clearances.</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R18 Table</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Crew table and repair dressing</w:t>
            </w:r>
          </w:p>
          <w:p>
            <w:pPr>
              <w:spacing w:after="40" w:line="247" w:lineRule="auto"/>
            </w:pPr>
            <w:r>
              <w:rPr>
                <w:rFonts w:ascii="Segoe UI" w:hAnsi="Segoe UI"/>
                <w:b w:val="0"/>
                <w:color w:val="000000"/>
                <w:sz w:val="18"/>
              </w:rPr>
              <w:t>Quantity 2</w:t>
            </w:r>
          </w:p>
          <w:p>
            <w:pPr>
              <w:spacing w:after="40" w:line="247" w:lineRule="auto"/>
            </w:pPr>
            <w:r>
              <w:rPr>
                <w:rFonts w:ascii="Segoe UI" w:hAnsi="Segoe UI"/>
                <w:b w:val="0"/>
                <w:color w:val="000000"/>
                <w:sz w:val="18"/>
              </w:rPr>
              <w:t>Mesh 1.19 × 0.80 × 0.73</w:t>
            </w:r>
          </w:p>
          <w:p>
            <w:pPr>
              <w:spacing w:after="40" w:line="247" w:lineRule="auto"/>
            </w:pPr>
            <w:r>
              <w:rPr>
                <w:rFonts w:ascii="Segoe UI" w:hAnsi="Segoe UI"/>
                <w:b w:val="0"/>
                <w:color w:val="000000"/>
                <w:sz w:val="18"/>
              </w:rPr>
              <w:t>Native mesh about 1.19 × 0.80 × 0.73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Pedestal table beside couch; second near utility cabinet with toolbox. No new furniture generation.</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R19 Signs</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3,000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Directions and warning housings</w:t>
            </w:r>
          </w:p>
          <w:p>
            <w:pPr>
              <w:spacing w:after="40" w:line="247" w:lineRule="auto"/>
            </w:pPr>
            <w:r>
              <w:rPr>
                <w:rFonts w:ascii="Segoe UI" w:hAnsi="Segoe UI"/>
                <w:b w:val="0"/>
                <w:color w:val="000000"/>
                <w:sz w:val="18"/>
              </w:rPr>
              <w:t>Quantity 10 to 16</w:t>
            </w:r>
          </w:p>
          <w:p>
            <w:pPr>
              <w:spacing w:after="40" w:line="247" w:lineRule="auto"/>
            </w:pPr>
            <w:r>
              <w:rPr>
                <w:rFonts w:ascii="Segoe UI" w:hAnsi="Segoe UI"/>
                <w:b w:val="0"/>
                <w:color w:val="000000"/>
                <w:sz w:val="18"/>
              </w:rPr>
              <w:t>Mesh 0.83 × 0.07 × 0.44</w:t>
            </w:r>
          </w:p>
          <w:p>
            <w:pPr>
              <w:spacing w:after="40" w:line="247" w:lineRule="auto"/>
            </w:pPr>
            <w:r>
              <w:rPr>
                <w:rFonts w:ascii="Segoe UI" w:hAnsi="Segoe UI"/>
                <w:b w:val="0"/>
                <w:color w:val="000000"/>
                <w:sz w:val="18"/>
              </w:rPr>
              <w:t>Native group about 0.83 × 0.07 × 0.44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Existing model contains three signs and baked writing. Make a blank-face texture/material variant; separate islands only if single signs are needed. Add editable lettering and icons on top in Unity.</w:t>
            </w:r>
          </w:p>
          <w:p>
            <w:pPr>
              <w:spacing w:after="40" w:line="247" w:lineRule="auto"/>
            </w:pPr>
            <w:r>
              <w:rPr>
                <w:rFonts w:ascii="Segoe UI" w:hAnsi="Segoe UI"/>
                <w:b w:val="0"/>
                <w:color w:val="000000"/>
                <w:sz w:val="18"/>
              </w:rPr>
              <w:t>No generation prompt: this model already exists.</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R20 CarPanel</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Colour choices and shop information</w:t>
            </w:r>
          </w:p>
          <w:p>
            <w:pPr>
              <w:spacing w:after="40" w:line="247" w:lineRule="auto"/>
            </w:pPr>
            <w:r>
              <w:rPr>
                <w:rFonts w:ascii="Segoe UI" w:hAnsi="Segoe UI"/>
                <w:b w:val="0"/>
                <w:color w:val="000000"/>
                <w:sz w:val="18"/>
              </w:rPr>
              <w:t>Quantity 8 to 12</w:t>
            </w:r>
          </w:p>
          <w:p>
            <w:pPr>
              <w:spacing w:after="40" w:line="247" w:lineRule="auto"/>
            </w:pPr>
            <w:r>
              <w:rPr>
                <w:rFonts w:ascii="Segoe UI" w:hAnsi="Segoe UI"/>
                <w:b w:val="0"/>
                <w:color w:val="000000"/>
                <w:sz w:val="18"/>
              </w:rPr>
              <w:t>Mesh 0.32 × 0.12 × 0.24</w:t>
            </w:r>
          </w:p>
          <w:p>
            <w:pPr>
              <w:spacing w:after="40" w:line="247" w:lineRule="auto"/>
            </w:pPr>
            <w:r>
              <w:rPr>
                <w:rFonts w:ascii="Segoe UI" w:hAnsi="Segoe UI"/>
                <w:b w:val="0"/>
                <w:color w:val="000000"/>
                <w:sz w:val="18"/>
              </w:rPr>
              <w:t>Native mesh about 0.32 × 0.12 × 0.24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Small protected blank screen housing. Reuse at arrival and display bays. Mount screen centre near 1.3 m; remove any lift-control logic when using the visual prefab.</w:t>
            </w:r>
          </w:p>
          <w:p>
            <w:pPr>
              <w:spacing w:after="40" w:line="247" w:lineRule="auto"/>
            </w:pPr>
            <w:r>
              <w:rPr>
                <w:rFonts w:ascii="Segoe UI" w:hAnsi="Segoe UI"/>
                <w:b w:val="0"/>
                <w:color w:val="000000"/>
                <w:sz w:val="18"/>
              </w:rPr>
              <w:t>No generation prompt: this model already exists.</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Existing asset audit and archive mapping</w:t>
      </w:r>
    </w:p>
    <w:p>
      <w:r>
        <w:rPr>
          <w:b w:val="0"/>
          <w:sz w:val="18"/>
        </w:rPr>
        <w:t>All 30 prepared ship FBXs were opened for bounds/triangle inspection and rendered with their current colour textures. The 31 Ship ZIP downloads were matched against the Generated~ filenames where available. Use prepared project assets over raw Meshy exports: they already contain sizing, cleanup and texture work. Monsters are outside this environment kit.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976"/>
        <w:gridCol w:w="6696"/>
      </w:tblGrid>
      <w:tr>
        <w:trPr>
          <w:tblHeader/>
        </w:trPr>
        <w:tc>
          <w:tcPr>
            <w:tcW w:type="dxa" w:w="172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Prepared part</w:t>
            </w:r>
          </w:p>
        </w:tc>
        <w:tc>
          <w:tcPr>
            <w:tcW w:type="dxa" w:w="597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Original archive name stem</w:t>
            </w:r>
          </w:p>
        </w:tc>
        <w:tc>
          <w:tcPr>
            <w:tcW w:type="dxa" w:w="66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HQ decision</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CabinDoor</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Rustbound_Vault_Door_0922234816</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FOR THIS KIT: pressure door is tied to cabin proportions. Shop stays open; gate reuses Railing.</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CabinHousing</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Containment_Ring_0922232954</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FOR HQ: unmistakable dive-elevator cage, no HQ elevator needed.</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ElevatorCar</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Neon_Industrial_Porta_0923002343</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FOR HQ: networked dive-car silhouette would suggest an extra ride mechanic.</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Hull</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Rustfall_Barge_0922231240</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FOR HQ: ship-specific outline and elevator opening; do not stretch it into a rectangular rig.</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NamePlate</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Black_Tide_Salvage_0923001618</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SELECTED: baked company lettering conflicts with editable HQ signage; Signs plus a simple blank plate cover the requirement.</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StorageRoom</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C_417_Cargo_Module_0923020155</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AS THE MAIN SHOP: roughly 2.8 × 3.0 m and a narrow doorway would repeat the tiny-booth problem. Keep on ship; the kit already covers store rooms.</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StorageSill</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Industrial_Access_Pla_0922234931</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AT BOARDING: raised threshold works for cargo retention but contradicts the level, trip-free bridge.</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Tower</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Orbital_Outpost_0922231747</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FOR THIS HQ KIT: bridge superstructure is oversized for the modular depot. Its panel and corner language remains a style reference.</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TubeFoot</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Abyssal_Nexus_Ring_0923003615</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FOR HQ: oversized dive exit assembly, not a platform foundation.</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TubeSection</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Corroded_Orbital_Cont_0923002728</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AS HQ LEGS: open 5 m cage profile is visually and structurally unlike solid rig legs.</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Unassigned ZIP</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Industrial_Sci_Fi_Car_0922232335</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SELECTED: no current prepared-part mapping. Keep as a spare source, not an additional required generation. Its geometry has not been approved for an HQ role.</w:t>
            </w:r>
          </w:p>
        </w:tc>
      </w:tr>
    </w:tbl>
    <w:p>
      <w:r>
        <w:rPr>
          <w:b w:val="0"/>
          <w:sz w:val="18"/>
        </w:rPr>
        <w:t>The exact source mapping for selected parts follows. “Not selected” means no role in this compact HQ kit, not that the source asset is broken.</w:t>
      </w:r>
    </w:p>
    <w:p>
      <w:pPr>
        <w:pStyle w:val="Heading1"/>
        <w:pageBreakBefore/>
      </w:pPr>
      <w:r>
        <w:t>Reusable source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480"/>
        <w:gridCol w:w="6048"/>
      </w:tblGrid>
      <w:tr>
        <w:trPr>
          <w:tblHeader/>
        </w:trPr>
        <w:tc>
          <w:tcPr>
            <w:tcW w:type="dxa" w:w="187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HQ source part</w:t>
            </w:r>
          </w:p>
        </w:tc>
        <w:tc>
          <w:tcPr>
            <w:tcW w:type="dxa" w:w="64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Original archive name stem</w:t>
            </w:r>
          </w:p>
        </w:tc>
        <w:tc>
          <w:tcPr>
            <w:tcW w:type="dxa" w:w="604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Prepared model location</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Railing</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Rustline_Barrier_0922231831</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Models/Ship/Railing/Railing.fbx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DeckLamp</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Rustlight_Sentinel_0922234548</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Models/Ship/DeckLamp/DeckLamp.fbx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Crane</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Rustclaw_Crane_0922232855</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Models/Ship/Crane/Crane.fbx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Winch</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Iron_Tide_Winch_0922233602</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Models/Ship/Winch/Winch.fbx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Container</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Industrial_Cargo_Cont_0922233627</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Models/Ship/Container/Container.fbx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Console</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Rustbound_Command_Con_0922233909</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Models/Ship/Console/Console.fbx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TvCabinet</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Neon_Industrial_Gatew_0922234310</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Models/Ship/TvCabinet/TvCabinet.fbx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Bollard</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Rustbound_Sentinel_0922235332</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Models/Ship/Bollard/Bollard.fbx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Pipes</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Tideworn_Reactor_0922235723</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Models/Ship/Pipes/Pipes.fbx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Ladder</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Rustbound_Ascender_0922235747</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Models/Ship/Ladder/Ladder.fbx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Barrel</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Industrial_Fuel_Canis_0923000041</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Models/Ship/Barrel/Barrel.fbx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Crate</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Derelict_Cargo_Crate_0923005243</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Models/Ship/Crate/Crate.fbx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CableCoil</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Coiled_Industrial_Cab_0923000506</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Models/Ship/CableCoil/CableCoil.fbx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Lifebuoy</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Neon_Lifeline_0923000437</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Models/Ship/Lifebuoy/Lifebuoy.fbx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Toolbox</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Rustbound_Armory_Case_0923000904</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Models/Ship/Toolbox/Toolbox.fbx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Couch</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Rustbound_Refuge_0923001028</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Models/Ship/Couch/Couch.fbx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Bench</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Industrial_Cargo_Plat_0923004846</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Models/Ship/Bench/Bench.fbx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Table</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Rustbound_Nexus_Table_0923001429</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Models/Ship/Table/Table.fbx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Signs</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Hazard_Protocol_Panel_0923001750</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Models/Ship/Signs/Signs.fbx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CarPanel</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Neon_Wasteland_Displa_0923002420</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Models/Ship/CarPanel/CarPanel.fbx</w:t>
            </w:r>
          </w:p>
        </w:tc>
      </w:tr>
    </w:tbl>
    <w:p>
      <w:r>
        <w:rPr>
          <w:b w:val="0"/>
          <w:sz w:val="18"/>
        </w:rPr>
        <w:t>All paths in this inventory are relative to Assets/_Project/. Keep raw archives outside Assets or in Generated~; otherwise Unity may import duplicate heavy source files. Recolours are shared material variants, not new copies of the FBX.</w:t>
      </w:r>
    </w:p>
    <w:p>
      <w:pPr>
        <w:pStyle w:val="Heading1"/>
        <w:pageBreakBefore/>
      </w:pPr>
      <w:r>
        <w:t>New model prompts 1 and 2</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N01 Structural leg section</w:t>
            </w:r>
          </w:p>
          <w:p>
            <w:pPr>
              <w:spacing w:after="40" w:line="247" w:lineRule="auto"/>
            </w:pPr>
            <w:r>
              <w:rPr>
                <w:rFonts w:ascii="Segoe UI" w:hAnsi="Segoe UI"/>
                <w:b w:val="0"/>
                <w:color w:val="000000"/>
                <w:sz w:val="18"/>
              </w:rPr>
              <w:t>LegSection</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CRITICAL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2.4 × 2.4 × 3.0 m</w:t>
            </w:r>
          </w:p>
          <w:p>
            <w:pPr>
              <w:spacing w:after="40" w:line="247" w:lineRule="auto"/>
            </w:pPr>
            <w:r>
              <w:rPr>
                <w:rFonts w:ascii="Segoe UI" w:hAnsi="Segoe UI"/>
                <w:b w:val="0"/>
                <w:color w:val="000000"/>
                <w:sz w:val="18"/>
              </w:rPr>
              <w:t>Quantity 30 sections for six legs</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Stack five per leg to span seabed to deck underside; trim the concealed bottom section to surveyed depth. Pivot bottom centre. Collar centres on the vertical axis. Decorative shell; support collisions simple boxes.</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STRUCTURAL LEG SECTION. One vertical octagonal support column with broad charcoal alloy faces, four thick clamp pads and a segmented collar at each end. Flat identical mating ends; no seabed foot, ladder, cross brace or attached pipe. Off-white repair plates on two faces, dark salt stains low down; large readable forms, no fine lattice. TARGET ENVELOPE: 2.4 × 2.4 × 3.0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N02 Straight structural girder</w:t>
            </w:r>
          </w:p>
          <w:p>
            <w:pPr>
              <w:spacing w:after="40" w:line="247" w:lineRule="auto"/>
            </w:pPr>
            <w:r>
              <w:rPr>
                <w:rFonts w:ascii="Segoe UI" w:hAnsi="Segoe UI"/>
                <w:b w:val="0"/>
                <w:color w:val="000000"/>
                <w:sz w:val="18"/>
              </w:rPr>
              <w:t>Girder</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CRITICAL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0.4 × 0.8 m</w:t>
            </w:r>
          </w:p>
          <w:p>
            <w:pPr>
              <w:spacing w:after="40" w:line="247" w:lineRule="auto"/>
            </w:pPr>
            <w:r>
              <w:rPr>
                <w:rFonts w:ascii="Segoe UI" w:hAnsi="Segoe UI"/>
                <w:b w:val="0"/>
                <w:color w:val="000000"/>
                <w:sz w:val="18"/>
              </w:rPr>
              <w:t>Quantity 60 to 90</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Snap ends on a 4 m structural grid; short closures are trimmed copies. Pivot left end centre. Use under deck, roof and bridge. A rotated copy supplies crossbeams; no new perpendicular beam model.</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STRAIGHT STRUCTURAL GIRDER. One straight horizontal box girder with a recessed central channel, thick top and bottom flanges and broad clamp plates at both identical flat ends. Dark charcoal alloy, chipped off-white end plates, a small faded ochre hazard patch. No cables, diagonal braces, rivet carpet or ground. TARGET ENVELOPE: 4.0 × 0.4 × 0.8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3 and 4</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N03 Diagonal support strut</w:t>
            </w:r>
          </w:p>
          <w:p>
            <w:pPr>
              <w:spacing w:after="40" w:line="247" w:lineRule="auto"/>
            </w:pPr>
            <w:r>
              <w:rPr>
                <w:rFonts w:ascii="Segoe UI" w:hAnsi="Segoe UI"/>
                <w:b w:val="0"/>
                <w:color w:val="000000"/>
                <w:sz w:val="18"/>
              </w:rPr>
              <w:t>Brace</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HIGH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0.3 × 0.4 m</w:t>
            </w:r>
          </w:p>
          <w:p>
            <w:pPr>
              <w:spacing w:after="40" w:line="247" w:lineRule="auto"/>
            </w:pPr>
            <w:r>
              <w:rPr>
                <w:rFonts w:ascii="Segoe UI" w:hAnsi="Segoe UI"/>
                <w:b w:val="0"/>
                <w:color w:val="000000"/>
                <w:sz w:val="18"/>
              </w:rPr>
              <w:t>Quantity 24 to 36</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Rotate under bridge and between columns. Vary only shaft length in modelling; preserve shoe proportions. Pivot end joint. Static visual supports; keep them outside the departure route and clear of the plank fall corridor.</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DIAGONAL SUPPORT STRUT. One straight boxed support strut shown horizontally, with thick forked clamp shoes at its two ends and a shallow recessed seam along the centre. The installer will rotate it diagonally. Charcoal alloy with pale worn clamps, coarse salt damage, no cable or surrounding structure. TARGET ENVELOPE: 4.0 × 0.3 × 0.4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N04 Platform edge armour</w:t>
            </w:r>
          </w:p>
          <w:p>
            <w:pPr>
              <w:spacing w:after="40" w:line="247" w:lineRule="auto"/>
            </w:pPr>
            <w:r>
              <w:rPr>
                <w:rFonts w:ascii="Segoe UI" w:hAnsi="Segoe UI"/>
                <w:b w:val="0"/>
                <w:color w:val="000000"/>
                <w:sz w:val="18"/>
              </w:rPr>
              <w:t>Fascia</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0.25 × 1.0 m</w:t>
            </w:r>
          </w:p>
          <w:p>
            <w:pPr>
              <w:spacing w:after="40" w:line="247" w:lineRule="auto"/>
            </w:pPr>
            <w:r>
              <w:rPr>
                <w:rFonts w:ascii="Segoe UI" w:hAnsi="Segoe UI"/>
                <w:b w:val="0"/>
                <w:color w:val="000000"/>
                <w:sz w:val="18"/>
              </w:rPr>
              <w:t>Quantity 48 around perimeter</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Repeat around the 192 m perimeter. Mitre or overlap end caps in the mesh editor at corners; do not generate another corner kit. Pivot lower left on rear plane. Keep the walkable deck and rails separate.</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PLATFORM EDGE ARMOUR. One horizontal straight platform-edge cover: three broad recessed composite panels within a heavy dark rim, chunky corner clamps and an inset orange hazard band. Flat matching side ends, planar back, no railing or deck. Salt erosion gathers on its lower lip; upper faces have broad rubbed patches. TARGET ENVELOPE: 4.0 × 0.25 × 1.0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5 and 6</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N05 Depot wall panel</w:t>
            </w:r>
          </w:p>
          <w:p>
            <w:pPr>
              <w:spacing w:after="40" w:line="247" w:lineRule="auto"/>
            </w:pPr>
            <w:r>
              <w:rPr>
                <w:rFonts w:ascii="Segoe UI" w:hAnsi="Segoe UI"/>
                <w:b w:val="0"/>
                <w:color w:val="000000"/>
                <w:sz w:val="18"/>
              </w:rPr>
              <w:t>WallPanel</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CRITICAL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0.2 × 4.0 m</w:t>
            </w:r>
          </w:p>
          <w:p>
            <w:pPr>
              <w:spacing w:after="40" w:line="247" w:lineRule="auto"/>
            </w:pPr>
            <w:r>
              <w:rPr>
                <w:rFonts w:ascii="Segoe UI" w:hAnsi="Segoe UI"/>
                <w:b w:val="0"/>
                <w:color w:val="000000"/>
                <w:sz w:val="18"/>
              </w:rPr>
              <w:t>Quantity 22 to 28</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Back and side walls of one 32 × 8 m depot; also office enclosure. Pivot bottom left. Face outward toward local -Z. Structural module on 4 m grid, detail on 0.25 m grid. Use box colliders, not generated surface bumps.</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DEPOT WALL PANEL. One square two-sided warehouse wall module. Three broad layered off-white composite plates in a charcoal frame, recessed vertical seams, a thick lower kick strip and a small ochre repair patch. Flat square edges for seamless joining. Finished plain reverse face; no windows, doorway, lettering or loose attachments. TARGET ENVELOPE: 4.0 × 0.2 × 4.0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N06 Depot corner pillar</w:t>
            </w:r>
          </w:p>
          <w:p>
            <w:pPr>
              <w:spacing w:after="40" w:line="247" w:lineRule="auto"/>
            </w:pPr>
            <w:r>
              <w:rPr>
                <w:rFonts w:ascii="Segoe UI" w:hAnsi="Segoe UI"/>
                <w:b w:val="0"/>
                <w:color w:val="000000"/>
                <w:sz w:val="18"/>
              </w:rPr>
              <w:t>Pillar</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CRITICAL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0.4 × 0.4 × 4.0 m</w:t>
            </w:r>
          </w:p>
          <w:p>
            <w:pPr>
              <w:spacing w:after="40" w:line="247" w:lineRule="auto"/>
            </w:pPr>
            <w:r>
              <w:rPr>
                <w:rFonts w:ascii="Segoe UI" w:hAnsi="Segoe UI"/>
                <w:b w:val="0"/>
                <w:color w:val="000000"/>
                <w:sz w:val="18"/>
              </w:rPr>
              <w:t>Quantity 14 to 20</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Place at 4 m bay intersections and exposed corners; mating planes at y 0 and 4 m. Pivot bottom centre. Roof joints sit on top. Extend in a mesh editor only for non-walkable skyline towers, keeping cap proportions.</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DEPOT CORNER PILLAR. One vertical square alloy pillar with broad bevelled corners, chunky cap and foot clamp plates, and one recessed cable channel. Dark graphite body, worn off-white clamping collars and small ochre edge accents. Four finished faces, no beam, lamp, roof or surrounding wall. TARGET ENVELOPE: 0.4 × 0.4 × 4.0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7 and 8</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N07 Open depot entrance frame</w:t>
            </w:r>
          </w:p>
          <w:p>
            <w:pPr>
              <w:spacing w:after="40" w:line="247" w:lineRule="auto"/>
            </w:pPr>
            <w:r>
              <w:rPr>
                <w:rFonts w:ascii="Segoe UI" w:hAnsi="Segoe UI"/>
                <w:b w:val="0"/>
                <w:color w:val="000000"/>
                <w:sz w:val="18"/>
              </w:rPr>
              <w:t>Portal</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CRITICAL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0.4 × 4.0 m</w:t>
            </w:r>
          </w:p>
          <w:p>
            <w:pPr>
              <w:spacing w:after="40" w:line="247" w:lineRule="auto"/>
            </w:pPr>
            <w:r>
              <w:rPr>
                <w:rFonts w:ascii="Segoe UI" w:hAnsi="Segoe UI"/>
                <w:b w:val="0"/>
                <w:color w:val="000000"/>
                <w:sz w:val="18"/>
              </w:rPr>
              <w:t>Quantity 5 to 7</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Ground-level shop entry and pickup frontage. Pivot bottom centre. Do not narrow openings with dressing. Front run stays open across connected bays; mesh-derived collision only on posts/lintel via simple boxes.</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OPEN DEPOT ENTRANCE FRAME. One broad rectangular inverted-U entrance frame for a salvage depot, with two 0.3 m thick side posts and a 0.4 m lintel. Empty clear opening 3.4 m wide and 3.6 m high; absolutely no bottom threshold, door, wall or floor. Chunky off-white armour over graphite structure, broad worn orange corner patches. TARGET ENVELOPE: 4.0 × 0.4 × 4.0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N08 Depot roof cassette</w:t>
            </w:r>
          </w:p>
          <w:p>
            <w:pPr>
              <w:spacing w:after="40" w:line="247" w:lineRule="auto"/>
            </w:pPr>
            <w:r>
              <w:rPr>
                <w:rFonts w:ascii="Segoe UI" w:hAnsi="Segoe UI"/>
                <w:b w:val="0"/>
                <w:color w:val="000000"/>
                <w:sz w:val="18"/>
              </w:rPr>
              <w:t>RoofCassette</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4.0 × 0.3 m</w:t>
            </w:r>
          </w:p>
          <w:p>
            <w:pPr>
              <w:spacing w:after="40" w:line="247" w:lineRule="auto"/>
            </w:pPr>
            <w:r>
              <w:rPr>
                <w:rFonts w:ascii="Segoe UI" w:hAnsi="Segoe UI"/>
                <w:b w:val="0"/>
                <w:color w:val="000000"/>
                <w:sz w:val="18"/>
              </w:rPr>
              <w:t>Quantity 16 including office area</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Repeat eight by two above the main depot. Pivot lower corner; exact 4 m tile. Use existing pipe clusters at selected edges for ventilation. Roofs are scenery in this pass; no stair or roof exploration promised.</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DEPOT ROOF CASSETTE. One square roof cassette with a flat upper surface of broad charcoal composite plates, reinforced perimeter lip and finished ribbed underside. Shallow runoff channels end at matching edges. Off-white repair patches and salt streaks along the lip. No building, rooftop props, lights or antenna. TARGET ENVELOPE: 4.0 × 4.0 × 0.3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9 and 10</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N09 Office window module</w:t>
            </w:r>
          </w:p>
          <w:p>
            <w:pPr>
              <w:spacing w:after="40" w:line="247" w:lineRule="auto"/>
            </w:pPr>
            <w:r>
              <w:rPr>
                <w:rFonts w:ascii="Segoe UI" w:hAnsi="Segoe UI"/>
                <w:b w:val="0"/>
                <w:color w:val="000000"/>
                <w:sz w:val="18"/>
              </w:rPr>
              <w:t>Window</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MEDIUM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0.2 × 4.0 m</w:t>
            </w:r>
          </w:p>
          <w:p>
            <w:pPr>
              <w:spacing w:after="40" w:line="247" w:lineRule="auto"/>
            </w:pPr>
            <w:r>
              <w:rPr>
                <w:rFonts w:ascii="Segoe UI" w:hAnsi="Segoe UI"/>
                <w:b w:val="0"/>
                <w:color w:val="000000"/>
                <w:sz w:val="18"/>
              </w:rPr>
              <w:t>Quantity 4</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Snap alongside WallPanel on the 4 m grid. Transparent pane is a simple Unity quad; warm interior light optional. Keep the back finished. Use an opaque dark insert if the small office interior is not dressed.</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OFFICE WINDOW MODULE. One wall-sized observation-window frame in chunky off-white composite armour over charcoal alloy. A single broad rectangular opening, 3.2 m wide and 1.8 m high, sits above a 1 m solid kick panel. Thick bevelled border, two large corner clamps and recessed light channels. No glass, room interior, lettering or window reflections. TARGET ENVELOPE: 4.0 × 0.2 × 4.0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N10 Equipment display backing</w:t>
            </w:r>
          </w:p>
          <w:p>
            <w:pPr>
              <w:spacing w:after="40" w:line="247" w:lineRule="auto"/>
            </w:pPr>
            <w:r>
              <w:rPr>
                <w:rFonts w:ascii="Segoe UI" w:hAnsi="Segoe UI"/>
                <w:b w:val="0"/>
                <w:color w:val="000000"/>
                <w:sz w:val="18"/>
              </w:rPr>
              <w:t>DisplayPanel</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CRITICAL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1.0 × 0.12 × 2.0 m</w:t>
            </w:r>
          </w:p>
          <w:p>
            <w:pPr>
              <w:spacing w:after="40" w:line="247" w:lineRule="auto"/>
            </w:pPr>
            <w:r>
              <w:rPr>
                <w:rFonts w:ascii="Segoe UI" w:hAnsi="Segoe UI"/>
                <w:b w:val="0"/>
                <w:color w:val="000000"/>
                <w:sz w:val="18"/>
              </w:rPr>
              <w:t>Quantity 20 to 28</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Use a 1 m display grid with 0.25 m socket spacing. Pivot bottom centre on rear plane. Pair two copies for a wide bay, never stretch equipment. Mount PanelOrigin 0.4 m above floor; keep interactive goods at reachable heights.</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EQUIPMENT DISPLAY BACKING. One upright merchandise backing panel: charcoal composite plate with an off-white bevelled perimeter, two recessed horizontal attachment rails and a sparse grid of large rectangular mounting slots. Flat top and bottom, no products, hooks, price tags or writing. Subtle rubbed edges, a single ochre repair corner, no glowing whole panel. TARGET ENVELOPE: 1.0 × 0.12 × 2.0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11 and 12</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N11 Universal equipment hook</w:t>
            </w:r>
          </w:p>
          <w:p>
            <w:pPr>
              <w:spacing w:after="40" w:line="247" w:lineRule="auto"/>
            </w:pPr>
            <w:r>
              <w:rPr>
                <w:rFonts w:ascii="Segoe UI" w:hAnsi="Segoe UI"/>
                <w:b w:val="0"/>
                <w:color w:val="000000"/>
                <w:sz w:val="18"/>
              </w:rPr>
              <w:t>DisplayHook</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HIGH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0.12 × 0.3 × 0.18 m</w:t>
            </w:r>
          </w:p>
          <w:p>
            <w:pPr>
              <w:spacing w:after="40" w:line="247" w:lineRule="auto"/>
            </w:pPr>
            <w:r>
              <w:rPr>
                <w:rFonts w:ascii="Segoe UI" w:hAnsi="Segoe UI"/>
                <w:b w:val="0"/>
                <w:color w:val="000000"/>
                <w:sz w:val="18"/>
              </w:rPr>
              <w:t>Quantity 40 to 60</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Snap shoe to DisplayPanel sockets; pair copies for long tools and helmets. Pivot rear shoe centre. Optional label uses Signs or CarPanel, not a unique bracket. Hooks never provide gameplay collision.</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UNIVERSAL EQUIPMENT HOOK. One sturdy J-shaped alloy equipment hook attached to a small rectangular magnetic mounting shoe. Squared bevels, flattened support tip and dark rubber contact pad. Off-white shoe, charcoal hook, chipped ochre corner. Show the attachment side clearly; no wall, hanging tool, duplicate hooks or screws floating separately. TARGET ENVELOPE: 0.12 × 0.3 × 0.18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N12 Equipment shelf tray</w:t>
            </w:r>
          </w:p>
          <w:p>
            <w:pPr>
              <w:spacing w:after="40" w:line="247" w:lineRule="auto"/>
            </w:pPr>
            <w:r>
              <w:rPr>
                <w:rFonts w:ascii="Segoe UI" w:hAnsi="Segoe UI"/>
                <w:b w:val="0"/>
                <w:color w:val="000000"/>
                <w:sz w:val="18"/>
              </w:rPr>
              <w:t>Shelf</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1.0 × 0.45 × 0.12 m</w:t>
            </w:r>
          </w:p>
          <w:p>
            <w:pPr>
              <w:spacing w:after="40" w:line="247" w:lineRule="auto"/>
            </w:pPr>
            <w:r>
              <w:rPr>
                <w:rFonts w:ascii="Segoe UI" w:hAnsi="Segoe UI"/>
                <w:b w:val="0"/>
                <w:color w:val="000000"/>
                <w:sz w:val="18"/>
              </w:rPr>
              <w:t>Quantity 24 to 32</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Sockets every 0.25 m vertically; contiguous copies make wide heavy shelves. Countertop and cage floor also use this tray. Pivot rear edge centre. Keep a separate simple collision plane only where dropped gameplay items may rest.</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EQUIPMENT SHELF TRAY. One shallow shelf tray with a broad flat charcoal top, low 30 mm raised front lip, two stout triangular underside brackets and a straight rear mounting rail. Worn pale front edge, small orange corner patch, rubbed support surfaces. No objects on it, no backing wall, no text or price card. TARGET ENVELOPE: 1.0 × 0.45 × 0.12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13 and 14</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N13 Tank retaining cradle</w:t>
            </w:r>
          </w:p>
          <w:p>
            <w:pPr>
              <w:spacing w:after="40" w:line="247" w:lineRule="auto"/>
            </w:pPr>
            <w:r>
              <w:rPr>
                <w:rFonts w:ascii="Segoe UI" w:hAnsi="Segoe UI"/>
                <w:b w:val="0"/>
                <w:color w:val="000000"/>
                <w:sz w:val="18"/>
              </w:rPr>
              <w:t>TankCradle</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HIGH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0.5 × 0.35 × 1.0 m</w:t>
            </w:r>
          </w:p>
          <w:p>
            <w:pPr>
              <w:spacing w:after="40" w:line="247" w:lineRule="auto"/>
            </w:pPr>
            <w:r>
              <w:rPr>
                <w:rFonts w:ascii="Segoe UI" w:hAnsi="Segoe UI"/>
                <w:b w:val="0"/>
                <w:color w:val="000000"/>
                <w:sz w:val="18"/>
              </w:rPr>
              <w:t>Quantity 6 to 10</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Attach to two display sockets; adapt arm spacing to existing air-tank bounds after import. Do not generate new tanks for display: instantiate catalogue visuals without pickup/network components. Cradle is static and noninteractive.</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TANK RETAINING CRADLE. One empty vertical tank holder: a broad recessed backplate, two open semicircular padded retaining arms and a small bottom support cup. Mouth of the arms stays visibly open toward camera for inserting a cylinder. Charcoal alloy, faded yellow clamp tips, rubber contact pads and salt wear. No oxygen tank, hose or wall. TARGET ENVELOPE: 0.5 × 0.35 × 1.0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N14 Heavy equipment display pedestal</w:t>
            </w:r>
          </w:p>
          <w:p>
            <w:pPr>
              <w:spacing w:after="40" w:line="247" w:lineRule="auto"/>
            </w:pPr>
            <w:r>
              <w:rPr>
                <w:rFonts w:ascii="Segoe UI" w:hAnsi="Segoe UI"/>
                <w:b w:val="0"/>
                <w:color w:val="000000"/>
                <w:sz w:val="18"/>
              </w:rPr>
              <w:t>Pedestal</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MEDIUM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1.0 × 1.0 × 0.8 m</w:t>
            </w:r>
          </w:p>
          <w:p>
            <w:pPr>
              <w:spacing w:after="40" w:line="247" w:lineRule="auto"/>
            </w:pPr>
            <w:r>
              <w:rPr>
                <w:rFonts w:ascii="Segoe UI" w:hAnsi="Segoe UI"/>
                <w:b w:val="0"/>
                <w:color w:val="000000"/>
                <w:sz w:val="18"/>
              </w:rPr>
              <w:t>Quantity 4</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A reusable heavy-item base and workshop support. Pivot bottom centre. Plain box collider if needed. CarPanel or editable label fits the front recess. Shelves and pedestals share paint materials.</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HEAVY EQUIPMENT DISPLAY PEDESTAL. One squat square display pedestal with a flat reinforced top, chamfered armoured corners, two recessed lifting sockets and a blank narrow front label recess. Off-white composite sides, graphite top, ochre corner guards, broad scuffed edges and dark floor grime. No displayed product, text, wheels or lit screen. TARGET ENVELOPE: 1.0 × 1.0 × 0.8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15 and 16</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N15 Equipment cage panel</w:t>
            </w:r>
          </w:p>
          <w:p>
            <w:pPr>
              <w:spacing w:after="40" w:line="247" w:lineRule="auto"/>
            </w:pPr>
            <w:r>
              <w:rPr>
                <w:rFonts w:ascii="Segoe UI" w:hAnsi="Segoe UI"/>
                <w:b w:val="0"/>
                <w:color w:val="000000"/>
                <w:sz w:val="18"/>
              </w:rPr>
              <w:t>CagePanel</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HIGH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1.0 × 0.08 × 2.0 m</w:t>
            </w:r>
          </w:p>
          <w:p>
            <w:pPr>
              <w:spacing w:after="40" w:line="247" w:lineRule="auto"/>
            </w:pPr>
            <w:r>
              <w:rPr>
                <w:rFonts w:ascii="Segoe UI" w:hAnsi="Segoe UI"/>
                <w:b w:val="0"/>
                <w:color w:val="000000"/>
                <w:sz w:val="18"/>
              </w:rPr>
              <w:t>Quantity 16 to 24</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Four sides plus Shelf copies make bottle cages; one hinged copy can be a decorative door. Support hinges/pivots externally. A 1 m panel is also a shop partition. Bar gaps decorative; use simple collision only at blocked areas.</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EQUIPMENT CAGE PANEL. One rectangular industrial storage-cage wall: heavy square charcoal frame enclosing widely spaced rigid vertical bars and two broad horizontal reinforcing straps. Small off-white clamp corners, a faded ochre bottom strip, no fine chain-link mesh. Flat identical mating sides. No door handle, enclosed cage, bottles, base or roof. TARGET ENVELOPE: 1.0 × 0.08 × 2.0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N16 Depot counter cabinet</w:t>
            </w:r>
          </w:p>
          <w:p>
            <w:pPr>
              <w:spacing w:after="40" w:line="247" w:lineRule="auto"/>
            </w:pPr>
            <w:r>
              <w:rPr>
                <w:rFonts w:ascii="Segoe UI" w:hAnsi="Segoe UI"/>
                <w:b w:val="0"/>
                <w:color w:val="000000"/>
                <w:sz w:val="18"/>
              </w:rPr>
              <w:t>Counter</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2.0 × 0.8 × 1.0 m</w:t>
            </w:r>
          </w:p>
          <w:p>
            <w:pPr>
              <w:spacing w:after="40" w:line="247" w:lineRule="auto"/>
            </w:pPr>
            <w:r>
              <w:rPr>
                <w:rFonts w:ascii="Segoe UI" w:hAnsi="Segoe UI"/>
                <w:b w:val="0"/>
                <w:color w:val="000000"/>
                <w:sz w:val="18"/>
              </w:rPr>
              <w:t>Quantity 4 to 6</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Reuse for intake counter, packing and repair bench. Keep the purchase wall directly accessible; no counter blocking every display. Doors static in this pass. Pivot bottom centre. Existing Toolbox, Pipes and Table supply workshop dressing.</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DEPOT COUNTER CABINET. One low industrial counter with a continuous dark composite worktop, two blank armoured cabinet doors, thick corner bumpers, recessed handles and an inset kick space. Worn off-white body, graphite top, muted yellow repairs and rubbed working edge. Back fully finished. No products, console, stool, writing or wall. TARGET ENVELOPE: 2.0 × 0.8 × 1.0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17 and 18</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N17 Equipment delivery chute</w:t>
            </w:r>
          </w:p>
          <w:p>
            <w:pPr>
              <w:spacing w:after="40" w:line="247" w:lineRule="auto"/>
            </w:pPr>
            <w:r>
              <w:rPr>
                <w:rFonts w:ascii="Segoe UI" w:hAnsi="Segoe UI"/>
                <w:b w:val="0"/>
                <w:color w:val="000000"/>
                <w:sz w:val="18"/>
              </w:rPr>
              <w:t>PickupChute</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CRITICAL / GAMEPLAY</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2.0 × 2.0 × 3.0 m</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Place beside depot front at ground level. Reserve 4 × 4 m receiving pad outside mouth. Chute shell static; delivery marker and item spawning remain game-owned. Exact channel clearance must exceed largest current purchasable item; test before final baking.</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EQUIPMENT DELIVERY CHUTE. One retrofitted industrial gravity-delivery chute: bulky upper feed housing, wide open sloping channel with low side walls, and a low rectangular discharge mouth. Open mouth at 0.45 m above floor; 1.4 m clear channel width. Chunky off-white panels, dark alloy rails, worn orange safety edges and abrasion down the centre. No delivered item, floor, barrier, lettering or surrounding building. TARGET ENVELOPE: 2.0 × 2.0 × 3.0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N18 Salvage intake receiving bin</w:t>
            </w:r>
          </w:p>
          <w:p>
            <w:pPr>
              <w:spacing w:after="40" w:line="247" w:lineRule="auto"/>
            </w:pPr>
            <w:r>
              <w:rPr>
                <w:rFonts w:ascii="Segoe UI" w:hAnsi="Segoe UI"/>
                <w:b w:val="0"/>
                <w:color w:val="000000"/>
                <w:sz w:val="18"/>
              </w:rPr>
              <w:t>IntakeHopper</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GAMEPLAY</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2.0 × 1.5 × 1.1 m</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Visual landmark beside the existing sell console. Selling still reads ship storage; this prop must not imply a newly implemented physical deposit rule. Editable sign explains source. Reserve a future trigger socket but add no new selling behaviour in the art pass.</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SALVAGE INTAKE RECEIVING BIN. One low salvage receiving hopper with a broad open top, sloping inner plates, thick padded rim, front blank scanner recess and reinforced load-cell feet. Off-white side armour, dark rubbed interior and ochre corner guards. Empty and fully modelled inside; no conveyor, loot, text or attached computer. TARGET ENVELOPE: 2.0 × 1.5 × 1.1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19 and 20</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N19 Crew arrival gantry</w:t>
            </w:r>
          </w:p>
          <w:p>
            <w:pPr>
              <w:spacing w:after="40" w:line="247" w:lineRule="auto"/>
            </w:pPr>
            <w:r>
              <w:rPr>
                <w:rFonts w:ascii="Segoe UI" w:hAnsi="Segoe UI"/>
                <w:b w:val="0"/>
                <w:color w:val="000000"/>
                <w:sz w:val="18"/>
              </w:rPr>
              <w:t>ArrivalGantry</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CRITICAL / GAMEPLAY</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4.0 × 0.6 × 3.0 m</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Frames a 6 × 4 m four-player arrival area, not a save console or sci-fi teleport effect. Place four spawn markers in a 2 × 2 arrangement at 1.5 m spacing, clear of posts. Mount reused CarPanel for existing colour choices.</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CREW ARRIVAL GANTRY. One open arrival arch with two heavy square feet, armoured side posts and a broad blank overhead sign recess. Clear passage 3.2 m wide and 2.5 m high. Chunky pale composite armour, charcoal inset seams, small amber lens housings and scuffed ochre foot guards. No portal energy, pad, floor, person, lettering or equipment. TARGET ENVELOPE: 4.0 × 0.6 × 3.0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N20 Basketball goal frame</w:t>
            </w:r>
          </w:p>
          <w:p>
            <w:pPr>
              <w:spacing w:after="40" w:line="247" w:lineRule="auto"/>
            </w:pPr>
            <w:r>
              <w:rPr>
                <w:rFonts w:ascii="Segoe UI" w:hAnsi="Segoe UI"/>
                <w:b w:val="0"/>
                <w:color w:val="000000"/>
                <w:sz w:val="18"/>
              </w:rPr>
              <w:t>BasketHoop</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GAMEPLAY</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2.0 × 1.8 × 3.8 m</w:t>
            </w:r>
          </w:p>
          <w:p>
            <w:pPr>
              <w:spacing w:after="40" w:line="247" w:lineRule="auto"/>
            </w:pPr>
            <w:r>
              <w:rPr>
                <w:rFonts w:ascii="Segoe UI" w:hAnsi="Segoe UI"/>
                <w:b w:val="0"/>
                <w:color w:val="000000"/>
                <w:sz w:val="18"/>
              </w:rPr>
              <w:t>Quantity 2 identical copies</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Existing scoring and rim collider geometry stays authoritative. Align the mesh to those components, recut the rim if generation warps it. Two hoops face one another along the 20 m court axis. Score text separate. A simple net may be added later, not required for this kit.</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BASKETBALL GOAL FRAME. One industrial basketball goal: heavy floor base and cantilever post, rectangular 1.8 × 1.05 m backboard with a blank score-display recess above, and one circular orange rim. Rim upper surface exactly 3.05 m above floor; clear internal diameter 0.45 m. Off-white board, graphite support, yellow base guards, broad chipped paint. No net, ball, numbers, court or second hoop; rim must remain a clean open circle. TARGET ENVELOPE: 2.0 × 1.8 × 3.8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21 and 22</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N21 Court backstop panel</w:t>
            </w:r>
          </w:p>
          <w:p>
            <w:pPr>
              <w:spacing w:after="40" w:line="247" w:lineRule="auto"/>
            </w:pPr>
            <w:r>
              <w:rPr>
                <w:rFonts w:ascii="Segoe UI" w:hAnsi="Segoe UI"/>
                <w:b w:val="0"/>
                <w:color w:val="000000"/>
                <w:sz w:val="18"/>
              </w:rPr>
              <w:t>CourtFence</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HIGH / MODULAR</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2.0 × 0.12 × 3.0 m</w:t>
            </w:r>
          </w:p>
          <w:p>
            <w:pPr>
              <w:spacing w:after="40" w:line="247" w:lineRule="auto"/>
            </w:pPr>
            <w:r>
              <w:rPr>
                <w:rFonts w:ascii="Segoe UI" w:hAnsi="Segoe UI"/>
                <w:b w:val="0"/>
                <w:color w:val="000000"/>
                <w:sz w:val="18"/>
              </w:rPr>
              <w:t>Quantity 16 to 24</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Prioritize behind both hoops; keep 2 m gate openings at side entries. Pivot bottom left. Keep fence outside court runoff. Simplified collider stops balls; players must not snag on individual bars. Decorative micro-mesh is unnecessary.</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COURT BACKSTOP PANEL. One rectangular basketball backstop panel with two thick charcoal posts, broad top and bottom rails, and a sparse welded square grid of stout dark bars. Off-white clamp collars, small worn orange corner guards. Flat identical ends, no gate, ball, court, razor wire or surrounding fence. TARGET ENVELOPE: 2.0 × 0.12 × 3.0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N22 Dock impact fender</w:t>
            </w:r>
          </w:p>
          <w:p>
            <w:pPr>
              <w:spacing w:after="40" w:line="247" w:lineRule="auto"/>
            </w:pPr>
            <w:r>
              <w:rPr>
                <w:rFonts w:ascii="Segoe UI" w:hAnsi="Segoe UI"/>
                <w:b w:val="0"/>
                <w:color w:val="000000"/>
                <w:sz w:val="18"/>
              </w:rPr>
              <w:t>Fender</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HIGH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1.0 × 0.5 × 1.5 m</w:t>
            </w:r>
          </w:p>
          <w:p>
            <w:pPr>
              <w:spacing w:after="40" w:line="247" w:lineRule="auto"/>
            </w:pPr>
            <w:r>
              <w:rPr>
                <w:rFonts w:ascii="Segoe UI" w:hAnsi="Segoe UI"/>
                <w:b w:val="0"/>
                <w:color w:val="000000"/>
                <w:sz w:val="18"/>
              </w:rPr>
              <w:t>Quantity 4 to 6</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Mount below bridge landing edge, outside boarding path and sailing sweep. Pivot backing centre. Repeated copies protect mooring points. No physics joint to the ship; this is stationary HQ dressing.</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DOCK IMPACT FENDER. One vertical marine impact bumper: three thick rounded rectangular black rubber ribs fixed to a broad charcoal alloy backing plate, with two massive clamp shoes and one small worn orange plate. Salt whitening on rubber edges and corrosion on backing. No tyre pile, rope, dock wall or ship. TARGET ENVELOPE: 1.0 × 0.5 × 1.5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New model prompts 23 and 24</w:t>
      </w:r>
    </w:p>
    <w:p>
      <w:r>
        <w:rPr>
          <w:b w:val="0"/>
          <w:sz w:val="18"/>
        </w:rPr>
        <w:t>Generate these only after placing reusable ship assets. Copy all three blocks A + B + C as one prompt. New dimensions are target envelopes in metres; image generation cannot guarantee exact geometry, so check and correct the model after import.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9360"/>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New asset</w:t>
            </w:r>
          </w:p>
        </w:tc>
        <w:tc>
          <w:tcPr>
            <w:tcW w:type="dxa" w:w="30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Production specification</w:t>
            </w:r>
          </w:p>
        </w:tc>
        <w:tc>
          <w:tcPr>
            <w:tcW w:type="dxa" w:w="93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Complete generation prompt</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N23 Utility service cabinet</w:t>
            </w:r>
          </w:p>
          <w:p>
            <w:pPr>
              <w:spacing w:after="40" w:line="247" w:lineRule="auto"/>
            </w:pPr>
            <w:r>
              <w:rPr>
                <w:rFonts w:ascii="Segoe UI" w:hAnsi="Segoe UI"/>
                <w:b w:val="0"/>
                <w:color w:val="000000"/>
                <w:sz w:val="18"/>
              </w:rPr>
              <w:t>UtilityCabinet</w:t>
            </w:r>
          </w:p>
        </w:tc>
        <w:tc>
          <w:tcPr>
            <w:tcW w:type="dxa" w:w="30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MEDIUM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1.0 × 0.6 × 2.0 m</w:t>
            </w:r>
          </w:p>
          <w:p>
            <w:pPr>
              <w:spacing w:after="40" w:line="247" w:lineRule="auto"/>
            </w:pPr>
            <w:r>
              <w:rPr>
                <w:rFonts w:ascii="Segoe UI" w:hAnsi="Segoe UI"/>
                <w:b w:val="0"/>
                <w:color w:val="000000"/>
                <w:sz w:val="18"/>
              </w:rPr>
              <w:t>Quantity 6 to 10</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Combine with existing Pipes for generator/ventilation scenery, or display shelves for worker lockers; no additional unique machine promised. Wall junction boxes can use smaller copies. Pivot bottom centre; doors remain static. Keep power cabinets away from spawn clearance.</w:t>
            </w:r>
          </w:p>
        </w:tc>
        <w:tc>
          <w:tcPr>
            <w:tcW w:type="dxa" w:w="93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UTILITY SERVICE CABINET. One upright sealed service cabinet with two stacked broad doors, recessed latches, a small blank gauge inset, wide cooling slots low down and a thick base plinth. Matte off-white panels, graphite frame, one ochre replacement door, salt streaks at seams. Finished back, no external pipe cluster, words, antenna or loose tools. TARGET ENVELOPE: 1.0 × 0.6 × 2.0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N24 Composite cargo pallet</w:t>
            </w:r>
          </w:p>
          <w:p>
            <w:pPr>
              <w:spacing w:after="40" w:line="247" w:lineRule="auto"/>
            </w:pPr>
            <w:r>
              <w:rPr>
                <w:rFonts w:ascii="Segoe UI" w:hAnsi="Segoe UI"/>
                <w:b w:val="0"/>
                <w:color w:val="000000"/>
                <w:sz w:val="18"/>
              </w:rPr>
              <w:t>Pallet</w:t>
            </w:r>
          </w:p>
        </w:tc>
        <w:tc>
          <w:tcPr>
            <w:tcW w:type="dxa" w:w="30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MEDIUM / REUSABLE PROP</w:t>
            </w:r>
          </w:p>
          <w:p>
            <w:pPr>
              <w:spacing w:after="40" w:line="247" w:lineRule="auto"/>
            </w:pPr>
            <w:r>
              <w:rPr>
                <w:rFonts w:ascii="Segoe UI" w:hAnsi="Segoe UI"/>
                <w:b w:val="0"/>
                <w:color w:val="000000"/>
                <w:sz w:val="18"/>
              </w:rPr>
              <w:t>W × D × H</w:t>
            </w:r>
          </w:p>
          <w:p>
            <w:pPr>
              <w:spacing w:after="40" w:line="247" w:lineRule="auto"/>
            </w:pPr>
            <w:r>
              <w:rPr>
                <w:rFonts w:ascii="Segoe UI" w:hAnsi="Segoe UI"/>
                <w:b w:val="0"/>
                <w:color w:val="000000"/>
                <w:sz w:val="18"/>
              </w:rPr>
              <w:t>1.2 × 1.0 × 0.16 m</w:t>
            </w:r>
          </w:p>
          <w:p>
            <w:pPr>
              <w:spacing w:after="40" w:line="247" w:lineRule="auto"/>
            </w:pPr>
            <w:r>
              <w:rPr>
                <w:rFonts w:ascii="Segoe UI" w:hAnsi="Segoe UI"/>
                <w:b w:val="0"/>
                <w:color w:val="000000"/>
                <w:sz w:val="18"/>
              </w:rPr>
              <w:t>Quantity 10 to 16</w:t>
            </w:r>
          </w:p>
          <w:p>
            <w:pPr>
              <w:spacing w:after="40" w:line="247" w:lineRule="auto"/>
            </w:pPr>
            <w:r>
              <w:rPr>
                <w:rFonts w:ascii="Segoe UI" w:hAnsi="Segoe UI"/>
                <w:b w:val="0"/>
                <w:color w:val="000000"/>
                <w:sz w:val="18"/>
              </w:rPr>
              <w:t>One mesh design</w:t>
            </w:r>
          </w:p>
          <w:p>
            <w:pPr>
              <w:spacing w:after="40" w:line="247" w:lineRule="auto"/>
            </w:pPr>
            <w:r>
              <w:rPr>
                <w:rFonts w:ascii="Segoe UI" w:hAnsi="Segoe UI"/>
                <w:b w:val="0"/>
                <w:color w:val="000000"/>
                <w:sz w:val="18"/>
              </w:rPr>
              <w:t>Stack crates/barrels on it; rotate duplicates for variety. Pivot bottom centre. Use a box collider on accessible stacks. Keep cargo outside travel lanes. Scraps come from rotated spare WallPanel and Girder copies, not a new scrap-pile asset.</w:t>
            </w:r>
          </w:p>
        </w:tc>
        <w:tc>
          <w:tcPr>
            <w:tcW w:type="dxa" w:w="93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 One stylised game asset for a year-2300 offshore salvage base. Chunky believable construction: broad composite armour panels over charcoal alloy, bevelled edges, deep seams, heavy clamp blocks and sparse recessed amber accents. Aged ivory and faded ochre paint, orange safety patches, matte surfaces, salt stains and broad rubbed wear. Match a worn futuristic salvage ship, not a modern oil rig. Restrained detail and strong readable silhouette; no photorealistic microtexture, dense rivets or wood.</w:t>
            </w:r>
          </w:p>
          <w:p>
            <w:pPr>
              <w:spacing w:after="40" w:line="247" w:lineRule="auto"/>
            </w:pPr>
            <w:r>
              <w:rPr>
                <w:rFonts w:ascii="Segoe UI" w:hAnsi="Segoe UI"/>
                <w:b w:val="0"/>
                <w:color w:val="000000"/>
                <w:sz w:val="18"/>
              </w:rPr>
              <w:t>[B] COMPOSITE CARGO PALLET. One low cargo pallet moulded from charcoal composite with thick top slats, three wide support runners, clear fork openings on two opposing sides and four bevelled reinforced corners. Faded yellow corner patches, broad scraped upper contact areas and salt grime beneath. No wood grain, crates, load, text, wheels or floor. TARGET ENVELOPE: 1.2 × 1.0 × 0.16 metres, width × depth × height. Preserve these proportions.</w:t>
            </w:r>
          </w:p>
          <w:p>
            <w:pPr>
              <w:spacing w:after="40" w:line="247" w:lineRule="auto"/>
            </w:pPr>
            <w:r>
              <w:rPr>
                <w:rFonts w:ascii="Segoe UI" w:hAnsi="Segoe UI"/>
                <w:b w:val="0"/>
                <w:color w:val="000000"/>
                <w:sz w:val="18"/>
              </w:rPr>
              <w:t>[C] One isolated object, complete and centred, three-quarter orthographic-like product view on a plain neutral grey background. Soft even studio light. No scene, floor plane, extra objects, people, text, logos, watermark, cropping or depth-of-field blur. Show the whole silhouette and all openings.</w:t>
            </w:r>
          </w:p>
        </w:tc>
      </w:tr>
    </w:tbl>
    <w:p>
      <w:pPr>
        <w:pStyle w:val="Heading1"/>
        <w:pageBreakBefore/>
      </w:pPr>
      <w:r>
        <w:t>Assemble the depot and merchandise displays</w:t>
      </w:r>
    </w:p>
    <w:p>
      <w:r>
        <w:rPr>
          <w:b w:val="0"/>
        </w:rPr>
        <w:t>The depot uses the wall, pillar, portal, roof and window modules as one connected building. The source concept’s repeated counter booths become a continuous display interior with several open bays. Keep a 2.5 m route inside and a 3 m promenade outside; equipment must be reachable without jumping behind a counter.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048"/>
        <w:gridCol w:w="5472"/>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Display need</w:t>
            </w:r>
          </w:p>
        </w:tc>
        <w:tc>
          <w:tcPr>
            <w:tcW w:type="dxa" w:w="604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Recipe from the kit</w:t>
            </w:r>
          </w:p>
        </w:tc>
        <w:tc>
          <w:tcPr>
            <w:tcW w:type="dxa" w:w="547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rule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Narrow and wide panels</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N10 DisplayPanel; two copies make 2 m wide</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One metre centres, panel bottom 0.4 m high. Empty bays remain valid future catalogue space.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Tools and helmet mounts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N11 DisplayHook on panel sockets; pairs for long tools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Socket increments 0.25 m. Use catalogue/player equipment visuals where available; do not invent purchasable helmets.</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Tanks and tank upgrades</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N13 TankCradle repeated on panels</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existing AirTank or approved item visual. Add display-only wrappers so players cannot steal the shop model.</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Consumables and heavy shelves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N12 Shelf repeated side by side</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Keep goods and labels within interaction reach. Give large products more space by leaving adjacent sockets empty.</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Heavy equipment</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N14 Pedestal with R20 CarPanel label</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4 display positions maximum initially; unfilled positions are empty mounts, not fake products.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Bottle cages and partitions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N15 CagePanel plus N12 shelf floors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Hinged display door can remain static. Do not add an inventory container system merely because a cage looks functional.</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Price cards and information</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R19 Signs blank variant or R20 CarPanel</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Editable label shows current name/price/state. Shared data writer; no baked price in model texture.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Counter and repair corner</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N16 Counter plus R15 Toolbox, R09 Pipes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Counter does not block access to all purchasable stands. Spare crate doubles as a bin; table becomes workbench.</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Pickup and accumulation</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N17 PickupChute, U01 floor, U03 markings, R01 barrier</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4 × 4 m clear pad; delivery marker spawns only in clear space. Keep largest current purchase off customer route.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Light and future expansion</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R02 DeckLamp; U02 overhead cable and lens instances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 bespoke light per product. Add more sockets/catalogue items later without remodelling whole walls.</w:t>
            </w:r>
          </w:p>
        </w:tc>
      </w:tr>
    </w:tbl>
    <w:p>
      <w:r>
        <w:rPr>
          <w:b/>
          <w:sz w:val="18"/>
        </w:rPr>
        <w:t>Do not generate an extra tool rack, helmet stand, pegboard, long shelf, repair bench or cage for each product. They are named prefab arrangements of the listed meshes. A genuinely new silhouette later is a separate production request, not hidden in a “variant” count.</w:t>
      </w:r>
    </w:p>
    <w:p>
      <w:pPr>
        <w:pStyle w:val="Heading1"/>
        <w:pageBreakBefore/>
      </w:pPr>
      <w:r>
        <w:t>Build these in Unity instead of generating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192"/>
        <w:gridCol w:w="6048"/>
      </w:tblGrid>
      <w:tr>
        <w:trPr>
          <w:tblHeader/>
        </w:trPr>
        <w:tc>
          <w:tcPr>
            <w:tcW w:type="dxa" w:w="21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Entry</w:t>
            </w:r>
          </w:p>
        </w:tc>
        <w:tc>
          <w:tcPr>
            <w:tcW w:type="dxa" w:w="619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Recipe and explicit variants</w:t>
            </w:r>
          </w:p>
        </w:tc>
        <w:tc>
          <w:tcPr>
            <w:tcW w:type="dxa" w:w="604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Gameplay and collision</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U01 Structural surfaces</w:t>
            </w:r>
          </w:p>
        </w:tc>
        <w:tc>
          <w:tcPr>
            <w:tcW w:type="dxa" w:w="619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Simple dimensioned meshes: 60 × 36 × 0.8 m deck; 4 × 3 × 0.2 m bridge span repeated three times; 3 × 4 m landing; 4 × 1.6 × 0.2 m catwalk span; 1 × 4 × 0.2 m plank; flush seam/cap plates. Use M01 floor material. These are explicitly several simple mesh variants of one construction family.</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separate flat gameplay colliders. Snap tops to one elevation; no stair, raised sill or invisible ramp at boarding. Plank gate reuses R01. Decorative seams/drains use U03; no physical hole under players.</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U02 Utility routes and light string</w:t>
            </w:r>
          </w:p>
        </w:tc>
        <w:tc>
          <w:tcPr>
            <w:tcW w:type="dxa" w:w="619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Parameterized cylinders/curves for pipes, cable, simple tray supports, lamp string and a rooftop antenna. Pipe diameters 0.1–0.25 m; cable 0.03–0.06 m. Simple lens instances every 1.5–2 m along string, above 4 m. Existing Pipes and CableCoil add detailed endpoints.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Scenery only: no dangling physics ropes, working chains, cloth, weather simulation or individual bulb scripts. Keep routes out of interaction rays and underside fall corridors.</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U03 Markings and editable signs</w:t>
            </w:r>
          </w:p>
        </w:tc>
        <w:tc>
          <w:tcPr>
            <w:tcW w:type="dxa" w:w="619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Separate text, flat blank plates and decal/procedural masks for court lines, receiving target, spawn markings, hazard edges, drains, manhole covers, repairs and blank sign faces. Court 20 × 12 m; two score faces driven by current scoring.</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 letters, prices or numbers baked into generated images. Keep decals separated from surfaces enough to avoid flicker without visible floating. Arrow orientation follows real routes.</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M01 Existing deck material</w:t>
            </w:r>
          </w:p>
        </w:tc>
        <w:tc>
          <w:tcPr>
            <w:tcW w:type="dxa" w:w="619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Reuse Textures/Ship/DeckPlate.mat plus existing DeckPaint / DeckPaintHazard. Keep a consistent metre-based UV scale. Court is a worn paint overlay, not a newly generated full deck image.</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 new image-generation prompt. Reuse actual ship material and test readability under dawn lighting; avoid shiny wet reflections copied from concept.</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M02 Existing panel material</w:t>
            </w:r>
          </w:p>
        </w:tc>
        <w:tc>
          <w:tcPr>
            <w:tcW w:type="dxa" w:w="619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Reuse Textures/Ship/HullSteel.mat and HullDetail as the starting trim/detail family. Use local paint variants and existing normal maps; add broad stains through U03 or vertex colours.</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 new image-generation prompt. Keep materials shared for repeated modules. Do not copy each material per placed mesh or treat a recolour as a new model.</w:t>
            </w:r>
          </w:p>
        </w:tc>
      </w:tr>
    </w:tbl>
    <w:p>
      <w:r>
        <w:rPr>
          <w:b w:val="0"/>
          <w:sz w:val="18"/>
        </w:rPr>
        <w:t>Existing gameplay content outside the environment count: basketball, actual shop item visuals, players, ship and ocean/sky setup. Keep existing item IDs, physics, ownership and screen logic. New sounds, functional generators, crane controls, climbable ladders and moving platforms are not introduced by this art document.</w:t>
      </w:r>
    </w:p>
    <w:p>
      <w:pPr>
        <w:pStyle w:val="Heading1"/>
        <w:pageBreakBefore/>
      </w:pPr>
      <w:r>
        <w:t>Boarding arrival and plank integration</w:t>
      </w:r>
    </w:p>
    <w:p>
      <w:pPr>
        <w:pStyle w:val="Heading1"/>
      </w:pPr>
      <w:r>
        <w:t>A bridge that really meets the ship</w:t>
      </w:r>
    </w:p>
    <w:p>
      <w:r>
        <w:rPr>
          <w:b w:val="0"/>
        </w:rPr>
        <w:t>The boat keeps its current natural waterline. Lower the entire HQ assembly so its walkable top matches the measured docked ship deck; current expectation is roughly 6 m above sea. Put the bridge landing next to an accessible deck edge rather than the bridge tower. Its final position and length must be fitted with the actual 48 × 20 m ship prefab, including bulwark and collision shapes.</w:t>
      </w:r>
    </w:p>
    <w:p>
      <w:r>
        <w:rPr>
          <w:b w:val="0"/>
        </w:rPr>
        <w:t>The ship currently has a continuous protective bulwark. A flat bridge cannot pass through that wall: the implementation needs a matching 3 m boarding opening with a gate or closure that is open when docked and closed before departure. Reuse the modified Railing for its appearance. Closure behaviour is a separate code requirement, not a new art asset or a claim that it already works. Keep the bridge on HQ, outside the sailing ship hierarchy, with no overlaps in the departure sweep.</w:t>
      </w:r>
    </w:p>
    <w:p>
      <w:r>
        <w:rPr>
          <w:b w:val="0"/>
        </w:rPr>
        <w:t>Keep the distinction between “on HQ bridge” and “aboard ship” in existing rider detection. Block departure until boarding closure is safe, and prevent access to the open end of the HQ bridge when the ship is absent. Use the same gate appearance on both sides; any authority/state change follows NETWORK_CONTRACT and needs review. Neither rail art nor this document proves multiplayer boarding.</w:t>
      </w:r>
    </w:p>
    <w:p>
      <w:pPr>
        <w:pStyle w:val="Heading1"/>
      </w:pPr>
      <w:r>
        <w:t>Arrival area</w:t>
      </w:r>
    </w:p>
    <w:p>
      <w:r>
        <w:rPr>
          <w:b w:val="0"/>
        </w:rPr>
        <w:t>Place four spawn markers inside a 6 × 4 m safe pad with the arrival gantry at the back, editable crew identification above, and the colour panel on one side. Face players toward the shop and quota landmark. Existing join/rejoin rules still decide when someone spawns at HQ or at sea. Remove the dedicated save-station art; do not change automatic saving. No additional teleport animation is needed.</w:t>
      </w:r>
    </w:p>
    <w:p>
      <w:pPr>
        <w:pStyle w:val="Heading1"/>
      </w:pPr>
      <w:r>
        <w:t>Punishment plank and underside</w:t>
      </w:r>
    </w:p>
    <w:p>
      <w:r>
        <w:rPr>
          <w:b w:val="0"/>
        </w:rPr>
        <w:t>The plank is now at the lower HQ elevation, with its existing waiting area and controlled gate. Retain a clear vertical path into water: end lower catwalk and all braces, pipes, mooring gear and invisible deck colliders before the fall corridor. Check the existing timed push and water/reset behaviour at the new elevation. Keep its gate driven by HQPlank; never replace it with static decorative collision.</w:t>
      </w:r>
    </w:p>
    <w:p>
      <w:pPr>
        <w:pStyle w:val="Heading1"/>
      </w:pPr>
      <w:r>
        <w:t>Ground level pickup and selling</w:t>
      </w:r>
    </w:p>
    <w:p>
      <w:r>
        <w:rPr>
          <w:b w:val="0"/>
        </w:rPr>
        <w:t>Relocate shop display markers and delivery markers with the new depot, and keep collision-free item accumulation. The intake console still sells according to the current game rule: ship storage is the source. The hopper supplies art and a future attachment location; physical loot intake would require its own gameplay decision and implementation. Clear text must prevent players from treating a decorative hopper as working inventory.</w:t>
      </w:r>
    </w:p>
    <w:p>
      <w:pPr>
        <w:pStyle w:val="Heading1"/>
        <w:pageBreakBefore/>
      </w:pPr>
      <w:r>
        <w:t>Production order and generation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776"/>
        <w:gridCol w:w="5184"/>
      </w:tblGrid>
      <w:tr>
        <w:trPr>
          <w:tblHeader/>
        </w:trPr>
        <w:tc>
          <w:tcPr>
            <w:tcW w:type="dxa" w:w="144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Stage</w:t>
            </w:r>
          </w:p>
        </w:tc>
        <w:tc>
          <w:tcPr>
            <w:tcW w:type="dxa" w:w="777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Do this</w:t>
            </w:r>
          </w:p>
        </w:tc>
        <w:tc>
          <w:tcPr>
            <w:tcW w:type="dxa" w:w="518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Ready when</w:t>
            </w:r>
          </w:p>
        </w:tc>
      </w:tr>
      <w:tr>
        <w:trPr>
          <w:cantSplit/>
        </w:trPr>
        <w:tc>
          <w:tcPr>
            <w:tcW w:type="dxa" w:w="144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1 Layout</w:t>
            </w:r>
          </w:p>
        </w:tc>
        <w:tc>
          <w:tcPr>
            <w:tcW w:type="dxa" w:w="77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Block the lower HQ, level bridge, ship opening, court runoff, one large depot and four-player arrival with simple geometry. Place existing ship props first.</w:t>
            </w:r>
          </w:p>
        </w:tc>
        <w:tc>
          <w:tcPr>
            <w:tcW w:type="dxa" w:w="518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player can walk from arrival to each station and across the bridge without jumping; no ship/fender collision during departure.</w:t>
            </w:r>
          </w:p>
        </w:tc>
      </w:tr>
      <w:tr>
        <w:trPr>
          <w:cantSplit/>
        </w:trPr>
        <w:tc>
          <w:tcPr>
            <w:tcW w:type="dxa" w:w="144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2 Structure</w:t>
            </w:r>
          </w:p>
        </w:tc>
        <w:tc>
          <w:tcPr>
            <w:tcW w:type="dxa" w:w="77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Generate N01–N09 first; fit leg/girder/collar connections and close back/underside surfaces.</w:t>
            </w:r>
          </w:p>
        </w:tc>
        <w:tc>
          <w:tcPr>
            <w:tcW w:type="dxa" w:w="518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Four-module seam test passes; corners close; no warped contact planes, inverted normals or missing backs.</w:t>
            </w:r>
          </w:p>
        </w:tc>
      </w:tr>
      <w:tr>
        <w:trPr>
          <w:cantSplit/>
        </w:trPr>
        <w:tc>
          <w:tcPr>
            <w:tcW w:type="dxa" w:w="144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3 Gameplay art</w:t>
            </w:r>
          </w:p>
        </w:tc>
        <w:tc>
          <w:tcPr>
            <w:tcW w:type="dxa" w:w="77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Generate N10–N20; place shop mounts, pickup, intake, arrival and two hoop frames.</w:t>
            </w:r>
          </w:p>
        </w:tc>
        <w:tc>
          <w:tcPr>
            <w:tcW w:type="dxa" w:w="518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All prompts and products readable; no new collider blocks purchases, drops, scoring or spawning.</w:t>
            </w:r>
          </w:p>
        </w:tc>
      </w:tr>
      <w:tr>
        <w:trPr>
          <w:cantSplit/>
        </w:trPr>
        <w:tc>
          <w:tcPr>
            <w:tcW w:type="dxa" w:w="144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4 Safety and dressing</w:t>
            </w:r>
          </w:p>
        </w:tc>
        <w:tc>
          <w:tcPr>
            <w:tcW w:type="dxa" w:w="77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Generate N21–N24. Adapt reused railing and signs. Place remaining reused cargo/furniture, then utility routes and lights.</w:t>
            </w:r>
          </w:p>
        </w:tc>
        <w:tc>
          <w:tcPr>
            <w:tcW w:type="dxa" w:w="518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Routes remain open, falling path clear, no false collectible props or black illegible shop goods.</w:t>
            </w:r>
          </w:p>
        </w:tc>
      </w:tr>
      <w:tr>
        <w:trPr>
          <w:cantSplit/>
        </w:trPr>
        <w:tc>
          <w:tcPr>
            <w:tcW w:type="dxa" w:w="144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5 Performance and checks</w:t>
            </w:r>
          </w:p>
        </w:tc>
        <w:tc>
          <w:tcPr>
            <w:tcW w:type="dxa" w:w="77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Review mesh budgets, materials, LODs, light count, host/client visibility and departure.</w:t>
            </w:r>
          </w:p>
        </w:tc>
        <w:tc>
          <w:tcPr>
            <w:tcW w:type="dxa" w:w="518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Target hardware measured; no unchecked duplicate materials or accidental imported raw archives.</w:t>
            </w:r>
          </w:p>
        </w:tc>
      </w:tr>
    </w:tbl>
    <w:p>
      <w:pPr>
        <w:pStyle w:val="Heading1"/>
      </w:pPr>
      <w:r>
        <w:t>For each new prompt</w:t>
      </w:r>
    </w:p>
    <w:p>
      <w:r>
        <w:rPr>
          <w:b w:val="0"/>
        </w:rPr>
        <w:t>Copy A + B + C together into the image generator. Review one isolated complete object before sending it to Meshy. Export an FBX with its textures and retain the raw download. A reference image does not enforce exact scale, pivots, open gaps or topology: verify those in Blender before making the Unity prefab. Correct simple modular faces by modelling; do not repeatedly regenerate a rectangular panel that only needs a planar edge.</w:t>
      </w:r>
    </w:p>
    <w:p>
      <w:r>
        <w:rPr>
          <w:b w:val="0"/>
        </w:rPr>
        <w:t>Use the prepared ship workflow as a reference, not its dimensions table for new HQ parts. Proposed triangle targets: simple modules 500–2,000; close props 1,000–4,000; hero chute/hoop/arrival structures 4,000–8,000. These are budgets to test, not proof of frame rate. Existing crane and winch are about 40k triangles each; reuse them sparingly and consider LODs rather than making many copies.</w:t>
      </w:r>
    </w:p>
    <w:p>
      <w:r>
        <w:rPr>
          <w:b w:val="0"/>
        </w:rPr>
        <w:t>Store new sources in Assets/_Project/Models/HQ/&lt;Part&gt;/Generated~ and prepared &lt;Part&gt;.fbx with Maps/. Store assembled variants in Assets/_Project/Prefabs/HQ/. Keep gameplay markers/components separate from replaceable Visual children. Preserve GUIDs; update the builder so rebuilds retain the new look. Coordinate scene/prefab edits before implementation.</w:t>
      </w:r>
    </w:p>
    <w:p>
      <w:r>
        <w:rPr>
          <w:b w:val="0"/>
          <w:sz w:val="18"/>
        </w:rPr>
        <w:t>Reject malformed openings, melted hooks, closed rim holes, text baked into faces, stretched round components and incomplete underside geometry. Mask unwanted source lettering in an HQ material variant. Check a 1.8 m player beside furniture and a real current item in every display/cradle before final texture baking.</w:t>
      </w:r>
    </w:p>
    <w:p>
      <w:pPr>
        <w:pStyle w:val="Heading1"/>
        <w:pageBreakBefore/>
      </w:pPr>
      <w:r>
        <w:t>Final coverage and handoff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752"/>
        <w:gridCol w:w="6768"/>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Walkthrough stop</w:t>
            </w:r>
          </w:p>
        </w:tc>
        <w:tc>
          <w:tcPr>
            <w:tcW w:type="dxa" w:w="475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Covered by</w:t>
            </w:r>
          </w:p>
        </w:tc>
        <w:tc>
          <w:tcPr>
            <w:tcW w:type="dxa" w:w="676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Check before accepting the build</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Arrival and colour</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N19 + U01/U03 + R20</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Four simultaneous spawn positions clear; joining at sea still follows current rules. No save console.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West bridge and ship</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U01 + R01/R02/R08/R14 + N02/N03/N22</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Same-level passage, boarding opening and closures, HQ ownership, no sailing collision or stranded player.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Court and crew corner</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N20/N21 + R16/R17/R18 + U02/U03</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Two opposing goals, correct rim/trigger alignment, score visibility and clear runoff.</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Depot and displays</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N05–N16 + R02/R19/R20</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Deep continuous shop, labelled reachable goods, future sockets, empty areas deliberate.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Pickup</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N17 + U01/U03 + R01</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Multiple purchases land clear of player paths; no equipment trapped behind mesh shell.</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Intake and quota</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N16/N18 + R06/R07</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Quota readable across court; sell UI describes actual ship-storage rule.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East loading and cargo</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R03/R04/R05/R11/R12/R13/R15 + N24</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Crane reused, staging readable, 3 m routes open, cargo does not block screens.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Plank</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U01 + R01/R02/R19</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Gate, waiting area, lower height and water fall tested; no lower surface catches the falling player.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Roof and skyline</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N08/N09/N23 + R09 + U02</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Office corner, vents and antenna give height without new playable storeys or surplus unique props.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Rim back and underside</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N01–N04 + R01/R02/R09/R10 + U01/U02</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Six supports, believable bracing, back faces finished, catwalk stops before fall corridor.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Lighting and materials</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R02 + U02 + M01/M02</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Ship-matching matte surfaces; dark-blue dawn and warm readable stations. Check player, remote and spectator cameras.</w:t>
            </w:r>
          </w:p>
        </w:tc>
      </w:tr>
    </w:tbl>
    <w:p>
      <w:r>
        <w:rPr>
          <w:b/>
          <w:sz w:val="18"/>
        </w:rPr>
        <w:t>Complete asset count: N01–N24 = 24 new models; R01–R20 = 20 reused ship mesh families; U01–U03 = 3 explicit assembly families; M01–M02 = 2 reused material families. Total 49 kit entries. Repeated placements, recolours and listed procedural variants are not additional unique generation requests.</w:t>
      </w:r>
    </w:p>
    <w:p>
      <w:r>
        <w:rPr>
          <w:b w:val="0"/>
          <w:sz w:val="18"/>
        </w:rPr>
        <w:t>Source references: Ship art - what to generate.docx (23 September); supplied ship screenshot; supplied HQ concept; SunkCost3D/Ship archives; current prepared Models/Ship and Prefabs/Ship; ShipModelSetup.cs; prepare_ship_part.py; HQPlatformBuilder.cs; docs/DESIGN.md. The user’s 24 September decisions supersede the old save-station, 12 m height and tower-roof boarding descriptions for this planned art update.</w:t>
      </w:r>
    </w:p>
    <w:p>
      <w:r>
        <w:rPr>
          <w:b w:val="0"/>
          <w:sz w:val="18"/>
        </w:rPr>
        <w:t>This is an art and assembly handoff. The existing game has not been changed by this document. Implementation must update the affected DESIGN descriptions and verify spawn, purchase, pickup, scoring, plank and boarding on host and non-host before claiming the new layout works.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egoe UI" w:hAnsi="Segoe UI"/>
        <w:sz w:val="16"/>
      </w:rPr>
      <w:t xml:space="preserve">Sunk Cost HQ art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eastAsia="Segoe U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Segoe UI" w:hAnsi="Segoe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20"/>
      <w:contextualSpacing/>
    </w:pPr>
    <w:rPr>
      <w:rFonts w:asciiTheme="majorHAnsi" w:eastAsiaTheme="majorEastAsia" w:hAnsiTheme="majorHAnsi" w:cstheme="majorBidi" w:ascii="Segoe UI" w:hAnsi="Segoe U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Sunk Cost HQ asset production plan</dc:title>
  <dc:subject>Ship asset reuse and HQ generation prompts</dc:subject>
  <dc:creator>Sunk Cost</dc:creator>
  <cp:keywords/>
  <dc:description/>
  <cp:lastModifiedBy/>
  <cp:revision>1</cp:revision>
  <dcterms:created xsi:type="dcterms:W3CDTF">2013-12-23T23:15:00Z</dcterms:created>
  <dcterms:modified xsi:type="dcterms:W3CDTF">2013-12-23T23:15:00Z</dcterms:modified>
  <cp:category/>
</cp:coreProperties>
</file>