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rPr>
          <w:rFonts w:ascii="Poppins" w:cs="Poppins" w:eastAsia="Poppins" w:hAnsi="Poppins"/>
          <w:b w:val="1"/>
          <w:bCs w:val="1"/>
          <w:sz w:val="44"/>
          <w:szCs w:val="44"/>
        </w:rPr>
      </w:pPr>
      <w:bookmarkStart w:colFirst="0" w:colLast="0" w:name="_jj1iuhsabcep" w:id="0"/>
      <w:bookmarkEnd w:id="0"/>
      <w:r w:rsidDel="00000000" w:rsidR="00000000" w:rsidRPr="00000000">
        <w:rPr>
          <w:sz w:val="44"/>
          <w:szCs w:val="44"/>
          <w:rtl w:val="0"/>
        </w:rPr>
        <w:t xml:space="preserve">Mini App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App Name: Waffles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Logo &amp; Branding Assets (Link if applicable): Included in app assets: /logo.webp, /logo.png, /logo-onboarding.webp, /icon.webp. Public app assets are hosted from https://playwaffles.fun.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Website/App URL (for testing if not live): https://playwaffles.fun/game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  <w:u w:val="none"/>
        </w:rPr>
      </w:pPr>
      <w:r>
        <w:rPr>
          <w:sz w:val="20"/>
        </w:rPr>
        <w:t>Figma screens: Not provided yet.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r>
        <w:rPr>
          <w:sz w:val="20"/>
        </w:rPr>
        <w:t>Short Description (1-2 sentences): Waffles is a real-time movie trivia Mini App for MiniPay where players buy a ticket, compete in timed scene-guessing games, and win from a shared prize pool. It turns stablecoin payments into a fast, social, mobile-first game experience.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rPr>
          <w:rFonts w:ascii="Poppins" w:cs="Poppins" w:eastAsia="Poppins" w:hAnsi="Poppins"/>
          <w:b w:val="1"/>
          <w:bCs w:val="1"/>
          <w:sz w:val="28"/>
          <w:szCs w:val="28"/>
        </w:rPr>
      </w:pPr>
      <w:r>
        <w:rPr>
          <w:sz w:val="20"/>
        </w:rPr>
        <w:t>2. Key Features &amp; Use Cases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>
        <w:rPr>
          <w:sz w:val="20"/>
        </w:rPr>
        <w:t>Feature Highlights: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>
        <w:rPr>
          <w:sz w:val="20"/>
        </w:rPr>
        <w:t>Real-time scheduled trivia games with live countdowns, timed rounds, leaderboards, and in-game chat.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>
        <w:rPr>
          <w:sz w:val="20"/>
        </w:rPr>
        <w:t>MiniPay wallet flow for ticket purchase, balance checks, Add Cash prompts, and prize claiming.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>
        <w:rPr>
          <w:sz w:val="20"/>
        </w:rPr>
        <w:t>Social growth loop with invites, game history, result sharing, and profile stats.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Target Market / User Persona: MiniPay users, mobile-first gamers, movie and trivia fans, and crypto-curious users who want a simple stablecoin entertainment experience.</w:t>
      </w:r>
    </w:p>
    <w:p w:rsidR="00000000" w:rsidDel="00000000" w:rsidP="00000000" w:rsidRDefault="00000000" w:rsidRPr="00000000" w14:paraId="0000000E">
      <w:pPr>
        <w:pStyle w:val="Heading2"/>
        <w:rPr/>
      </w:pPr>
      <w:r>
        <w:rPr>
          <w:sz w:val="20"/>
        </w:rPr>
        <w:t>3. Coverage &amp; Regional Availability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Geographical Scope: Available anywhere MiniPay and Celo mainnet are supported, with initial focus on English-speaking African mobile users.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color w:val="ff0000"/>
          <w:sz w:val="20"/>
          <w:szCs w:val="20"/>
        </w:rPr>
      </w:pPr>
      <w:r>
        <w:rPr>
          <w:sz w:val="20"/>
        </w:rPr>
        <w:t>Restrictions / Licensing Requirements: Users must be able to access MiniPay and hold supported stablecoins. Waffles is a skill-based trivia game, not a financial services product.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Languages/Translations Offered: English.</w:t>
      </w:r>
    </w:p>
    <w:p w:rsidR="00000000" w:rsidDel="00000000" w:rsidP="00000000" w:rsidRDefault="00000000" w:rsidRPr="00000000" w14:paraId="00000015">
      <w:pPr>
        <w:pStyle w:val="Heading2"/>
        <w:rPr/>
      </w:pPr>
      <w:r>
        <w:rPr>
          <w:sz w:val="20"/>
        </w:rPr>
        <w:t>4. App Category / Industry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>
        <w:rPr>
          <w:sz w:val="20"/>
        </w:rPr>
        <w:t>Primary Category: Games.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>
        <w:rPr>
          <w:sz w:val="20"/>
        </w:rPr>
        <w:t>Secondary Categories: Rewards, entertainment, stablecoin payments.</w:t>
      </w:r>
    </w:p>
    <w:p w:rsidR="00000000" w:rsidDel="00000000" w:rsidP="00000000" w:rsidRDefault="00000000" w:rsidRPr="00000000" w14:paraId="00000019">
      <w:pPr>
        <w:pStyle w:val="Heading2"/>
        <w:rPr/>
      </w:pPr>
      <w:r>
        <w:rPr>
          <w:sz w:val="20"/>
        </w:rPr>
        <w:t>5. Integration Details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  <w:rPr>
          <w:sz w:val="20"/>
          <w:szCs w:val="20"/>
        </w:rPr>
      </w:pPr>
      <w:r>
        <w:rPr>
          <w:sz w:val="20"/>
        </w:rPr>
        <w:t>Supported Stablecoins: USDT digital dollars on Celo for MiniPay.</w:t>
      </w:r>
    </w:p>
    <w:p w:rsidR="00000000" w:rsidDel="00000000" w:rsidP="00000000" w:rsidRDefault="00000000" w:rsidRPr="00000000" w14:paraId="0000001C">
      <w:pPr>
        <w:pStyle w:val="Heading2"/>
        <w:rPr/>
      </w:pPr>
      <w:r>
        <w:rPr>
          <w:sz w:val="20"/>
        </w:rPr>
        <w:t>6. Rollout Strategy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Preferred Launch Date: As soon as MiniPay review is approved.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Promo Activities / Offers: Referral-based invites, scheduled launch games, social result sharing, and promotional prize pools for early players.</w:t>
      </w:r>
    </w:p>
    <w:p w:rsidR="00000000" w:rsidDel="00000000" w:rsidP="00000000" w:rsidRDefault="00000000" w:rsidRPr="00000000" w14:paraId="00000021">
      <w:pPr>
        <w:pStyle w:val="Heading2"/>
        <w:rPr/>
      </w:pPr>
      <w:r>
        <w:rPr>
          <w:sz w:val="20"/>
        </w:rPr>
        <w:t>7. Compliance &amp; Legal Considerations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Regulatory Requirements: Waffles should be presented as a skill-based trivia game using stablecoins for tickets and prizes. Users should review the app terms and privacy policy before participating.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KYC / AML Needs: No additional app-level KYC is currently required. Wallet, deposit, and cash-in controls are handled by MiniPay and its supported stablecoin rails.</w:t>
      </w:r>
    </w:p>
    <w:p w:rsidR="00000000" w:rsidDel="00000000" w:rsidP="00000000" w:rsidRDefault="00000000" w:rsidRPr="00000000" w14:paraId="00000027">
      <w:pPr>
        <w:pStyle w:val="Heading2"/>
        <w:rPr/>
      </w:pPr>
      <w:r>
        <w:rPr>
          <w:sz w:val="20"/>
        </w:rPr>
        <w:t>8. User Support &amp; Escalation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Support Channels: In-app support page at https://playwaffles.fun/support; email support@playwaffles.fun; Telegram @thecyberverse.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Slack channel: Not provided yet.</w:t>
      </w:r>
    </w:p>
    <w:p w:rsidR="00000000" w:rsidDel="00000000" w:rsidP="00000000" w:rsidRDefault="00000000" w:rsidRPr="00000000" w14:paraId="0000002C">
      <w:pPr>
        <w:pStyle w:val="Heading2"/>
        <w:rPr/>
      </w:pPr>
      <w:r>
        <w:rPr>
          <w:sz w:val="20"/>
        </w:rPr>
        <w:t>9. Branding &amp; Marketing Collateral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Marketing Assets: High-resolution Waffles logo and icon files are available in the app public assets. Production OG/share imagery is generated by the app and served from https://playwaffles.fun.</w:t>
      </w:r>
    </w:p>
    <w:p w:rsidR="00000000" w:rsidDel="00000000" w:rsidP="00000000" w:rsidRDefault="00000000" w:rsidRPr="00000000" w14:paraId="00000030">
      <w:pPr>
        <w:pStyle w:val="Heading2"/>
        <w:rPr/>
      </w:pPr>
      <w:r>
        <w:rPr>
          <w:sz w:val="20"/>
        </w:rPr>
        <w:t>10. Success Metrics &amp; KPIs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Primary KPIs: Activated MiniPay users, ticket purchases, completed games, stablecoin transaction volume, prize claims, repeat play rate, referral conversions, and support issue resolution time.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>
        <w:rPr>
          <w:sz w:val="20"/>
        </w:rPr>
        <w:t>Reporting Frequency: Weekly during launch, then monthly.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r>
        <w:rPr>
          <w:sz w:val="20"/>
        </w:rPr>
        <w:t>Optional (But Helpful) Fields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ff0000"/>
          <w:sz w:val="20"/>
          <w:szCs w:val="20"/>
        </w:rPr>
      </w:pPr>
      <w:r>
        <w:rPr>
          <w:sz w:val="20"/>
        </w:rPr>
        <w:t>Competitive Differentiator: Waffles combines live multiplayer trivia, stablecoin ticketing, real-time chat, scheduled tournaments, and prize settlement in one MiniPay-native mobile flow.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0000"/>
          <w:sz w:val="20"/>
          <w:szCs w:val="20"/>
        </w:rPr>
      </w:pPr>
      <w:r>
        <w:rPr>
          <w:sz w:val="20"/>
        </w:rPr>
        <w:t>Testimonials / Case Studies: Not available yet.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ff0000"/>
          <w:sz w:val="20"/>
          <w:szCs w:val="20"/>
        </w:rPr>
      </w:pPr>
      <w:r>
        <w:rPr>
          <w:sz w:val="20"/>
        </w:rPr>
        <w:t>Future Features / Roadmap: Broader game themes, richer player progression, expanded promotional tournaments, and deeper social sharing across MiniPay, Farcaster, and Base App audiences.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Poppins" w:cs="Poppins" w:eastAsia="Poppins" w:hAnsi="Poppins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</w:pPr>
    <w:rPr>
      <w:rFonts w:ascii="Poppins" w:cs="Poppins" w:eastAsia="Poppins" w:hAnsi="Poppins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