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o8j59ls0b4wn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📊 Quiz de Funciones – Nivel 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bh7hrvexz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Parte 1: Selección Múltiple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Si f(x)=2x+3f(x) = 2x + 3f(x)=2x+3, entonces f(4)f(4)f(4) es:</w:t>
        <w:br w:type="textWrapping"/>
        <w:t xml:space="preserve"> a) 8</w:t>
        <w:br w:type="textWrapping"/>
        <w:t xml:space="preserve"> b) 11</w:t>
        <w:br w:type="textWrapping"/>
        <w:t xml:space="preserve"> c) 12</w:t>
        <w:br w:type="textWrapping"/>
        <w:t xml:space="preserve"> d) 15</w:t>
        <w:br w:type="textWrapping"/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La gráfica de una </w:t>
      </w:r>
      <w:r w:rsidDel="00000000" w:rsidR="00000000" w:rsidRPr="00000000">
        <w:rPr>
          <w:b w:val="1"/>
          <w:rtl w:val="0"/>
        </w:rPr>
        <w:t xml:space="preserve">función lineal</w:t>
      </w:r>
      <w:r w:rsidDel="00000000" w:rsidR="00000000" w:rsidRPr="00000000">
        <w:rPr>
          <w:rtl w:val="0"/>
        </w:rPr>
        <w:t xml:space="preserve"> siempre es:</w:t>
        <w:br w:type="textWrapping"/>
        <w:t xml:space="preserve"> a) Una parábola</w:t>
        <w:br w:type="textWrapping"/>
        <w:t xml:space="preserve"> b) Una recta</w:t>
        <w:br w:type="textWrapping"/>
        <w:t xml:space="preserve"> c) Un círculo</w:t>
        <w:br w:type="textWrapping"/>
        <w:t xml:space="preserve"> d) Una curva irregular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g(x)=x2g(x) = x^2g(x)=x2, ¿cuál es el valor de g(−3)g(-3)g(−3)?</w:t>
        <w:br w:type="textWrapping"/>
        <w:t xml:space="preserve"> a) -9</w:t>
        <w:br w:type="textWrapping"/>
        <w:t xml:space="preserve"> b) 0</w:t>
        <w:br w:type="textWrapping"/>
        <w:t xml:space="preserve"> c) 3</w:t>
        <w:br w:type="textWrapping"/>
        <w:t xml:space="preserve"> d) 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