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7B1F5" w14:textId="21689475" w:rsidR="00074EBD" w:rsidRDefault="00074EBD" w:rsidP="2671CB89">
      <w:pPr>
        <w:spacing w:after="0"/>
        <w:rPr>
          <w:rFonts w:ascii="Arial" w:hAnsi="Arial" w:cs="Arial"/>
        </w:rPr>
      </w:pPr>
      <w:r>
        <w:rPr>
          <w:noProof/>
        </w:rPr>
        <w:drawing>
          <wp:inline distT="0" distB="0" distL="0" distR="0" wp14:anchorId="189598B0" wp14:editId="174A88A3">
            <wp:extent cx="6842760" cy="996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42760" cy="9966960"/>
                    </a:xfrm>
                    <a:prstGeom prst="rect">
                      <a:avLst/>
                    </a:prstGeom>
                  </pic:spPr>
                </pic:pic>
              </a:graphicData>
            </a:graphic>
          </wp:inline>
        </w:drawing>
      </w:r>
    </w:p>
    <w:p w14:paraId="44140BAB" w14:textId="3CD9F3E5" w:rsidR="00074EBD" w:rsidRDefault="00074EBD" w:rsidP="2671CB89">
      <w:pPr>
        <w:spacing w:after="0"/>
        <w:rPr>
          <w:rFonts w:ascii="Arial" w:hAnsi="Arial" w:cs="Arial"/>
        </w:rPr>
      </w:pPr>
      <w:r>
        <w:rPr>
          <w:noProof/>
        </w:rPr>
        <w:lastRenderedPageBreak/>
        <w:drawing>
          <wp:inline distT="0" distB="0" distL="0" distR="0" wp14:anchorId="106E65AC" wp14:editId="31854EC6">
            <wp:extent cx="7101840" cy="10233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101840" cy="10233660"/>
                    </a:xfrm>
                    <a:prstGeom prst="rect">
                      <a:avLst/>
                    </a:prstGeom>
                  </pic:spPr>
                </pic:pic>
              </a:graphicData>
            </a:graphic>
          </wp:inline>
        </w:drawing>
      </w:r>
    </w:p>
    <w:p w14:paraId="1EA24174" w14:textId="501CC4D3" w:rsidR="005F5C48" w:rsidRPr="00B120CC" w:rsidRDefault="2671CB89" w:rsidP="2671CB89">
      <w:pPr>
        <w:spacing w:after="0"/>
        <w:rPr>
          <w:rFonts w:ascii="Arial" w:hAnsi="Arial" w:cs="Arial"/>
        </w:rPr>
      </w:pPr>
      <w:r w:rsidRPr="00B120CC">
        <w:rPr>
          <w:rFonts w:ascii="Arial" w:hAnsi="Arial" w:cs="Arial"/>
        </w:rPr>
        <w:lastRenderedPageBreak/>
        <w:t>Section A</w:t>
      </w:r>
    </w:p>
    <w:p w14:paraId="0DAAEC07" w14:textId="0E0F5F3E" w:rsidR="005F5C48" w:rsidRPr="00B120CC" w:rsidRDefault="2671CB89" w:rsidP="2671CB89">
      <w:pPr>
        <w:spacing w:after="0"/>
        <w:rPr>
          <w:rFonts w:ascii="Arial" w:hAnsi="Arial" w:cs="Arial"/>
        </w:rPr>
      </w:pPr>
      <w:r w:rsidRPr="00B120CC">
        <w:rPr>
          <w:rFonts w:ascii="Arial" w:hAnsi="Arial" w:cs="Arial"/>
        </w:rPr>
        <w:t>1. It is a programmable device that takes in input perform some arithmetic and logical operations over it and produce desired output. In simple words, a Microprocessor is a digital device on a chip which can fetch instruction from memory, decode and execute them and give results.</w:t>
      </w:r>
    </w:p>
    <w:p w14:paraId="3783D27F" w14:textId="62C2B777" w:rsidR="005F5C48" w:rsidRPr="00B120CC" w:rsidRDefault="2671CB89" w:rsidP="2671CB89">
      <w:pPr>
        <w:spacing w:after="0"/>
        <w:rPr>
          <w:rFonts w:ascii="Arial" w:hAnsi="Arial" w:cs="Arial"/>
        </w:rPr>
      </w:pPr>
      <w:r w:rsidRPr="00B120CC">
        <w:rPr>
          <w:rFonts w:ascii="Arial" w:hAnsi="Arial" w:cs="Arial"/>
        </w:rPr>
        <w:t xml:space="preserve">2.  </w:t>
      </w:r>
    </w:p>
    <w:p w14:paraId="6A4566CF" w14:textId="1F1A810E" w:rsidR="005F5C48" w:rsidRPr="00B120CC" w:rsidRDefault="2671CB89" w:rsidP="2671CB89">
      <w:pPr>
        <w:spacing w:after="0"/>
        <w:rPr>
          <w:rFonts w:ascii="Arial" w:hAnsi="Arial" w:cs="Arial"/>
        </w:rPr>
      </w:pPr>
      <w:r w:rsidRPr="00B120CC">
        <w:rPr>
          <w:rFonts w:ascii="Arial" w:hAnsi="Arial" w:cs="Arial"/>
        </w:rPr>
        <w:t>Address bus - Address bus is a unidirectional bus which carries address only.</w:t>
      </w:r>
    </w:p>
    <w:p w14:paraId="02D5B0E1" w14:textId="52C7C79C" w:rsidR="005F5C48" w:rsidRPr="00B120CC" w:rsidRDefault="2671CB89" w:rsidP="2671CB89">
      <w:pPr>
        <w:spacing w:after="0"/>
        <w:rPr>
          <w:rFonts w:ascii="Arial" w:hAnsi="Arial" w:cs="Arial"/>
        </w:rPr>
      </w:pPr>
      <w:r w:rsidRPr="00B120CC">
        <w:rPr>
          <w:rFonts w:ascii="Arial" w:hAnsi="Arial" w:cs="Arial"/>
        </w:rPr>
        <w:t>Data bus – Data bus is a bidirectional bus which carries only Data only.</w:t>
      </w:r>
    </w:p>
    <w:p w14:paraId="110F56EB" w14:textId="25AE379D" w:rsidR="005F5C48" w:rsidRPr="00B120CC" w:rsidRDefault="2671CB89" w:rsidP="2671CB89">
      <w:pPr>
        <w:spacing w:after="0"/>
        <w:rPr>
          <w:rFonts w:ascii="Arial" w:hAnsi="Arial" w:cs="Arial"/>
        </w:rPr>
      </w:pPr>
      <w:r w:rsidRPr="00B120CC">
        <w:rPr>
          <w:rFonts w:ascii="Arial" w:hAnsi="Arial" w:cs="Arial"/>
        </w:rPr>
        <w:t>Control bus - Control bus is used to generate timing and control signals to control all the associated peripherals.</w:t>
      </w:r>
    </w:p>
    <w:p w14:paraId="07EEBA2C" w14:textId="24EC10E8" w:rsidR="005F5C48" w:rsidRPr="00B120CC" w:rsidRDefault="2671CB89" w:rsidP="2671CB89">
      <w:pPr>
        <w:spacing w:after="0"/>
        <w:rPr>
          <w:rFonts w:ascii="Arial" w:hAnsi="Arial" w:cs="Arial"/>
        </w:rPr>
      </w:pPr>
      <w:r w:rsidRPr="00B120CC">
        <w:rPr>
          <w:rFonts w:ascii="Arial" w:hAnsi="Arial" w:cs="Arial"/>
        </w:rPr>
        <w:t>3.</w:t>
      </w:r>
    </w:p>
    <w:p w14:paraId="1CB58C6E" w14:textId="2324CCAC" w:rsidR="005F5C48" w:rsidRPr="00B120CC" w:rsidRDefault="2671CB89" w:rsidP="2671CB89">
      <w:pPr>
        <w:pStyle w:val="ListParagraph"/>
        <w:numPr>
          <w:ilvl w:val="0"/>
          <w:numId w:val="6"/>
        </w:numPr>
        <w:spacing w:after="0"/>
        <w:rPr>
          <w:rFonts w:ascii="Arial" w:eastAsiaTheme="minorEastAsia" w:hAnsi="Arial" w:cs="Arial"/>
        </w:rPr>
      </w:pPr>
      <w:r w:rsidRPr="00B120CC">
        <w:rPr>
          <w:rFonts w:ascii="Arial" w:hAnsi="Arial" w:cs="Arial"/>
        </w:rPr>
        <w:t>Sign Flag</w:t>
      </w:r>
    </w:p>
    <w:p w14:paraId="52A75E8B" w14:textId="129C9A51" w:rsidR="005F5C48" w:rsidRPr="00B120CC" w:rsidRDefault="2671CB89" w:rsidP="2671CB89">
      <w:pPr>
        <w:pStyle w:val="ListParagraph"/>
        <w:numPr>
          <w:ilvl w:val="0"/>
          <w:numId w:val="6"/>
        </w:numPr>
        <w:spacing w:after="0"/>
        <w:rPr>
          <w:rFonts w:ascii="Arial" w:eastAsiaTheme="minorEastAsia" w:hAnsi="Arial" w:cs="Arial"/>
        </w:rPr>
      </w:pPr>
      <w:r w:rsidRPr="00B120CC">
        <w:rPr>
          <w:rFonts w:ascii="Arial" w:hAnsi="Arial" w:cs="Arial"/>
        </w:rPr>
        <w:t>Zero Flag</w:t>
      </w:r>
    </w:p>
    <w:p w14:paraId="40C6BF07" w14:textId="5CA344FC" w:rsidR="005F5C48" w:rsidRPr="00B120CC" w:rsidRDefault="2671CB89" w:rsidP="2671CB89">
      <w:pPr>
        <w:pStyle w:val="ListParagraph"/>
        <w:numPr>
          <w:ilvl w:val="0"/>
          <w:numId w:val="6"/>
        </w:numPr>
        <w:spacing w:after="0"/>
        <w:rPr>
          <w:rFonts w:ascii="Arial" w:eastAsiaTheme="minorEastAsia" w:hAnsi="Arial" w:cs="Arial"/>
        </w:rPr>
      </w:pPr>
      <w:r w:rsidRPr="00B120CC">
        <w:rPr>
          <w:rFonts w:ascii="Arial" w:hAnsi="Arial" w:cs="Arial"/>
        </w:rPr>
        <w:t>Auxiliary Carry Flag</w:t>
      </w:r>
    </w:p>
    <w:p w14:paraId="48313CF3" w14:textId="7EE0940E" w:rsidR="005F5C48" w:rsidRPr="00B120CC" w:rsidRDefault="2671CB89" w:rsidP="2671CB89">
      <w:pPr>
        <w:pStyle w:val="ListParagraph"/>
        <w:numPr>
          <w:ilvl w:val="0"/>
          <w:numId w:val="6"/>
        </w:numPr>
        <w:spacing w:after="0"/>
        <w:rPr>
          <w:rFonts w:ascii="Arial" w:eastAsiaTheme="minorEastAsia" w:hAnsi="Arial" w:cs="Arial"/>
        </w:rPr>
      </w:pPr>
      <w:r w:rsidRPr="00B120CC">
        <w:rPr>
          <w:rFonts w:ascii="Arial" w:hAnsi="Arial" w:cs="Arial"/>
        </w:rPr>
        <w:t>Parity Flag</w:t>
      </w:r>
    </w:p>
    <w:p w14:paraId="578F5759" w14:textId="7FB3E3EF" w:rsidR="005F5C48" w:rsidRPr="00B120CC" w:rsidRDefault="2671CB89" w:rsidP="2671CB89">
      <w:pPr>
        <w:pStyle w:val="ListParagraph"/>
        <w:numPr>
          <w:ilvl w:val="0"/>
          <w:numId w:val="6"/>
        </w:numPr>
        <w:spacing w:after="0"/>
        <w:rPr>
          <w:rFonts w:ascii="Arial" w:eastAsiaTheme="minorEastAsia" w:hAnsi="Arial" w:cs="Arial"/>
        </w:rPr>
      </w:pPr>
      <w:r w:rsidRPr="00B120CC">
        <w:rPr>
          <w:rFonts w:ascii="Arial" w:hAnsi="Arial" w:cs="Arial"/>
        </w:rPr>
        <w:t>Carry Flag</w:t>
      </w:r>
    </w:p>
    <w:p w14:paraId="0905E06E" w14:textId="74939419" w:rsidR="005F5C48" w:rsidRPr="00B120CC" w:rsidRDefault="2671CB89" w:rsidP="2671CB89">
      <w:pPr>
        <w:spacing w:after="0"/>
        <w:rPr>
          <w:rFonts w:ascii="Arial" w:hAnsi="Arial" w:cs="Arial"/>
        </w:rPr>
      </w:pPr>
      <w:r w:rsidRPr="00B120CC">
        <w:rPr>
          <w:rFonts w:ascii="Arial" w:hAnsi="Arial" w:cs="Arial"/>
        </w:rPr>
        <w:t>4.</w:t>
      </w:r>
    </w:p>
    <w:p w14:paraId="301D50B6" w14:textId="427F72F0" w:rsidR="005F5C48" w:rsidRPr="00B120CC" w:rsidRDefault="2671CB89" w:rsidP="2671CB89">
      <w:pPr>
        <w:pStyle w:val="ListParagraph"/>
        <w:numPr>
          <w:ilvl w:val="0"/>
          <w:numId w:val="7"/>
        </w:numPr>
        <w:spacing w:after="0"/>
        <w:rPr>
          <w:rFonts w:ascii="Arial" w:eastAsiaTheme="minorEastAsia" w:hAnsi="Arial" w:cs="Arial"/>
        </w:rPr>
      </w:pPr>
      <w:r w:rsidRPr="00B120CC">
        <w:rPr>
          <w:rFonts w:ascii="Arial" w:hAnsi="Arial" w:cs="Arial"/>
        </w:rPr>
        <w:t>MVI A, 00H</w:t>
      </w:r>
    </w:p>
    <w:p w14:paraId="2DF8946C" w14:textId="632DCC3B" w:rsidR="005F5C48" w:rsidRPr="00B120CC" w:rsidRDefault="2671CB89" w:rsidP="2671CB89">
      <w:pPr>
        <w:pStyle w:val="ListParagraph"/>
        <w:numPr>
          <w:ilvl w:val="0"/>
          <w:numId w:val="7"/>
        </w:numPr>
        <w:spacing w:after="0"/>
        <w:rPr>
          <w:rFonts w:ascii="Arial" w:eastAsiaTheme="minorEastAsia" w:hAnsi="Arial" w:cs="Arial"/>
        </w:rPr>
      </w:pPr>
      <w:r w:rsidRPr="00B120CC">
        <w:rPr>
          <w:rFonts w:ascii="Arial" w:hAnsi="Arial" w:cs="Arial"/>
        </w:rPr>
        <w:t>ANI 00H</w:t>
      </w:r>
    </w:p>
    <w:p w14:paraId="4D59A7BE" w14:textId="0A1BB387" w:rsidR="005F5C48" w:rsidRPr="00B120CC" w:rsidRDefault="2671CB89" w:rsidP="2671CB89">
      <w:pPr>
        <w:pStyle w:val="ListParagraph"/>
        <w:numPr>
          <w:ilvl w:val="0"/>
          <w:numId w:val="7"/>
        </w:numPr>
        <w:spacing w:after="0"/>
        <w:rPr>
          <w:rFonts w:ascii="Arial" w:eastAsiaTheme="minorEastAsia" w:hAnsi="Arial" w:cs="Arial"/>
        </w:rPr>
      </w:pPr>
      <w:r w:rsidRPr="00B120CC">
        <w:rPr>
          <w:rFonts w:ascii="Arial" w:hAnsi="Arial" w:cs="Arial"/>
        </w:rPr>
        <w:t>XRA A</w:t>
      </w:r>
    </w:p>
    <w:p w14:paraId="1218050D" w14:textId="21DC09F8" w:rsidR="005F5C48" w:rsidRPr="00B120CC" w:rsidRDefault="2671CB89" w:rsidP="2671CB89">
      <w:pPr>
        <w:pStyle w:val="ListParagraph"/>
        <w:numPr>
          <w:ilvl w:val="0"/>
          <w:numId w:val="7"/>
        </w:numPr>
        <w:spacing w:after="0"/>
        <w:rPr>
          <w:rFonts w:ascii="Arial" w:eastAsiaTheme="minorEastAsia" w:hAnsi="Arial" w:cs="Arial"/>
        </w:rPr>
      </w:pPr>
      <w:r w:rsidRPr="00B120CC">
        <w:rPr>
          <w:rFonts w:ascii="Arial" w:hAnsi="Arial" w:cs="Arial"/>
        </w:rPr>
        <w:t>SUB A</w:t>
      </w:r>
    </w:p>
    <w:p w14:paraId="322A157A" w14:textId="2C386D9C" w:rsidR="005F5C48" w:rsidRPr="00B120CC" w:rsidRDefault="2671CB89" w:rsidP="2671CB89">
      <w:pPr>
        <w:spacing w:after="0"/>
        <w:rPr>
          <w:rFonts w:ascii="Arial" w:hAnsi="Arial" w:cs="Arial"/>
        </w:rPr>
      </w:pPr>
      <w:r w:rsidRPr="00B120CC">
        <w:rPr>
          <w:rFonts w:ascii="Arial" w:hAnsi="Arial" w:cs="Arial"/>
        </w:rPr>
        <w:t xml:space="preserve">5. </w:t>
      </w:r>
    </w:p>
    <w:p w14:paraId="2C078E63" w14:textId="67B8B574" w:rsidR="005F5C48" w:rsidRPr="00B120CC" w:rsidRDefault="00074EBD" w:rsidP="2671CB89">
      <w:pPr>
        <w:spacing w:after="0"/>
        <w:rPr>
          <w:rFonts w:ascii="Arial" w:hAnsi="Arial" w:cs="Arial"/>
        </w:rPr>
      </w:pPr>
      <w:r w:rsidRPr="00B120CC">
        <w:rPr>
          <w:rFonts w:ascii="Arial" w:hAnsi="Arial" w:cs="Arial"/>
          <w:noProof/>
        </w:rPr>
        <w:drawing>
          <wp:inline distT="0" distB="0" distL="0" distR="0" wp14:anchorId="7F447690" wp14:editId="05E59D3F">
            <wp:extent cx="5600700" cy="6010910"/>
            <wp:effectExtent l="0" t="0" r="0" b="8890"/>
            <wp:docPr id="1441513564" name="Picture 144151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00966" cy="6011195"/>
                    </a:xfrm>
                    <a:prstGeom prst="rect">
                      <a:avLst/>
                    </a:prstGeom>
                  </pic:spPr>
                </pic:pic>
              </a:graphicData>
            </a:graphic>
          </wp:inline>
        </w:drawing>
      </w:r>
    </w:p>
    <w:p w14:paraId="170530E2" w14:textId="0F65D3E8" w:rsidR="2671CB89" w:rsidRPr="00B120CC" w:rsidRDefault="2671CB89" w:rsidP="2671CB89">
      <w:pPr>
        <w:spacing w:after="0"/>
        <w:rPr>
          <w:rFonts w:ascii="Arial" w:hAnsi="Arial" w:cs="Arial"/>
        </w:rPr>
      </w:pPr>
    </w:p>
    <w:p w14:paraId="107632BC" w14:textId="1BDCAA09" w:rsidR="2671CB89" w:rsidRPr="00B120CC" w:rsidRDefault="2671CB89" w:rsidP="2671CB89">
      <w:pPr>
        <w:spacing w:after="0"/>
        <w:rPr>
          <w:rFonts w:ascii="Arial" w:hAnsi="Arial" w:cs="Arial"/>
        </w:rPr>
      </w:pPr>
      <w:r w:rsidRPr="00B120CC">
        <w:rPr>
          <w:rFonts w:ascii="Arial" w:hAnsi="Arial" w:cs="Arial"/>
        </w:rPr>
        <w:t>6.</w:t>
      </w:r>
    </w:p>
    <w:tbl>
      <w:tblPr>
        <w:tblStyle w:val="TableGrid"/>
        <w:tblW w:w="0" w:type="auto"/>
        <w:tblLayout w:type="fixed"/>
        <w:tblLook w:val="06A0" w:firstRow="1" w:lastRow="0" w:firstColumn="1" w:lastColumn="0" w:noHBand="1" w:noVBand="1"/>
      </w:tblPr>
      <w:tblGrid>
        <w:gridCol w:w="3485"/>
        <w:gridCol w:w="3485"/>
      </w:tblGrid>
      <w:tr w:rsidR="2671CB89" w:rsidRPr="00B120CC" w14:paraId="14174BAC" w14:textId="77777777" w:rsidTr="2671CB89">
        <w:tc>
          <w:tcPr>
            <w:tcW w:w="3485" w:type="dxa"/>
          </w:tcPr>
          <w:p w14:paraId="1833FD80" w14:textId="450872E2" w:rsidR="2671CB89" w:rsidRPr="00B120CC" w:rsidRDefault="2671CB89" w:rsidP="2671CB89">
            <w:pPr>
              <w:rPr>
                <w:rFonts w:ascii="Arial" w:hAnsi="Arial" w:cs="Arial"/>
              </w:rPr>
            </w:pPr>
            <w:r w:rsidRPr="00B120CC">
              <w:rPr>
                <w:rFonts w:ascii="Arial" w:hAnsi="Arial" w:cs="Arial"/>
              </w:rPr>
              <w:t>CMP</w:t>
            </w:r>
          </w:p>
        </w:tc>
        <w:tc>
          <w:tcPr>
            <w:tcW w:w="3485" w:type="dxa"/>
          </w:tcPr>
          <w:p w14:paraId="1614FDD1" w14:textId="7B849E7E" w:rsidR="2671CB89" w:rsidRPr="00B120CC" w:rsidRDefault="2671CB89" w:rsidP="2671CB89">
            <w:pPr>
              <w:rPr>
                <w:rFonts w:ascii="Arial" w:hAnsi="Arial" w:cs="Arial"/>
              </w:rPr>
            </w:pPr>
            <w:r w:rsidRPr="00B120CC">
              <w:rPr>
                <w:rFonts w:ascii="Arial" w:hAnsi="Arial" w:cs="Arial"/>
              </w:rPr>
              <w:t>SUB</w:t>
            </w:r>
          </w:p>
        </w:tc>
      </w:tr>
      <w:tr w:rsidR="2671CB89" w:rsidRPr="00B120CC" w14:paraId="43D8AB52" w14:textId="77777777" w:rsidTr="2671CB89">
        <w:tc>
          <w:tcPr>
            <w:tcW w:w="3485" w:type="dxa"/>
          </w:tcPr>
          <w:p w14:paraId="0C819164" w14:textId="1BAFB0ED" w:rsidR="2671CB89" w:rsidRPr="00B120CC" w:rsidRDefault="2671CB89">
            <w:pPr>
              <w:rPr>
                <w:rFonts w:ascii="Arial" w:hAnsi="Arial" w:cs="Arial"/>
              </w:rPr>
            </w:pPr>
            <w:r w:rsidRPr="00B120CC">
              <w:rPr>
                <w:rFonts w:ascii="Arial" w:eastAsia="Calibri" w:hAnsi="Arial" w:cs="Arial"/>
                <w:color w:val="282829"/>
                <w:lang w:val="en-AU"/>
              </w:rPr>
              <w:t xml:space="preserve">Compare the numerical value of the destination with the source and set flags appropriately. </w:t>
            </w:r>
          </w:p>
        </w:tc>
        <w:tc>
          <w:tcPr>
            <w:tcW w:w="3485" w:type="dxa"/>
          </w:tcPr>
          <w:p w14:paraId="22F31197" w14:textId="67BCBA2C" w:rsidR="2671CB89" w:rsidRPr="00B120CC" w:rsidRDefault="2671CB89" w:rsidP="2671CB89">
            <w:pPr>
              <w:rPr>
                <w:rFonts w:ascii="Arial" w:hAnsi="Arial" w:cs="Arial"/>
              </w:rPr>
            </w:pPr>
            <w:r w:rsidRPr="00B120CC">
              <w:rPr>
                <w:rFonts w:ascii="Arial" w:hAnsi="Arial" w:cs="Arial"/>
              </w:rPr>
              <w:t>Subtracts the source value from the destination.</w:t>
            </w:r>
          </w:p>
        </w:tc>
      </w:tr>
      <w:tr w:rsidR="2671CB89" w:rsidRPr="00B120CC" w14:paraId="3A4608B7" w14:textId="77777777" w:rsidTr="2671CB89">
        <w:tc>
          <w:tcPr>
            <w:tcW w:w="3485" w:type="dxa"/>
          </w:tcPr>
          <w:p w14:paraId="6609D6DE" w14:textId="31631FBE" w:rsidR="2671CB89" w:rsidRPr="00B120CC" w:rsidRDefault="2671CB89">
            <w:pPr>
              <w:rPr>
                <w:rFonts w:ascii="Arial" w:hAnsi="Arial" w:cs="Arial"/>
              </w:rPr>
            </w:pPr>
            <w:r w:rsidRPr="00B120CC">
              <w:rPr>
                <w:rFonts w:ascii="Arial" w:eastAsia="Calibri" w:hAnsi="Arial" w:cs="Arial"/>
                <w:color w:val="282829"/>
                <w:lang w:val="en-AU"/>
              </w:rPr>
              <w:t>Does not modify the destination field</w:t>
            </w:r>
          </w:p>
        </w:tc>
        <w:tc>
          <w:tcPr>
            <w:tcW w:w="3485" w:type="dxa"/>
          </w:tcPr>
          <w:p w14:paraId="2D6250B1" w14:textId="7E9D8FF4" w:rsidR="2671CB89" w:rsidRPr="00B120CC" w:rsidRDefault="2671CB89" w:rsidP="2671CB89">
            <w:pPr>
              <w:rPr>
                <w:rFonts w:ascii="Arial" w:hAnsi="Arial" w:cs="Arial"/>
              </w:rPr>
            </w:pPr>
            <w:r w:rsidRPr="00B120CC">
              <w:rPr>
                <w:rFonts w:ascii="Arial" w:hAnsi="Arial" w:cs="Arial"/>
              </w:rPr>
              <w:t>Modifies the destination field.</w:t>
            </w:r>
          </w:p>
        </w:tc>
      </w:tr>
    </w:tbl>
    <w:p w14:paraId="5C7C7433" w14:textId="7AAE8A2B" w:rsidR="2671CB89" w:rsidRPr="00B120CC" w:rsidRDefault="2671CB89" w:rsidP="2671CB89">
      <w:pPr>
        <w:rPr>
          <w:rFonts w:ascii="Arial" w:hAnsi="Arial" w:cs="Arial"/>
        </w:rPr>
      </w:pPr>
    </w:p>
    <w:p w14:paraId="338827ED" w14:textId="05C0A6FA" w:rsidR="2671CB89" w:rsidRPr="00B120CC" w:rsidRDefault="2671CB89" w:rsidP="2671CB89">
      <w:pPr>
        <w:rPr>
          <w:rFonts w:ascii="Arial" w:hAnsi="Arial" w:cs="Arial"/>
        </w:rPr>
      </w:pPr>
      <w:r w:rsidRPr="00B120CC">
        <w:rPr>
          <w:rFonts w:ascii="Arial" w:hAnsi="Arial" w:cs="Arial"/>
        </w:rPr>
        <w:t>7. 2’s Complement of an bit number:</w:t>
      </w:r>
    </w:p>
    <w:p w14:paraId="6B5012FB" w14:textId="4FF57A43" w:rsidR="2671CB89" w:rsidRPr="00B120CC" w:rsidRDefault="2671CB89" w:rsidP="2671CB89">
      <w:pPr>
        <w:rPr>
          <w:rFonts w:ascii="Arial" w:hAnsi="Arial" w:cs="Arial"/>
        </w:rPr>
      </w:pPr>
      <w:r w:rsidRPr="00B120CC">
        <w:rPr>
          <w:rFonts w:ascii="Arial" w:hAnsi="Arial" w:cs="Arial"/>
          <w:noProof/>
        </w:rPr>
        <w:drawing>
          <wp:inline distT="0" distB="0" distL="0" distR="0" wp14:anchorId="2E6035F1" wp14:editId="7EF8C394">
            <wp:extent cx="5772150" cy="5610224"/>
            <wp:effectExtent l="0" t="0" r="0" b="0"/>
            <wp:docPr id="1446252874" name="Picture 1446252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72150" cy="5610224"/>
                    </a:xfrm>
                    <a:prstGeom prst="rect">
                      <a:avLst/>
                    </a:prstGeom>
                  </pic:spPr>
                </pic:pic>
              </a:graphicData>
            </a:graphic>
          </wp:inline>
        </w:drawing>
      </w:r>
    </w:p>
    <w:p w14:paraId="3CEA86E2" w14:textId="55997857" w:rsidR="2671CB89" w:rsidRPr="00B120CC" w:rsidRDefault="2671CB89" w:rsidP="2671CB89">
      <w:pPr>
        <w:spacing w:after="0"/>
        <w:rPr>
          <w:rFonts w:ascii="Arial" w:hAnsi="Arial" w:cs="Arial"/>
        </w:rPr>
      </w:pPr>
      <w:bookmarkStart w:id="0" w:name="_Hlk63307640"/>
      <w:r w:rsidRPr="00B120CC">
        <w:rPr>
          <w:rFonts w:ascii="Arial" w:hAnsi="Arial" w:cs="Arial"/>
        </w:rPr>
        <w:t xml:space="preserve">8.  The machine cycle (or </w:t>
      </w:r>
      <w:r w:rsidRPr="00B120CC">
        <w:rPr>
          <w:rFonts w:ascii="Arial" w:hAnsi="Arial" w:cs="Arial"/>
          <w:b/>
          <w:bCs/>
        </w:rPr>
        <w:t>instruction cycle)</w:t>
      </w:r>
      <w:r w:rsidRPr="00B120CC">
        <w:rPr>
          <w:rFonts w:ascii="Arial" w:hAnsi="Arial" w:cs="Arial"/>
        </w:rPr>
        <w:t xml:space="preserve"> is the main activity performed of the CPU to execute the program instruction. The CPU continuously performs the machine cycle necessary for program execution. It consists of 4 steps: Fetch, Decode, Execute and Store which are continuously and repetitively performed sequentially in the cycle by the processor</w:t>
      </w:r>
      <w:bookmarkEnd w:id="0"/>
      <w:r w:rsidRPr="00B120CC">
        <w:rPr>
          <w:rFonts w:ascii="Arial" w:hAnsi="Arial" w:cs="Arial"/>
        </w:rPr>
        <w:t>.</w:t>
      </w:r>
    </w:p>
    <w:p w14:paraId="59CCC135" w14:textId="5086E1FB" w:rsidR="2671CB89" w:rsidRPr="00B120CC" w:rsidRDefault="2671CB89" w:rsidP="2671CB89">
      <w:pPr>
        <w:spacing w:after="0"/>
        <w:rPr>
          <w:rFonts w:ascii="Arial" w:hAnsi="Arial" w:cs="Arial"/>
        </w:rPr>
      </w:pPr>
    </w:p>
    <w:p w14:paraId="7BDBADBE" w14:textId="67A5D571" w:rsidR="2671CB89" w:rsidRPr="00B120CC" w:rsidRDefault="2671CB89" w:rsidP="2671CB89">
      <w:pPr>
        <w:spacing w:after="0"/>
        <w:rPr>
          <w:rFonts w:ascii="Arial" w:hAnsi="Arial" w:cs="Arial"/>
        </w:rPr>
      </w:pPr>
      <w:r w:rsidRPr="00B120CC">
        <w:rPr>
          <w:rFonts w:ascii="Arial" w:hAnsi="Arial" w:cs="Arial"/>
        </w:rPr>
        <w:t xml:space="preserve">9. Counter: </w:t>
      </w:r>
      <w:r w:rsidRPr="00B120CC">
        <w:rPr>
          <w:rFonts w:ascii="Arial" w:eastAsia="Calibri" w:hAnsi="Arial" w:cs="Arial"/>
        </w:rPr>
        <w:t>A counter is designed simply by loading appropriate number into one of the registers and using INR or DNR instructions. Loop is established to update the count. Each count is checked to determine whether it has reached final number if not, the loop is repeated.</w:t>
      </w:r>
    </w:p>
    <w:p w14:paraId="0C7397C1" w14:textId="5ABD264A" w:rsidR="2671CB89" w:rsidRPr="00B120CC" w:rsidRDefault="2671CB89" w:rsidP="2671CB89">
      <w:pPr>
        <w:spacing w:after="0"/>
        <w:rPr>
          <w:rFonts w:ascii="Arial" w:hAnsi="Arial" w:cs="Arial"/>
        </w:rPr>
      </w:pPr>
      <w:r w:rsidRPr="00B120CC">
        <w:rPr>
          <w:rFonts w:ascii="Arial" w:eastAsia="Calibri" w:hAnsi="Arial" w:cs="Arial"/>
        </w:rPr>
        <w:t>Time Delay: Procedure used to design a specific delay. A register is loaded with a number, depending on the time delay required and then the register is decremented until it reaches zero by setting up a loop with conditional jump instruction.</w:t>
      </w:r>
    </w:p>
    <w:p w14:paraId="57BEDB8E" w14:textId="71EA75AF" w:rsidR="2671CB89" w:rsidRPr="00B120CC" w:rsidRDefault="2671CB89" w:rsidP="2671CB89">
      <w:pPr>
        <w:spacing w:after="0"/>
        <w:rPr>
          <w:rFonts w:ascii="Arial" w:eastAsia="Calibri" w:hAnsi="Arial" w:cs="Arial"/>
        </w:rPr>
      </w:pPr>
    </w:p>
    <w:p w14:paraId="18F8E8F2" w14:textId="41818F11" w:rsidR="2671CB89" w:rsidRPr="00B120CC" w:rsidRDefault="2671CB89" w:rsidP="2671CB89">
      <w:pPr>
        <w:spacing w:after="0"/>
        <w:rPr>
          <w:rFonts w:ascii="Arial" w:eastAsia="Calibri" w:hAnsi="Arial" w:cs="Arial"/>
          <w:color w:val="BBB5AC"/>
          <w:sz w:val="25"/>
          <w:szCs w:val="25"/>
        </w:rPr>
      </w:pPr>
      <w:r w:rsidRPr="00B120CC">
        <w:rPr>
          <w:rFonts w:ascii="Arial" w:eastAsia="Calibri" w:hAnsi="Arial" w:cs="Arial"/>
        </w:rPr>
        <w:lastRenderedPageBreak/>
        <w:t>10. Interrupt: mechanism by which modules like I/O or memory may interrupt the normal processing by CPU. It may be either clicking a mouse, dragging a cursor, printing a document etc. the case where interrupt is getting generated.</w:t>
      </w:r>
    </w:p>
    <w:p w14:paraId="25F63F53" w14:textId="6EDD0A41" w:rsidR="2671CB89" w:rsidRPr="00B120CC" w:rsidRDefault="2671CB89" w:rsidP="2671CB89">
      <w:pPr>
        <w:spacing w:after="0"/>
        <w:rPr>
          <w:rFonts w:ascii="Arial" w:eastAsia="Calibri" w:hAnsi="Arial" w:cs="Arial"/>
        </w:rPr>
      </w:pPr>
    </w:p>
    <w:p w14:paraId="23C25BB3" w14:textId="6C5CAD7F" w:rsidR="2671CB89" w:rsidRPr="00B120CC" w:rsidRDefault="2671CB89" w:rsidP="2671CB89">
      <w:pPr>
        <w:spacing w:after="0"/>
        <w:rPr>
          <w:rFonts w:ascii="Arial" w:eastAsia="Calibri" w:hAnsi="Arial" w:cs="Arial"/>
        </w:rPr>
      </w:pPr>
      <w:r w:rsidRPr="00B120CC">
        <w:rPr>
          <w:rFonts w:ascii="Arial" w:eastAsia="Calibri" w:hAnsi="Arial" w:cs="Arial"/>
        </w:rPr>
        <w:t>11. Didn’t get specific answer</w:t>
      </w:r>
    </w:p>
    <w:p w14:paraId="72D3165D" w14:textId="1FFDAF75" w:rsidR="2671CB89" w:rsidRPr="00B120CC" w:rsidRDefault="2671CB89" w:rsidP="2671CB89">
      <w:pPr>
        <w:spacing w:after="0"/>
        <w:rPr>
          <w:rFonts w:ascii="Arial" w:eastAsia="Calibri" w:hAnsi="Arial" w:cs="Arial"/>
        </w:rPr>
      </w:pPr>
    </w:p>
    <w:p w14:paraId="41E72665" w14:textId="2FDCBD95" w:rsidR="2671CB89" w:rsidRPr="00B120CC" w:rsidRDefault="2671CB89" w:rsidP="2671CB89">
      <w:pPr>
        <w:spacing w:after="0"/>
        <w:rPr>
          <w:rFonts w:ascii="Arial" w:eastAsia="Calibri" w:hAnsi="Arial" w:cs="Arial"/>
        </w:rPr>
      </w:pPr>
      <w:r w:rsidRPr="00B120CC">
        <w:rPr>
          <w:rFonts w:ascii="Arial" w:eastAsia="Calibri" w:hAnsi="Arial" w:cs="Arial"/>
        </w:rPr>
        <w:t>12. Didn’t get asnwer</w:t>
      </w:r>
    </w:p>
    <w:p w14:paraId="35A86306" w14:textId="1865A0A6" w:rsidR="2671CB89" w:rsidRPr="00B120CC" w:rsidRDefault="2671CB89" w:rsidP="2671CB89">
      <w:pPr>
        <w:spacing w:after="0"/>
        <w:rPr>
          <w:rFonts w:ascii="Arial" w:eastAsia="Calibri" w:hAnsi="Arial" w:cs="Arial"/>
        </w:rPr>
      </w:pPr>
    </w:p>
    <w:p w14:paraId="651D0D91" w14:textId="5B052341" w:rsidR="2671CB89" w:rsidRPr="00B120CC" w:rsidRDefault="2671CB89" w:rsidP="2671CB89">
      <w:pPr>
        <w:spacing w:after="0"/>
        <w:rPr>
          <w:rFonts w:ascii="Arial" w:eastAsia="Calibri" w:hAnsi="Arial" w:cs="Arial"/>
        </w:rPr>
      </w:pPr>
      <w:r w:rsidRPr="00B120CC">
        <w:rPr>
          <w:rFonts w:ascii="Arial" w:eastAsia="Calibri" w:hAnsi="Arial" w:cs="Arial"/>
        </w:rPr>
        <w:t>Section – B</w:t>
      </w:r>
    </w:p>
    <w:p w14:paraId="1395E586" w14:textId="5D50B65E" w:rsidR="2671CB89" w:rsidRPr="00B120CC" w:rsidRDefault="2671CB89" w:rsidP="2671CB89">
      <w:pPr>
        <w:spacing w:after="0"/>
        <w:rPr>
          <w:rFonts w:ascii="Arial" w:eastAsia="Calibri" w:hAnsi="Arial" w:cs="Arial"/>
        </w:rPr>
      </w:pPr>
      <w:r w:rsidRPr="00B120CC">
        <w:rPr>
          <w:rFonts w:ascii="Arial" w:eastAsia="Calibri" w:hAnsi="Arial" w:cs="Arial"/>
        </w:rPr>
        <w:t xml:space="preserve">13. </w:t>
      </w:r>
    </w:p>
    <w:p w14:paraId="6E04A118" w14:textId="39A14D1B" w:rsidR="2671CB89" w:rsidRPr="00B120CC" w:rsidRDefault="2671CB89" w:rsidP="2671CB89">
      <w:pPr>
        <w:spacing w:after="0"/>
        <w:rPr>
          <w:rFonts w:ascii="Arial" w:hAnsi="Arial" w:cs="Arial"/>
        </w:rPr>
      </w:pPr>
      <w:r w:rsidRPr="00B120CC">
        <w:rPr>
          <w:rFonts w:ascii="Arial" w:hAnsi="Arial" w:cs="Arial"/>
          <w:noProof/>
        </w:rPr>
        <w:drawing>
          <wp:inline distT="0" distB="0" distL="0" distR="0" wp14:anchorId="367C3D6D" wp14:editId="5CD69D68">
            <wp:extent cx="6751320" cy="7696200"/>
            <wp:effectExtent l="0" t="0" r="0" b="0"/>
            <wp:docPr id="1806622101" name="Picture 180662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752038" cy="7697019"/>
                    </a:xfrm>
                    <a:prstGeom prst="rect">
                      <a:avLst/>
                    </a:prstGeom>
                  </pic:spPr>
                </pic:pic>
              </a:graphicData>
            </a:graphic>
          </wp:inline>
        </w:drawing>
      </w:r>
    </w:p>
    <w:p w14:paraId="0C1A5613" w14:textId="55394684" w:rsidR="2671CB89" w:rsidRPr="00B120CC" w:rsidRDefault="2671CB89" w:rsidP="2671CB89">
      <w:pPr>
        <w:spacing w:after="0"/>
        <w:rPr>
          <w:rFonts w:ascii="Arial" w:hAnsi="Arial" w:cs="Arial"/>
        </w:rPr>
      </w:pPr>
      <w:r w:rsidRPr="00B120CC">
        <w:rPr>
          <w:rFonts w:ascii="Arial" w:hAnsi="Arial" w:cs="Arial"/>
        </w:rPr>
        <w:t>The following are the functional blocks in the 8085 Microprocessor.</w:t>
      </w:r>
      <w:r w:rsidRPr="00B120CC">
        <w:rPr>
          <w:rFonts w:ascii="Arial" w:hAnsi="Arial" w:cs="Arial"/>
        </w:rPr>
        <w:br/>
        <w:t>1. Accumulator – 8bit register which hold one of the operands during arithmetic/logic operations</w:t>
      </w:r>
      <w:r w:rsidRPr="00B120CC">
        <w:rPr>
          <w:rFonts w:ascii="Arial" w:hAnsi="Arial" w:cs="Arial"/>
        </w:rPr>
        <w:br/>
      </w:r>
      <w:r w:rsidRPr="00B120CC">
        <w:rPr>
          <w:rFonts w:ascii="Arial" w:hAnsi="Arial" w:cs="Arial"/>
        </w:rPr>
        <w:lastRenderedPageBreak/>
        <w:t>2. Temporary register – 8bit register which holds data temporarily during arithmetic/logical operations</w:t>
      </w:r>
      <w:r w:rsidRPr="00B120CC">
        <w:rPr>
          <w:rFonts w:ascii="Arial" w:hAnsi="Arial" w:cs="Arial"/>
        </w:rPr>
        <w:br/>
        <w:t xml:space="preserve">3. Arithmetic and Logic Unit (ALU) – </w:t>
      </w:r>
      <w:r w:rsidRPr="00B120CC">
        <w:rPr>
          <w:rFonts w:ascii="Arial" w:eastAsia="Calibri" w:hAnsi="Arial" w:cs="Arial"/>
          <w:color w:val="333333"/>
        </w:rPr>
        <w:t>includes Accumulator, Temporary register, arithmetic and logic circuits and flag register. The ALU can perform arithmetic and logical operations</w:t>
      </w:r>
      <w:r w:rsidRPr="00B120CC">
        <w:rPr>
          <w:rFonts w:ascii="Arial" w:hAnsi="Arial" w:cs="Arial"/>
        </w:rPr>
        <w:br/>
        <w:t>4. Flag register – 8bit register which holds flags that affected by operations of ALU</w:t>
      </w:r>
      <w:r w:rsidRPr="00B120CC">
        <w:rPr>
          <w:rFonts w:ascii="Arial" w:hAnsi="Arial" w:cs="Arial"/>
        </w:rPr>
        <w:br/>
        <w:t>5. Instruction Register – 8bit register which stores instructions fetched from the memory.</w:t>
      </w:r>
      <w:r w:rsidRPr="00B120CC">
        <w:rPr>
          <w:rFonts w:ascii="Arial" w:hAnsi="Arial" w:cs="Arial"/>
        </w:rPr>
        <w:br/>
        <w:t>6. Instruction Decoder and Machine cycle encoder - This unit decodes the instruction stored in the Instruction register. It determines the nature of the instruction and establishes the sequence of events to be followed by the Timing and control unit.</w:t>
      </w:r>
      <w:r w:rsidRPr="00B120CC">
        <w:rPr>
          <w:rFonts w:ascii="Arial" w:hAnsi="Arial" w:cs="Arial"/>
        </w:rPr>
        <w:br/>
        <w:t xml:space="preserve">7. General purpose registers - </w:t>
      </w:r>
      <w:r w:rsidRPr="00B120CC">
        <w:rPr>
          <w:rFonts w:ascii="Arial" w:eastAsia="Calibri" w:hAnsi="Arial" w:cs="Arial"/>
          <w:color w:val="333333"/>
        </w:rPr>
        <w:t>There are six 8-bit general purpose registers namely B, C, D, E, H and L registers. B and C registers are combined together as BC register pair for 16-bit operations. Similarly, D and E registers can be used as DE resister pair and H and L as HL register pair.</w:t>
      </w:r>
      <w:r w:rsidRPr="00B120CC">
        <w:rPr>
          <w:rFonts w:ascii="Arial" w:hAnsi="Arial" w:cs="Arial"/>
        </w:rPr>
        <w:br/>
        <w:t xml:space="preserve">8. Stack Pointer - </w:t>
      </w:r>
      <w:r w:rsidRPr="00B120CC">
        <w:rPr>
          <w:rFonts w:ascii="Arial" w:eastAsia="Calibri" w:hAnsi="Arial" w:cs="Arial"/>
          <w:color w:val="333333"/>
        </w:rPr>
        <w:t>Stack is a portion of memory (RAM) used as FILO (First In Last Out) buffer. This is mainly used during subroutine operations. Stack Pointer is a 16-bit register used as a memory pointer (16-bit address) for denoting the stack position in memory.</w:t>
      </w:r>
      <w:r w:rsidRPr="00B120CC">
        <w:rPr>
          <w:rFonts w:ascii="Arial" w:hAnsi="Arial" w:cs="Arial"/>
        </w:rPr>
        <w:br/>
        <w:t xml:space="preserve">9. Program Counter - </w:t>
      </w:r>
      <w:r w:rsidRPr="00B120CC">
        <w:rPr>
          <w:rFonts w:ascii="Arial" w:eastAsia="Calibri" w:hAnsi="Arial" w:cs="Arial"/>
          <w:color w:val="333333"/>
        </w:rPr>
        <w:t>The Program Counter (PC) is a 16-bit register. It is used to point the address of the next instruction to be fetched from the memory. When one instruction is fetched from memory, PC is automatically incremented to point out the next instruction.</w:t>
      </w:r>
      <w:r w:rsidRPr="00B120CC">
        <w:rPr>
          <w:rFonts w:ascii="Arial" w:hAnsi="Arial" w:cs="Arial"/>
        </w:rPr>
        <w:br/>
        <w:t xml:space="preserve">10. Incrementer / Decrementer - </w:t>
      </w:r>
      <w:r w:rsidRPr="00B120CC">
        <w:rPr>
          <w:rFonts w:ascii="Arial" w:eastAsia="Calibri" w:hAnsi="Arial" w:cs="Arial"/>
          <w:color w:val="333333"/>
        </w:rPr>
        <w:t>This unit is used to increment or decrement the contents of the 16-bit registers.</w:t>
      </w:r>
      <w:r w:rsidRPr="00B120CC">
        <w:rPr>
          <w:rFonts w:ascii="Arial" w:hAnsi="Arial" w:cs="Arial"/>
        </w:rPr>
        <w:br/>
        <w:t xml:space="preserve">11. Timing and Control unit - </w:t>
      </w:r>
      <w:r w:rsidRPr="00B120CC">
        <w:rPr>
          <w:rFonts w:ascii="Arial" w:eastAsia="Calibri" w:hAnsi="Arial" w:cs="Arial"/>
          <w:color w:val="333333"/>
        </w:rPr>
        <w:t>The internal clock generator is available in this unit. This unit has the micro programs for all the instructions to carry out the micro steps required in completing the instructions.</w:t>
      </w:r>
      <w:r w:rsidRPr="00B120CC">
        <w:rPr>
          <w:rFonts w:ascii="Arial" w:hAnsi="Arial" w:cs="Arial"/>
        </w:rPr>
        <w:br/>
        <w:t xml:space="preserve">12. Interrupt control - </w:t>
      </w:r>
      <w:r w:rsidRPr="00B120CC">
        <w:rPr>
          <w:rFonts w:ascii="Arial" w:eastAsia="Calibri" w:hAnsi="Arial" w:cs="Arial"/>
          <w:color w:val="333333"/>
        </w:rPr>
        <w:t>interrupts are handled by the Interrupt control unit. INT A signal is generated by the Interrupt control unit as an acknowledgement for an interrupting device. If two or more interrupts occur at the same time, service is given according to the priority basis.</w:t>
      </w:r>
      <w:r w:rsidRPr="00B120CC">
        <w:rPr>
          <w:rFonts w:ascii="Arial" w:hAnsi="Arial" w:cs="Arial"/>
        </w:rPr>
        <w:br/>
        <w:t xml:space="preserve">13. Serial I/O control - </w:t>
      </w:r>
      <w:r w:rsidRPr="00B120CC">
        <w:rPr>
          <w:rFonts w:ascii="Arial" w:eastAsia="Calibri" w:hAnsi="Arial" w:cs="Arial"/>
          <w:color w:val="333333"/>
        </w:rPr>
        <w:t>Serial data is transmitted to the peripherals through SOD pin and received through the SID pin. The SOD and SID pins are handled by the Serial I/O control unit using the SIM and RIM instructions.</w:t>
      </w:r>
      <w:r w:rsidRPr="00B120CC">
        <w:rPr>
          <w:rFonts w:ascii="Arial" w:hAnsi="Arial" w:cs="Arial"/>
        </w:rPr>
        <w:br/>
        <w:t xml:space="preserve">14. Address buffer and Address / Data buffer - </w:t>
      </w:r>
      <w:r w:rsidRPr="00B120CC">
        <w:rPr>
          <w:rFonts w:ascii="Arial" w:eastAsia="Calibri" w:hAnsi="Arial" w:cs="Arial"/>
          <w:color w:val="333333"/>
        </w:rPr>
        <w:t>The Address buffer is an 8-bit unidirectional buffer from which the higher order address bits A8 – A15 leaves the microprocessor to the memory and peripherals. The Address / Data buffer is an 8-bit bidirectional buffer used for sending the lower order address bits A0 – A7 and sending and receiving the data bits D0 – D7 to the memory and peripherals.</w:t>
      </w:r>
    </w:p>
    <w:p w14:paraId="550388A4" w14:textId="28EDD351" w:rsidR="2671CB89" w:rsidRPr="00B120CC" w:rsidRDefault="2671CB89" w:rsidP="2671CB89">
      <w:pPr>
        <w:spacing w:after="0"/>
        <w:rPr>
          <w:rFonts w:ascii="Arial" w:eastAsia="Calibri" w:hAnsi="Arial" w:cs="Arial"/>
          <w:color w:val="333333"/>
        </w:rPr>
      </w:pPr>
    </w:p>
    <w:p w14:paraId="3819CE06" w14:textId="6D43EB3C" w:rsidR="2671CB89" w:rsidRPr="00B120CC" w:rsidRDefault="2671CB89" w:rsidP="2671CB89">
      <w:pPr>
        <w:spacing w:after="0"/>
        <w:rPr>
          <w:rFonts w:ascii="Arial" w:eastAsia="Calibri" w:hAnsi="Arial" w:cs="Arial"/>
          <w:color w:val="333333"/>
        </w:rPr>
      </w:pPr>
      <w:r w:rsidRPr="00B120CC">
        <w:rPr>
          <w:rFonts w:ascii="Arial" w:eastAsia="Calibri" w:hAnsi="Arial" w:cs="Arial"/>
          <w:color w:val="333333"/>
        </w:rPr>
        <w:t xml:space="preserve">14 </w:t>
      </w:r>
      <w:bookmarkStart w:id="1" w:name="_Hlk63311120"/>
      <w:r w:rsidRPr="00B120CC">
        <w:rPr>
          <w:rFonts w:ascii="Arial" w:eastAsia="Calibri" w:hAnsi="Arial" w:cs="Arial"/>
          <w:color w:val="333333"/>
        </w:rPr>
        <w:t>A. Addressing Modes– The term addressing modes refers to the way in which the operand of an instruction is specified. The addressing mode specifies a rule for interpreting or modifying the address field of the instruction before the operand is actually executed.</w:t>
      </w:r>
    </w:p>
    <w:p w14:paraId="6624935C" w14:textId="4F9BBAAD" w:rsidR="2671CB89" w:rsidRPr="00B120CC" w:rsidRDefault="2671CB89" w:rsidP="2671CB89">
      <w:pPr>
        <w:spacing w:after="0"/>
        <w:rPr>
          <w:rFonts w:ascii="Arial" w:eastAsia="Calibri" w:hAnsi="Arial" w:cs="Arial"/>
          <w:color w:val="333333"/>
        </w:rPr>
      </w:pPr>
      <w:r w:rsidRPr="00B120CC">
        <w:rPr>
          <w:rFonts w:ascii="Arial" w:eastAsia="Calibri" w:hAnsi="Arial" w:cs="Arial"/>
          <w:color w:val="333333"/>
        </w:rPr>
        <w:t xml:space="preserve">In 8085 microprocessor there are 5 types of addressing modes: </w:t>
      </w:r>
      <w:r w:rsidRPr="00B120CC">
        <w:rPr>
          <w:rFonts w:ascii="Arial" w:hAnsi="Arial" w:cs="Arial"/>
        </w:rPr>
        <w:br/>
      </w:r>
    </w:p>
    <w:p w14:paraId="4EFA857E" w14:textId="65965AD8" w:rsidR="2671CB89" w:rsidRPr="00B120CC" w:rsidRDefault="2671CB89" w:rsidP="2671CB89">
      <w:pPr>
        <w:pStyle w:val="ListParagraph"/>
        <w:numPr>
          <w:ilvl w:val="0"/>
          <w:numId w:val="5"/>
        </w:numPr>
        <w:spacing w:after="0"/>
        <w:rPr>
          <w:rFonts w:ascii="Arial" w:eastAsiaTheme="minorEastAsia" w:hAnsi="Arial" w:cs="Arial"/>
          <w:color w:val="333333"/>
        </w:rPr>
      </w:pPr>
      <w:r w:rsidRPr="00B120CC">
        <w:rPr>
          <w:rFonts w:ascii="Arial" w:eastAsia="Calibri" w:hAnsi="Arial" w:cs="Arial"/>
          <w:color w:val="333333"/>
        </w:rPr>
        <w:t xml:space="preserve">Immediate Addressing Mode – </w:t>
      </w:r>
      <w:r w:rsidRPr="00B120CC">
        <w:rPr>
          <w:rFonts w:ascii="Arial" w:hAnsi="Arial" w:cs="Arial"/>
        </w:rPr>
        <w:br/>
      </w:r>
      <w:r w:rsidRPr="00B120CC">
        <w:rPr>
          <w:rFonts w:ascii="Arial" w:eastAsia="Calibri" w:hAnsi="Arial" w:cs="Arial"/>
          <w:color w:val="333333"/>
        </w:rPr>
        <w:t xml:space="preserve">In immediate addressing mode the source operand is always data. If the data is 8-bit, then the instruction will be of 2 bytes, if the data is of 16-bit then the instruction will be of 3 bytes. </w:t>
      </w:r>
    </w:p>
    <w:p w14:paraId="387C88CA" w14:textId="1F06B4FB" w:rsidR="2671CB89" w:rsidRPr="00B120CC" w:rsidRDefault="2671CB89" w:rsidP="2671CB89">
      <w:pPr>
        <w:pStyle w:val="ListParagraph"/>
        <w:numPr>
          <w:ilvl w:val="0"/>
          <w:numId w:val="5"/>
        </w:numPr>
        <w:spacing w:after="0"/>
        <w:rPr>
          <w:rFonts w:ascii="Arial" w:hAnsi="Arial" w:cs="Arial"/>
          <w:color w:val="333333"/>
        </w:rPr>
      </w:pPr>
      <w:r w:rsidRPr="00B120CC">
        <w:rPr>
          <w:rFonts w:ascii="Arial" w:eastAsia="Calibri" w:hAnsi="Arial" w:cs="Arial"/>
          <w:color w:val="333333"/>
        </w:rPr>
        <w:t xml:space="preserve">Register Addressing Mode – </w:t>
      </w:r>
      <w:r w:rsidRPr="00B120CC">
        <w:rPr>
          <w:rFonts w:ascii="Arial" w:hAnsi="Arial" w:cs="Arial"/>
        </w:rPr>
        <w:br/>
      </w:r>
      <w:r w:rsidRPr="00B120CC">
        <w:rPr>
          <w:rFonts w:ascii="Arial" w:eastAsia="Calibri" w:hAnsi="Arial" w:cs="Arial"/>
          <w:color w:val="333333"/>
        </w:rPr>
        <w:t xml:space="preserve">In register addressing mode, the data to be operated is available inside the register(s) and register(s) is(are) operands. Therefore, the operation is performed within various registers of the microprocessor. </w:t>
      </w:r>
    </w:p>
    <w:p w14:paraId="30EE50FC" w14:textId="209A7100" w:rsidR="2671CB89" w:rsidRPr="00B120CC" w:rsidRDefault="2671CB89" w:rsidP="2671CB89">
      <w:pPr>
        <w:pStyle w:val="ListParagraph"/>
        <w:numPr>
          <w:ilvl w:val="0"/>
          <w:numId w:val="5"/>
        </w:numPr>
        <w:spacing w:after="0"/>
        <w:rPr>
          <w:rFonts w:ascii="Arial" w:hAnsi="Arial" w:cs="Arial"/>
          <w:color w:val="333333"/>
        </w:rPr>
      </w:pPr>
      <w:r w:rsidRPr="00B120CC">
        <w:rPr>
          <w:rFonts w:ascii="Arial" w:eastAsia="Calibri" w:hAnsi="Arial" w:cs="Arial"/>
          <w:color w:val="333333"/>
        </w:rPr>
        <w:t xml:space="preserve">Direct Addressing Mode – </w:t>
      </w:r>
      <w:r w:rsidRPr="00B120CC">
        <w:rPr>
          <w:rFonts w:ascii="Arial" w:hAnsi="Arial" w:cs="Arial"/>
        </w:rPr>
        <w:br/>
      </w:r>
      <w:r w:rsidRPr="00B120CC">
        <w:rPr>
          <w:rFonts w:ascii="Arial" w:eastAsia="Calibri" w:hAnsi="Arial" w:cs="Arial"/>
          <w:color w:val="333333"/>
        </w:rPr>
        <w:t xml:space="preserve">In direct addressing mode, the data to be operated is available inside a memory location and that memory location is directly specified as an operand. The operand is directly available in the instruction itself. </w:t>
      </w:r>
    </w:p>
    <w:p w14:paraId="26830435" w14:textId="183C7C57" w:rsidR="2671CB89" w:rsidRPr="00B120CC" w:rsidRDefault="2671CB89" w:rsidP="2671CB89">
      <w:pPr>
        <w:pStyle w:val="ListParagraph"/>
        <w:numPr>
          <w:ilvl w:val="0"/>
          <w:numId w:val="5"/>
        </w:numPr>
        <w:spacing w:after="0"/>
        <w:rPr>
          <w:rFonts w:ascii="Arial" w:hAnsi="Arial" w:cs="Arial"/>
          <w:color w:val="333333"/>
        </w:rPr>
      </w:pPr>
      <w:r w:rsidRPr="00B120CC">
        <w:rPr>
          <w:rFonts w:ascii="Arial" w:eastAsia="Calibri" w:hAnsi="Arial" w:cs="Arial"/>
          <w:color w:val="333333"/>
        </w:rPr>
        <w:t xml:space="preserve">Register Indirect Addressing Mode – </w:t>
      </w:r>
      <w:r w:rsidRPr="00B120CC">
        <w:rPr>
          <w:rFonts w:ascii="Arial" w:hAnsi="Arial" w:cs="Arial"/>
        </w:rPr>
        <w:br/>
      </w:r>
      <w:r w:rsidRPr="00B120CC">
        <w:rPr>
          <w:rFonts w:ascii="Arial" w:eastAsia="Calibri" w:hAnsi="Arial" w:cs="Arial"/>
          <w:color w:val="333333"/>
        </w:rPr>
        <w:t xml:space="preserve">In register indirect addressing mode, the data to be operated is available inside a memory location and that memory location is indirectly specified by a register pair. </w:t>
      </w:r>
    </w:p>
    <w:p w14:paraId="0D73B362" w14:textId="15A78FFA" w:rsidR="2671CB89" w:rsidRPr="00B120CC" w:rsidRDefault="2671CB89" w:rsidP="2671CB89">
      <w:pPr>
        <w:pStyle w:val="ListParagraph"/>
        <w:numPr>
          <w:ilvl w:val="0"/>
          <w:numId w:val="5"/>
        </w:numPr>
        <w:spacing w:after="0"/>
        <w:rPr>
          <w:rFonts w:ascii="Arial" w:hAnsi="Arial" w:cs="Arial"/>
          <w:color w:val="333333"/>
        </w:rPr>
      </w:pPr>
      <w:r w:rsidRPr="00B120CC">
        <w:rPr>
          <w:rFonts w:ascii="Arial" w:eastAsia="Calibri" w:hAnsi="Arial" w:cs="Arial"/>
          <w:color w:val="333333"/>
        </w:rPr>
        <w:t xml:space="preserve">Implied/Implicit Addressing Mode – </w:t>
      </w:r>
      <w:r w:rsidRPr="00B120CC">
        <w:rPr>
          <w:rFonts w:ascii="Arial" w:hAnsi="Arial" w:cs="Arial"/>
        </w:rPr>
        <w:br/>
      </w:r>
      <w:r w:rsidRPr="00B120CC">
        <w:rPr>
          <w:rFonts w:ascii="Arial" w:eastAsia="Calibri" w:hAnsi="Arial" w:cs="Arial"/>
          <w:color w:val="333333"/>
        </w:rPr>
        <w:t xml:space="preserve">In implied/implicit addressing mode the operand is hidden and the data to be operated is available in the instruction itself. </w:t>
      </w:r>
    </w:p>
    <w:bookmarkEnd w:id="1"/>
    <w:p w14:paraId="56BE4A2A" w14:textId="0E512C90" w:rsidR="2671CB89" w:rsidRPr="00B120CC" w:rsidRDefault="2671CB89" w:rsidP="2671CB89">
      <w:pPr>
        <w:spacing w:after="0"/>
        <w:rPr>
          <w:rFonts w:ascii="Arial" w:eastAsia="Calibri" w:hAnsi="Arial" w:cs="Arial"/>
          <w:color w:val="333333"/>
        </w:rPr>
      </w:pPr>
      <w:r w:rsidRPr="00B120CC">
        <w:rPr>
          <w:rFonts w:ascii="Arial" w:eastAsia="Calibri" w:hAnsi="Arial" w:cs="Arial"/>
          <w:color w:val="333333"/>
        </w:rPr>
        <w:lastRenderedPageBreak/>
        <w:t>14. B The 8085-instruction set is classified into 3 categories by considering the length of the instructions. In 8085, the length is measured in terms of “byte” rather than “word” because 8085 microprocessor has 8-bit data bus. Three types of instruction are: 1-byte instruction, 2-byte instruction, and 3-byte instruction.</w:t>
      </w:r>
    </w:p>
    <w:p w14:paraId="5CA19B32" w14:textId="516282B3" w:rsidR="2671CB89" w:rsidRPr="00B120CC" w:rsidRDefault="2671CB89" w:rsidP="2671CB89">
      <w:pPr>
        <w:pStyle w:val="ListParagraph"/>
        <w:numPr>
          <w:ilvl w:val="0"/>
          <w:numId w:val="3"/>
        </w:numPr>
        <w:spacing w:after="0"/>
        <w:rPr>
          <w:rFonts w:ascii="Arial" w:eastAsiaTheme="minorEastAsia" w:hAnsi="Arial" w:cs="Arial"/>
          <w:color w:val="333333"/>
        </w:rPr>
      </w:pPr>
      <w:r w:rsidRPr="00B120CC">
        <w:rPr>
          <w:rFonts w:ascii="Arial" w:eastAsia="Calibri" w:hAnsi="Arial" w:cs="Arial"/>
          <w:color w:val="333333"/>
        </w:rPr>
        <w:t>One-byte instructions –</w:t>
      </w:r>
      <w:r w:rsidRPr="00B120CC">
        <w:rPr>
          <w:rFonts w:ascii="Arial" w:hAnsi="Arial" w:cs="Arial"/>
        </w:rPr>
        <w:br/>
      </w:r>
      <w:r w:rsidRPr="00B120CC">
        <w:rPr>
          <w:rFonts w:ascii="Arial" w:eastAsia="Calibri" w:hAnsi="Arial" w:cs="Arial"/>
          <w:color w:val="333333"/>
        </w:rPr>
        <w:t>In 1-byte instruction, the opcode and the operand of an instruction are represented in one byte.</w:t>
      </w:r>
    </w:p>
    <w:p w14:paraId="1A84DC99" w14:textId="59FF1A6A" w:rsidR="2671CB89" w:rsidRPr="00B120CC" w:rsidRDefault="2671CB89" w:rsidP="2671CB89">
      <w:pPr>
        <w:pStyle w:val="ListParagraph"/>
        <w:numPr>
          <w:ilvl w:val="0"/>
          <w:numId w:val="3"/>
        </w:numPr>
        <w:spacing w:after="0"/>
        <w:rPr>
          <w:rFonts w:ascii="Arial" w:hAnsi="Arial" w:cs="Arial"/>
          <w:color w:val="333333"/>
        </w:rPr>
      </w:pPr>
      <w:r w:rsidRPr="00B120CC">
        <w:rPr>
          <w:rFonts w:ascii="Arial" w:eastAsia="Calibri" w:hAnsi="Arial" w:cs="Arial"/>
          <w:color w:val="333333"/>
        </w:rPr>
        <w:t>Two-byte instructions –</w:t>
      </w:r>
      <w:r w:rsidRPr="00B120CC">
        <w:rPr>
          <w:rFonts w:ascii="Arial" w:hAnsi="Arial" w:cs="Arial"/>
        </w:rPr>
        <w:br/>
      </w:r>
      <w:r w:rsidRPr="00B120CC">
        <w:rPr>
          <w:rFonts w:ascii="Arial" w:eastAsia="Calibri" w:hAnsi="Arial" w:cs="Arial"/>
          <w:color w:val="333333"/>
        </w:rPr>
        <w:t>Two-byte instruction is the type of instruction in which the first 8 bits indicates the opcode and the next 8 bits indicates the operand.</w:t>
      </w:r>
    </w:p>
    <w:p w14:paraId="550DC710" w14:textId="45C47EEA" w:rsidR="2671CB89" w:rsidRPr="00B120CC" w:rsidRDefault="2671CB89" w:rsidP="2671CB89">
      <w:pPr>
        <w:pStyle w:val="ListParagraph"/>
        <w:numPr>
          <w:ilvl w:val="0"/>
          <w:numId w:val="3"/>
        </w:numPr>
        <w:spacing w:after="0"/>
        <w:rPr>
          <w:rFonts w:ascii="Arial" w:eastAsiaTheme="minorEastAsia" w:hAnsi="Arial" w:cs="Arial"/>
          <w:color w:val="333333"/>
        </w:rPr>
      </w:pPr>
      <w:r w:rsidRPr="00B120CC">
        <w:rPr>
          <w:rFonts w:ascii="Arial" w:eastAsia="Calibri" w:hAnsi="Arial" w:cs="Arial"/>
          <w:color w:val="333333"/>
        </w:rPr>
        <w:t>Three-byte instructions –</w:t>
      </w:r>
      <w:r w:rsidRPr="00B120CC">
        <w:rPr>
          <w:rFonts w:ascii="Arial" w:hAnsi="Arial" w:cs="Arial"/>
        </w:rPr>
        <w:br/>
      </w:r>
      <w:r w:rsidRPr="00B120CC">
        <w:rPr>
          <w:rFonts w:ascii="Arial" w:eastAsia="Calibri" w:hAnsi="Arial" w:cs="Arial"/>
          <w:color w:val="333333"/>
        </w:rPr>
        <w:t>Three-byte instruction is the type of instruction in which the first 8 bits indicates the opcode and the next two bytes specify the 16-bit address. The low-order address is represented in second byte and the high-order address is represented in the third byte.</w:t>
      </w:r>
    </w:p>
    <w:p w14:paraId="0B6D5467" w14:textId="2C2574F3" w:rsidR="00FC1A52" w:rsidRPr="00B120CC" w:rsidRDefault="2671CB89" w:rsidP="2671CB89">
      <w:pPr>
        <w:spacing w:after="0"/>
        <w:rPr>
          <w:rFonts w:ascii="Arial" w:eastAsia="Calibri" w:hAnsi="Arial" w:cs="Arial"/>
          <w:color w:val="333333"/>
        </w:rPr>
      </w:pPr>
      <w:r w:rsidRPr="00B120CC">
        <w:rPr>
          <w:rFonts w:ascii="Arial" w:eastAsia="Calibri" w:hAnsi="Arial" w:cs="Arial"/>
          <w:color w:val="333333"/>
        </w:rPr>
        <w:t xml:space="preserve">15. </w:t>
      </w:r>
      <w:r w:rsidR="00FC1A52" w:rsidRPr="00B120CC">
        <w:rPr>
          <w:rFonts w:ascii="Arial" w:hAnsi="Arial" w:cs="Arial"/>
          <w:b/>
          <w:sz w:val="28"/>
          <w:szCs w:val="28"/>
        </w:rPr>
        <w:t>Write a program for subtraction of two 16-bit HEX numbers.</w:t>
      </w:r>
    </w:p>
    <w:tbl>
      <w:tblPr>
        <w:tblStyle w:val="TableGrid"/>
        <w:tblW w:w="0" w:type="auto"/>
        <w:tblLook w:val="04A0" w:firstRow="1" w:lastRow="0" w:firstColumn="1" w:lastColumn="0" w:noHBand="0" w:noVBand="1"/>
      </w:tblPr>
      <w:tblGrid>
        <w:gridCol w:w="2444"/>
        <w:gridCol w:w="1586"/>
        <w:gridCol w:w="2636"/>
        <w:gridCol w:w="2124"/>
      </w:tblGrid>
      <w:tr w:rsidR="00FC1A52" w:rsidRPr="00B120CC" w14:paraId="4B497291" w14:textId="77777777" w:rsidTr="00FC1A52">
        <w:trPr>
          <w:trHeight w:val="577"/>
        </w:trPr>
        <w:tc>
          <w:tcPr>
            <w:tcW w:w="2444" w:type="dxa"/>
          </w:tcPr>
          <w:p w14:paraId="7C4BACCF" w14:textId="77777777" w:rsidR="00FC1A52" w:rsidRPr="00B120CC" w:rsidRDefault="00FC1A52" w:rsidP="00CD5FB2">
            <w:pPr>
              <w:jc w:val="center"/>
              <w:rPr>
                <w:rFonts w:ascii="Arial" w:hAnsi="Arial" w:cs="Arial"/>
                <w:b/>
                <w:bCs/>
                <w:sz w:val="24"/>
                <w:szCs w:val="24"/>
              </w:rPr>
            </w:pPr>
            <w:r w:rsidRPr="00B120CC">
              <w:rPr>
                <w:rFonts w:ascii="Arial" w:hAnsi="Arial" w:cs="Arial"/>
                <w:b/>
                <w:bCs/>
                <w:sz w:val="24"/>
                <w:szCs w:val="24"/>
              </w:rPr>
              <w:t>Memory Address</w:t>
            </w:r>
          </w:p>
        </w:tc>
        <w:tc>
          <w:tcPr>
            <w:tcW w:w="1586" w:type="dxa"/>
          </w:tcPr>
          <w:p w14:paraId="7E3186A5" w14:textId="77777777" w:rsidR="00FC1A52" w:rsidRPr="00B120CC" w:rsidRDefault="00FC1A52" w:rsidP="00CD5FB2">
            <w:pPr>
              <w:jc w:val="center"/>
              <w:rPr>
                <w:rFonts w:ascii="Arial" w:hAnsi="Arial" w:cs="Arial"/>
                <w:b/>
                <w:bCs/>
                <w:sz w:val="24"/>
                <w:szCs w:val="24"/>
              </w:rPr>
            </w:pPr>
            <w:r w:rsidRPr="00B120CC">
              <w:rPr>
                <w:rFonts w:ascii="Arial" w:hAnsi="Arial" w:cs="Arial"/>
                <w:b/>
                <w:bCs/>
                <w:sz w:val="24"/>
                <w:szCs w:val="24"/>
              </w:rPr>
              <w:t>Label</w:t>
            </w:r>
          </w:p>
        </w:tc>
        <w:tc>
          <w:tcPr>
            <w:tcW w:w="2636" w:type="dxa"/>
          </w:tcPr>
          <w:p w14:paraId="4D07551D" w14:textId="77777777" w:rsidR="00FC1A52" w:rsidRPr="00B120CC" w:rsidRDefault="00FC1A52" w:rsidP="00CD5FB2">
            <w:pPr>
              <w:jc w:val="center"/>
              <w:rPr>
                <w:rFonts w:ascii="Arial" w:hAnsi="Arial" w:cs="Arial"/>
                <w:b/>
                <w:bCs/>
                <w:sz w:val="24"/>
                <w:szCs w:val="24"/>
              </w:rPr>
            </w:pPr>
            <w:r w:rsidRPr="00B120CC">
              <w:rPr>
                <w:rFonts w:ascii="Arial" w:hAnsi="Arial" w:cs="Arial"/>
                <w:b/>
                <w:bCs/>
                <w:sz w:val="24"/>
                <w:szCs w:val="24"/>
              </w:rPr>
              <w:t>Mnemonics</w:t>
            </w:r>
          </w:p>
        </w:tc>
        <w:tc>
          <w:tcPr>
            <w:tcW w:w="2124" w:type="dxa"/>
          </w:tcPr>
          <w:p w14:paraId="2D59060A" w14:textId="77777777" w:rsidR="00FC1A52" w:rsidRPr="00B120CC" w:rsidRDefault="00FC1A52" w:rsidP="00CD5FB2">
            <w:pPr>
              <w:jc w:val="center"/>
              <w:rPr>
                <w:rFonts w:ascii="Arial" w:hAnsi="Arial" w:cs="Arial"/>
                <w:b/>
                <w:bCs/>
                <w:sz w:val="24"/>
                <w:szCs w:val="24"/>
              </w:rPr>
            </w:pPr>
            <w:r w:rsidRPr="00B120CC">
              <w:rPr>
                <w:rFonts w:ascii="Arial" w:hAnsi="Arial" w:cs="Arial"/>
                <w:b/>
                <w:bCs/>
                <w:sz w:val="24"/>
                <w:szCs w:val="24"/>
              </w:rPr>
              <w:t>Operand</w:t>
            </w:r>
          </w:p>
        </w:tc>
      </w:tr>
      <w:tr w:rsidR="00FC1A52" w:rsidRPr="00B120CC" w14:paraId="75B93112" w14:textId="77777777" w:rsidTr="00FC1A52">
        <w:trPr>
          <w:trHeight w:val="555"/>
        </w:trPr>
        <w:tc>
          <w:tcPr>
            <w:tcW w:w="2444" w:type="dxa"/>
          </w:tcPr>
          <w:p w14:paraId="5BBD02B6" w14:textId="77777777" w:rsidR="00FC1A52" w:rsidRPr="00B120CC" w:rsidRDefault="00FC1A52" w:rsidP="00CD5FB2">
            <w:pPr>
              <w:rPr>
                <w:rFonts w:ascii="Arial" w:hAnsi="Arial" w:cs="Arial"/>
                <w:sz w:val="24"/>
                <w:szCs w:val="24"/>
              </w:rPr>
            </w:pPr>
            <w:r w:rsidRPr="00B120CC">
              <w:rPr>
                <w:rFonts w:ascii="Arial" w:hAnsi="Arial" w:cs="Arial"/>
                <w:sz w:val="24"/>
                <w:szCs w:val="24"/>
              </w:rPr>
              <w:t>2000</w:t>
            </w:r>
          </w:p>
        </w:tc>
        <w:tc>
          <w:tcPr>
            <w:tcW w:w="1586" w:type="dxa"/>
          </w:tcPr>
          <w:p w14:paraId="7D1DD861" w14:textId="77777777" w:rsidR="00FC1A52" w:rsidRPr="00B120CC" w:rsidRDefault="00FC1A52" w:rsidP="00CD5FB2">
            <w:pPr>
              <w:rPr>
                <w:rFonts w:ascii="Arial" w:hAnsi="Arial" w:cs="Arial"/>
                <w:sz w:val="24"/>
                <w:szCs w:val="24"/>
              </w:rPr>
            </w:pPr>
          </w:p>
        </w:tc>
        <w:tc>
          <w:tcPr>
            <w:tcW w:w="2636" w:type="dxa"/>
          </w:tcPr>
          <w:p w14:paraId="7D030063" w14:textId="77777777" w:rsidR="00FC1A52" w:rsidRPr="00B120CC" w:rsidRDefault="00FC1A52" w:rsidP="00CD5FB2">
            <w:pPr>
              <w:rPr>
                <w:rFonts w:ascii="Arial" w:hAnsi="Arial" w:cs="Arial"/>
                <w:sz w:val="24"/>
                <w:szCs w:val="24"/>
              </w:rPr>
            </w:pPr>
            <w:r w:rsidRPr="00B120CC">
              <w:rPr>
                <w:rFonts w:ascii="Arial" w:hAnsi="Arial" w:cs="Arial"/>
                <w:sz w:val="24"/>
                <w:szCs w:val="24"/>
              </w:rPr>
              <w:t>MVI</w:t>
            </w:r>
          </w:p>
        </w:tc>
        <w:tc>
          <w:tcPr>
            <w:tcW w:w="2124" w:type="dxa"/>
          </w:tcPr>
          <w:p w14:paraId="7732DF9B" w14:textId="77777777" w:rsidR="00FC1A52" w:rsidRPr="00B120CC" w:rsidRDefault="00FC1A52" w:rsidP="00CD5FB2">
            <w:pPr>
              <w:rPr>
                <w:rFonts w:ascii="Arial" w:hAnsi="Arial" w:cs="Arial"/>
                <w:sz w:val="24"/>
                <w:szCs w:val="24"/>
              </w:rPr>
            </w:pPr>
            <w:r w:rsidRPr="00B120CC">
              <w:rPr>
                <w:rFonts w:ascii="Arial" w:hAnsi="Arial" w:cs="Arial"/>
                <w:sz w:val="24"/>
                <w:szCs w:val="24"/>
              </w:rPr>
              <w:t>C,00H</w:t>
            </w:r>
          </w:p>
        </w:tc>
      </w:tr>
      <w:tr w:rsidR="00FC1A52" w:rsidRPr="00B120CC" w14:paraId="0CADE077" w14:textId="77777777" w:rsidTr="00FC1A52">
        <w:trPr>
          <w:trHeight w:val="577"/>
        </w:trPr>
        <w:tc>
          <w:tcPr>
            <w:tcW w:w="2444" w:type="dxa"/>
          </w:tcPr>
          <w:p w14:paraId="5C9C71CE" w14:textId="77777777" w:rsidR="00FC1A52" w:rsidRPr="00B120CC" w:rsidRDefault="00FC1A52" w:rsidP="00CD5FB2">
            <w:pPr>
              <w:rPr>
                <w:rFonts w:ascii="Arial" w:hAnsi="Arial" w:cs="Arial"/>
                <w:sz w:val="24"/>
                <w:szCs w:val="24"/>
              </w:rPr>
            </w:pPr>
            <w:r w:rsidRPr="00B120CC">
              <w:rPr>
                <w:rFonts w:ascii="Arial" w:hAnsi="Arial" w:cs="Arial"/>
                <w:sz w:val="24"/>
                <w:szCs w:val="24"/>
              </w:rPr>
              <w:t>2002</w:t>
            </w:r>
          </w:p>
        </w:tc>
        <w:tc>
          <w:tcPr>
            <w:tcW w:w="1586" w:type="dxa"/>
          </w:tcPr>
          <w:p w14:paraId="78C6C5D2" w14:textId="77777777" w:rsidR="00FC1A52" w:rsidRPr="00B120CC" w:rsidRDefault="00FC1A52" w:rsidP="00CD5FB2">
            <w:pPr>
              <w:rPr>
                <w:rFonts w:ascii="Arial" w:hAnsi="Arial" w:cs="Arial"/>
                <w:sz w:val="24"/>
                <w:szCs w:val="24"/>
              </w:rPr>
            </w:pPr>
          </w:p>
        </w:tc>
        <w:tc>
          <w:tcPr>
            <w:tcW w:w="2636" w:type="dxa"/>
          </w:tcPr>
          <w:p w14:paraId="7CA00F42" w14:textId="77777777" w:rsidR="00FC1A52" w:rsidRPr="00B120CC" w:rsidRDefault="00FC1A52" w:rsidP="00CD5FB2">
            <w:pPr>
              <w:rPr>
                <w:rFonts w:ascii="Arial" w:hAnsi="Arial" w:cs="Arial"/>
                <w:sz w:val="24"/>
                <w:szCs w:val="24"/>
              </w:rPr>
            </w:pPr>
            <w:r w:rsidRPr="00B120CC">
              <w:rPr>
                <w:rFonts w:ascii="Arial" w:hAnsi="Arial" w:cs="Arial"/>
                <w:sz w:val="24"/>
                <w:szCs w:val="24"/>
              </w:rPr>
              <w:t>LHLD</w:t>
            </w:r>
          </w:p>
        </w:tc>
        <w:tc>
          <w:tcPr>
            <w:tcW w:w="2124" w:type="dxa"/>
          </w:tcPr>
          <w:p w14:paraId="23764E7D" w14:textId="77777777" w:rsidR="00FC1A52" w:rsidRPr="00B120CC" w:rsidRDefault="00FC1A52" w:rsidP="00CD5FB2">
            <w:pPr>
              <w:rPr>
                <w:rFonts w:ascii="Arial" w:hAnsi="Arial" w:cs="Arial"/>
                <w:sz w:val="24"/>
                <w:szCs w:val="24"/>
              </w:rPr>
            </w:pPr>
            <w:r w:rsidRPr="00B120CC">
              <w:rPr>
                <w:rFonts w:ascii="Arial" w:hAnsi="Arial" w:cs="Arial"/>
                <w:sz w:val="24"/>
                <w:szCs w:val="24"/>
              </w:rPr>
              <w:t>2500H</w:t>
            </w:r>
          </w:p>
        </w:tc>
      </w:tr>
      <w:tr w:rsidR="00FC1A52" w:rsidRPr="00B120CC" w14:paraId="3F1C1CBB" w14:textId="77777777" w:rsidTr="00FC1A52">
        <w:trPr>
          <w:trHeight w:val="577"/>
        </w:trPr>
        <w:tc>
          <w:tcPr>
            <w:tcW w:w="2444" w:type="dxa"/>
          </w:tcPr>
          <w:p w14:paraId="0588DA8C" w14:textId="77777777" w:rsidR="00FC1A52" w:rsidRPr="00B120CC" w:rsidRDefault="00FC1A52" w:rsidP="00CD5FB2">
            <w:pPr>
              <w:rPr>
                <w:rFonts w:ascii="Arial" w:hAnsi="Arial" w:cs="Arial"/>
                <w:sz w:val="24"/>
                <w:szCs w:val="24"/>
              </w:rPr>
            </w:pPr>
            <w:r w:rsidRPr="00B120CC">
              <w:rPr>
                <w:rFonts w:ascii="Arial" w:hAnsi="Arial" w:cs="Arial"/>
                <w:sz w:val="24"/>
                <w:szCs w:val="24"/>
              </w:rPr>
              <w:t>2005</w:t>
            </w:r>
          </w:p>
        </w:tc>
        <w:tc>
          <w:tcPr>
            <w:tcW w:w="1586" w:type="dxa"/>
          </w:tcPr>
          <w:p w14:paraId="6E34F1DE" w14:textId="77777777" w:rsidR="00FC1A52" w:rsidRPr="00B120CC" w:rsidRDefault="00FC1A52" w:rsidP="00CD5FB2">
            <w:pPr>
              <w:rPr>
                <w:rFonts w:ascii="Arial" w:hAnsi="Arial" w:cs="Arial"/>
                <w:sz w:val="24"/>
                <w:szCs w:val="24"/>
              </w:rPr>
            </w:pPr>
          </w:p>
        </w:tc>
        <w:tc>
          <w:tcPr>
            <w:tcW w:w="2636" w:type="dxa"/>
          </w:tcPr>
          <w:p w14:paraId="002FB6A8" w14:textId="77777777" w:rsidR="00FC1A52" w:rsidRPr="00B120CC" w:rsidRDefault="00FC1A52" w:rsidP="00CD5FB2">
            <w:pPr>
              <w:rPr>
                <w:rFonts w:ascii="Arial" w:hAnsi="Arial" w:cs="Arial"/>
                <w:sz w:val="24"/>
                <w:szCs w:val="24"/>
              </w:rPr>
            </w:pPr>
            <w:r w:rsidRPr="00B120CC">
              <w:rPr>
                <w:rFonts w:ascii="Arial" w:hAnsi="Arial" w:cs="Arial"/>
                <w:sz w:val="24"/>
                <w:szCs w:val="24"/>
              </w:rPr>
              <w:t>XCHG</w:t>
            </w:r>
          </w:p>
        </w:tc>
        <w:tc>
          <w:tcPr>
            <w:tcW w:w="2124" w:type="dxa"/>
          </w:tcPr>
          <w:p w14:paraId="417EF8D0" w14:textId="77777777" w:rsidR="00FC1A52" w:rsidRPr="00B120CC" w:rsidRDefault="00FC1A52" w:rsidP="00CD5FB2">
            <w:pPr>
              <w:rPr>
                <w:rFonts w:ascii="Arial" w:hAnsi="Arial" w:cs="Arial"/>
                <w:sz w:val="24"/>
                <w:szCs w:val="24"/>
              </w:rPr>
            </w:pPr>
          </w:p>
        </w:tc>
      </w:tr>
      <w:tr w:rsidR="00FC1A52" w:rsidRPr="00B120CC" w14:paraId="0005FE0E" w14:textId="77777777" w:rsidTr="00FC1A52">
        <w:trPr>
          <w:trHeight w:val="555"/>
        </w:trPr>
        <w:tc>
          <w:tcPr>
            <w:tcW w:w="2444" w:type="dxa"/>
          </w:tcPr>
          <w:p w14:paraId="3486F9A4" w14:textId="77777777" w:rsidR="00FC1A52" w:rsidRPr="00B120CC" w:rsidRDefault="00FC1A52" w:rsidP="00CD5FB2">
            <w:pPr>
              <w:rPr>
                <w:rFonts w:ascii="Arial" w:hAnsi="Arial" w:cs="Arial"/>
                <w:sz w:val="24"/>
                <w:szCs w:val="24"/>
              </w:rPr>
            </w:pPr>
            <w:r w:rsidRPr="00B120CC">
              <w:rPr>
                <w:rFonts w:ascii="Arial" w:hAnsi="Arial" w:cs="Arial"/>
                <w:sz w:val="24"/>
                <w:szCs w:val="24"/>
              </w:rPr>
              <w:t>2006</w:t>
            </w:r>
          </w:p>
        </w:tc>
        <w:tc>
          <w:tcPr>
            <w:tcW w:w="1586" w:type="dxa"/>
          </w:tcPr>
          <w:p w14:paraId="3923DBE6" w14:textId="77777777" w:rsidR="00FC1A52" w:rsidRPr="00B120CC" w:rsidRDefault="00FC1A52" w:rsidP="00CD5FB2">
            <w:pPr>
              <w:rPr>
                <w:rFonts w:ascii="Arial" w:hAnsi="Arial" w:cs="Arial"/>
                <w:sz w:val="24"/>
                <w:szCs w:val="24"/>
              </w:rPr>
            </w:pPr>
          </w:p>
        </w:tc>
        <w:tc>
          <w:tcPr>
            <w:tcW w:w="2636" w:type="dxa"/>
          </w:tcPr>
          <w:p w14:paraId="2FB7DFCC" w14:textId="77777777" w:rsidR="00FC1A52" w:rsidRPr="00B120CC" w:rsidRDefault="00FC1A52" w:rsidP="00CD5FB2">
            <w:pPr>
              <w:rPr>
                <w:rFonts w:ascii="Arial" w:hAnsi="Arial" w:cs="Arial"/>
                <w:sz w:val="24"/>
                <w:szCs w:val="24"/>
              </w:rPr>
            </w:pPr>
            <w:r w:rsidRPr="00B120CC">
              <w:rPr>
                <w:rFonts w:ascii="Arial" w:hAnsi="Arial" w:cs="Arial"/>
                <w:sz w:val="24"/>
                <w:szCs w:val="24"/>
              </w:rPr>
              <w:t>LHLD</w:t>
            </w:r>
          </w:p>
        </w:tc>
        <w:tc>
          <w:tcPr>
            <w:tcW w:w="2124" w:type="dxa"/>
          </w:tcPr>
          <w:p w14:paraId="3C115566" w14:textId="77777777" w:rsidR="00FC1A52" w:rsidRPr="00B120CC" w:rsidRDefault="00FC1A52" w:rsidP="00CD5FB2">
            <w:pPr>
              <w:rPr>
                <w:rFonts w:ascii="Arial" w:hAnsi="Arial" w:cs="Arial"/>
                <w:sz w:val="24"/>
                <w:szCs w:val="24"/>
              </w:rPr>
            </w:pPr>
            <w:r w:rsidRPr="00B120CC">
              <w:rPr>
                <w:rFonts w:ascii="Arial" w:hAnsi="Arial" w:cs="Arial"/>
                <w:sz w:val="24"/>
                <w:szCs w:val="24"/>
              </w:rPr>
              <w:t>2502H</w:t>
            </w:r>
          </w:p>
        </w:tc>
      </w:tr>
      <w:tr w:rsidR="00FC1A52" w:rsidRPr="00B120CC" w14:paraId="092EFFC1" w14:textId="77777777" w:rsidTr="00FC1A52">
        <w:trPr>
          <w:trHeight w:val="577"/>
        </w:trPr>
        <w:tc>
          <w:tcPr>
            <w:tcW w:w="2444" w:type="dxa"/>
          </w:tcPr>
          <w:p w14:paraId="00F003F4" w14:textId="77777777" w:rsidR="00FC1A52" w:rsidRPr="00B120CC" w:rsidRDefault="00FC1A52" w:rsidP="00CD5FB2">
            <w:pPr>
              <w:rPr>
                <w:rFonts w:ascii="Arial" w:hAnsi="Arial" w:cs="Arial"/>
                <w:sz w:val="24"/>
                <w:szCs w:val="24"/>
              </w:rPr>
            </w:pPr>
            <w:r w:rsidRPr="00B120CC">
              <w:rPr>
                <w:rFonts w:ascii="Arial" w:hAnsi="Arial" w:cs="Arial"/>
                <w:sz w:val="24"/>
                <w:szCs w:val="24"/>
              </w:rPr>
              <w:t>2009</w:t>
            </w:r>
          </w:p>
        </w:tc>
        <w:tc>
          <w:tcPr>
            <w:tcW w:w="1586" w:type="dxa"/>
          </w:tcPr>
          <w:p w14:paraId="12D46935" w14:textId="77777777" w:rsidR="00FC1A52" w:rsidRPr="00B120CC" w:rsidRDefault="00FC1A52" w:rsidP="00CD5FB2">
            <w:pPr>
              <w:rPr>
                <w:rFonts w:ascii="Arial" w:hAnsi="Arial" w:cs="Arial"/>
                <w:sz w:val="24"/>
                <w:szCs w:val="24"/>
              </w:rPr>
            </w:pPr>
          </w:p>
        </w:tc>
        <w:tc>
          <w:tcPr>
            <w:tcW w:w="2636" w:type="dxa"/>
          </w:tcPr>
          <w:p w14:paraId="79D4D4E9" w14:textId="77777777" w:rsidR="00FC1A52" w:rsidRPr="00B120CC" w:rsidRDefault="00FC1A52" w:rsidP="00CD5FB2">
            <w:pPr>
              <w:rPr>
                <w:rFonts w:ascii="Arial" w:hAnsi="Arial" w:cs="Arial"/>
                <w:sz w:val="24"/>
                <w:szCs w:val="24"/>
              </w:rPr>
            </w:pPr>
            <w:r w:rsidRPr="00B120CC">
              <w:rPr>
                <w:rFonts w:ascii="Arial" w:hAnsi="Arial" w:cs="Arial"/>
                <w:sz w:val="24"/>
                <w:szCs w:val="24"/>
              </w:rPr>
              <w:t>MOV</w:t>
            </w:r>
          </w:p>
        </w:tc>
        <w:tc>
          <w:tcPr>
            <w:tcW w:w="2124" w:type="dxa"/>
          </w:tcPr>
          <w:p w14:paraId="74F8D5CD" w14:textId="77777777" w:rsidR="00FC1A52" w:rsidRPr="00B120CC" w:rsidRDefault="00FC1A52" w:rsidP="00CD5FB2">
            <w:pPr>
              <w:rPr>
                <w:rFonts w:ascii="Arial" w:hAnsi="Arial" w:cs="Arial"/>
                <w:sz w:val="24"/>
                <w:szCs w:val="24"/>
              </w:rPr>
            </w:pPr>
            <w:r w:rsidRPr="00B120CC">
              <w:rPr>
                <w:rFonts w:ascii="Arial" w:hAnsi="Arial" w:cs="Arial"/>
                <w:sz w:val="24"/>
                <w:szCs w:val="24"/>
              </w:rPr>
              <w:t>A, E</w:t>
            </w:r>
          </w:p>
        </w:tc>
      </w:tr>
      <w:tr w:rsidR="00FC1A52" w:rsidRPr="00B120CC" w14:paraId="01D22FE9" w14:textId="77777777" w:rsidTr="00FC1A52">
        <w:trPr>
          <w:trHeight w:val="577"/>
        </w:trPr>
        <w:tc>
          <w:tcPr>
            <w:tcW w:w="2444" w:type="dxa"/>
          </w:tcPr>
          <w:p w14:paraId="6B164057" w14:textId="77777777" w:rsidR="00FC1A52" w:rsidRPr="00B120CC" w:rsidRDefault="00FC1A52" w:rsidP="00CD5FB2">
            <w:pPr>
              <w:rPr>
                <w:rFonts w:ascii="Arial" w:hAnsi="Arial" w:cs="Arial"/>
                <w:sz w:val="24"/>
                <w:szCs w:val="24"/>
              </w:rPr>
            </w:pPr>
            <w:r w:rsidRPr="00B120CC">
              <w:rPr>
                <w:rFonts w:ascii="Arial" w:hAnsi="Arial" w:cs="Arial"/>
                <w:sz w:val="24"/>
                <w:szCs w:val="24"/>
              </w:rPr>
              <w:t>200A</w:t>
            </w:r>
          </w:p>
        </w:tc>
        <w:tc>
          <w:tcPr>
            <w:tcW w:w="1586" w:type="dxa"/>
          </w:tcPr>
          <w:p w14:paraId="4FAF3068" w14:textId="77777777" w:rsidR="00FC1A52" w:rsidRPr="00B120CC" w:rsidRDefault="00FC1A52" w:rsidP="00CD5FB2">
            <w:pPr>
              <w:rPr>
                <w:rFonts w:ascii="Arial" w:hAnsi="Arial" w:cs="Arial"/>
                <w:sz w:val="24"/>
                <w:szCs w:val="24"/>
              </w:rPr>
            </w:pPr>
          </w:p>
        </w:tc>
        <w:tc>
          <w:tcPr>
            <w:tcW w:w="2636" w:type="dxa"/>
          </w:tcPr>
          <w:p w14:paraId="0EE0E7B7" w14:textId="77777777" w:rsidR="00FC1A52" w:rsidRPr="00B120CC" w:rsidRDefault="00FC1A52" w:rsidP="00CD5FB2">
            <w:pPr>
              <w:rPr>
                <w:rFonts w:ascii="Arial" w:hAnsi="Arial" w:cs="Arial"/>
                <w:sz w:val="24"/>
                <w:szCs w:val="24"/>
              </w:rPr>
            </w:pPr>
            <w:r w:rsidRPr="00B120CC">
              <w:rPr>
                <w:rFonts w:ascii="Arial" w:hAnsi="Arial" w:cs="Arial"/>
                <w:sz w:val="24"/>
                <w:szCs w:val="24"/>
              </w:rPr>
              <w:t>SUB</w:t>
            </w:r>
          </w:p>
        </w:tc>
        <w:tc>
          <w:tcPr>
            <w:tcW w:w="2124" w:type="dxa"/>
          </w:tcPr>
          <w:p w14:paraId="65261A77" w14:textId="77777777" w:rsidR="00FC1A52" w:rsidRPr="00B120CC" w:rsidRDefault="00FC1A52" w:rsidP="00CD5FB2">
            <w:pPr>
              <w:rPr>
                <w:rFonts w:ascii="Arial" w:hAnsi="Arial" w:cs="Arial"/>
                <w:sz w:val="24"/>
                <w:szCs w:val="24"/>
              </w:rPr>
            </w:pPr>
            <w:r w:rsidRPr="00B120CC">
              <w:rPr>
                <w:rFonts w:ascii="Arial" w:hAnsi="Arial" w:cs="Arial"/>
                <w:sz w:val="24"/>
                <w:szCs w:val="24"/>
              </w:rPr>
              <w:t>L</w:t>
            </w:r>
          </w:p>
        </w:tc>
      </w:tr>
      <w:tr w:rsidR="00FC1A52" w:rsidRPr="00B120CC" w14:paraId="26F28694" w14:textId="77777777" w:rsidTr="00FC1A52">
        <w:trPr>
          <w:trHeight w:val="555"/>
        </w:trPr>
        <w:tc>
          <w:tcPr>
            <w:tcW w:w="2444" w:type="dxa"/>
          </w:tcPr>
          <w:p w14:paraId="7784A79A" w14:textId="77777777" w:rsidR="00FC1A52" w:rsidRPr="00B120CC" w:rsidRDefault="00FC1A52" w:rsidP="00CD5FB2">
            <w:pPr>
              <w:rPr>
                <w:rFonts w:ascii="Arial" w:hAnsi="Arial" w:cs="Arial"/>
                <w:sz w:val="24"/>
                <w:szCs w:val="24"/>
              </w:rPr>
            </w:pPr>
            <w:r w:rsidRPr="00B120CC">
              <w:rPr>
                <w:rFonts w:ascii="Arial" w:hAnsi="Arial" w:cs="Arial"/>
                <w:sz w:val="24"/>
                <w:szCs w:val="24"/>
              </w:rPr>
              <w:t>200B</w:t>
            </w:r>
          </w:p>
        </w:tc>
        <w:tc>
          <w:tcPr>
            <w:tcW w:w="1586" w:type="dxa"/>
          </w:tcPr>
          <w:p w14:paraId="371EB45C" w14:textId="77777777" w:rsidR="00FC1A52" w:rsidRPr="00B120CC" w:rsidRDefault="00FC1A52" w:rsidP="00CD5FB2">
            <w:pPr>
              <w:rPr>
                <w:rFonts w:ascii="Arial" w:hAnsi="Arial" w:cs="Arial"/>
                <w:sz w:val="24"/>
                <w:szCs w:val="24"/>
              </w:rPr>
            </w:pPr>
          </w:p>
        </w:tc>
        <w:tc>
          <w:tcPr>
            <w:tcW w:w="2636" w:type="dxa"/>
          </w:tcPr>
          <w:p w14:paraId="2FFA101B" w14:textId="77777777" w:rsidR="00FC1A52" w:rsidRPr="00B120CC" w:rsidRDefault="00FC1A52" w:rsidP="00CD5FB2">
            <w:pPr>
              <w:rPr>
                <w:rFonts w:ascii="Arial" w:hAnsi="Arial" w:cs="Arial"/>
                <w:sz w:val="24"/>
                <w:szCs w:val="24"/>
              </w:rPr>
            </w:pPr>
            <w:r w:rsidRPr="00B120CC">
              <w:rPr>
                <w:rFonts w:ascii="Arial" w:hAnsi="Arial" w:cs="Arial"/>
                <w:sz w:val="24"/>
                <w:szCs w:val="24"/>
              </w:rPr>
              <w:t>JNC</w:t>
            </w:r>
          </w:p>
        </w:tc>
        <w:tc>
          <w:tcPr>
            <w:tcW w:w="2124" w:type="dxa"/>
          </w:tcPr>
          <w:p w14:paraId="274897C1" w14:textId="77777777" w:rsidR="00FC1A52" w:rsidRPr="00B120CC" w:rsidRDefault="00FC1A52" w:rsidP="00CD5FB2">
            <w:pPr>
              <w:rPr>
                <w:rFonts w:ascii="Arial" w:hAnsi="Arial" w:cs="Arial"/>
                <w:sz w:val="24"/>
                <w:szCs w:val="24"/>
              </w:rPr>
            </w:pPr>
            <w:r w:rsidRPr="00B120CC">
              <w:rPr>
                <w:rFonts w:ascii="Arial" w:hAnsi="Arial" w:cs="Arial"/>
                <w:sz w:val="24"/>
                <w:szCs w:val="24"/>
              </w:rPr>
              <w:t>LOOP1</w:t>
            </w:r>
          </w:p>
        </w:tc>
      </w:tr>
      <w:tr w:rsidR="00FC1A52" w:rsidRPr="00B120CC" w14:paraId="676A27D3" w14:textId="77777777" w:rsidTr="00FC1A52">
        <w:trPr>
          <w:trHeight w:val="555"/>
        </w:trPr>
        <w:tc>
          <w:tcPr>
            <w:tcW w:w="2444" w:type="dxa"/>
          </w:tcPr>
          <w:p w14:paraId="4121AFD6" w14:textId="77777777" w:rsidR="00FC1A52" w:rsidRPr="00B120CC" w:rsidRDefault="00FC1A52" w:rsidP="00CD5FB2">
            <w:pPr>
              <w:rPr>
                <w:rFonts w:ascii="Arial" w:hAnsi="Arial" w:cs="Arial"/>
                <w:sz w:val="24"/>
                <w:szCs w:val="24"/>
              </w:rPr>
            </w:pPr>
            <w:r w:rsidRPr="00B120CC">
              <w:rPr>
                <w:rFonts w:ascii="Arial" w:hAnsi="Arial" w:cs="Arial"/>
                <w:sz w:val="24"/>
                <w:szCs w:val="24"/>
              </w:rPr>
              <w:t>200E</w:t>
            </w:r>
          </w:p>
        </w:tc>
        <w:tc>
          <w:tcPr>
            <w:tcW w:w="1586" w:type="dxa"/>
          </w:tcPr>
          <w:p w14:paraId="446376F0" w14:textId="77777777" w:rsidR="00FC1A52" w:rsidRPr="00B120CC" w:rsidRDefault="00FC1A52" w:rsidP="00CD5FB2">
            <w:pPr>
              <w:rPr>
                <w:rFonts w:ascii="Arial" w:hAnsi="Arial" w:cs="Arial"/>
                <w:sz w:val="24"/>
                <w:szCs w:val="24"/>
              </w:rPr>
            </w:pPr>
          </w:p>
        </w:tc>
        <w:tc>
          <w:tcPr>
            <w:tcW w:w="2636" w:type="dxa"/>
          </w:tcPr>
          <w:p w14:paraId="36D6B8FE" w14:textId="77777777" w:rsidR="00FC1A52" w:rsidRPr="00B120CC" w:rsidRDefault="00FC1A52" w:rsidP="00CD5FB2">
            <w:pPr>
              <w:rPr>
                <w:rFonts w:ascii="Arial" w:hAnsi="Arial" w:cs="Arial"/>
                <w:sz w:val="24"/>
                <w:szCs w:val="24"/>
              </w:rPr>
            </w:pPr>
            <w:r w:rsidRPr="00B120CC">
              <w:rPr>
                <w:rFonts w:ascii="Arial" w:hAnsi="Arial" w:cs="Arial"/>
                <w:sz w:val="24"/>
                <w:szCs w:val="24"/>
              </w:rPr>
              <w:t>DCR</w:t>
            </w:r>
          </w:p>
        </w:tc>
        <w:tc>
          <w:tcPr>
            <w:tcW w:w="2124" w:type="dxa"/>
          </w:tcPr>
          <w:p w14:paraId="6683C003" w14:textId="77777777" w:rsidR="00FC1A52" w:rsidRPr="00B120CC" w:rsidRDefault="00FC1A52" w:rsidP="00CD5FB2">
            <w:pPr>
              <w:rPr>
                <w:rFonts w:ascii="Arial" w:hAnsi="Arial" w:cs="Arial"/>
                <w:sz w:val="24"/>
                <w:szCs w:val="24"/>
              </w:rPr>
            </w:pPr>
            <w:r w:rsidRPr="00B120CC">
              <w:rPr>
                <w:rFonts w:ascii="Arial" w:hAnsi="Arial" w:cs="Arial"/>
                <w:sz w:val="24"/>
                <w:szCs w:val="24"/>
              </w:rPr>
              <w:t>D</w:t>
            </w:r>
          </w:p>
        </w:tc>
      </w:tr>
      <w:tr w:rsidR="00FC1A52" w:rsidRPr="00B120CC" w14:paraId="3B3488C1" w14:textId="77777777" w:rsidTr="00FC1A52">
        <w:trPr>
          <w:trHeight w:val="555"/>
        </w:trPr>
        <w:tc>
          <w:tcPr>
            <w:tcW w:w="2444" w:type="dxa"/>
          </w:tcPr>
          <w:p w14:paraId="6E86C9B4" w14:textId="77777777" w:rsidR="00FC1A52" w:rsidRPr="00B120CC" w:rsidRDefault="00FC1A52" w:rsidP="00CD5FB2">
            <w:pPr>
              <w:rPr>
                <w:rFonts w:ascii="Arial" w:hAnsi="Arial" w:cs="Arial"/>
                <w:sz w:val="24"/>
                <w:szCs w:val="24"/>
              </w:rPr>
            </w:pPr>
            <w:r w:rsidRPr="00B120CC">
              <w:rPr>
                <w:rFonts w:ascii="Arial" w:hAnsi="Arial" w:cs="Arial"/>
                <w:sz w:val="24"/>
                <w:szCs w:val="24"/>
              </w:rPr>
              <w:t>200F</w:t>
            </w:r>
          </w:p>
        </w:tc>
        <w:tc>
          <w:tcPr>
            <w:tcW w:w="1586" w:type="dxa"/>
          </w:tcPr>
          <w:p w14:paraId="43F4E87D" w14:textId="77777777" w:rsidR="00FC1A52" w:rsidRPr="00B120CC" w:rsidRDefault="00FC1A52" w:rsidP="00CD5FB2">
            <w:pPr>
              <w:rPr>
                <w:rFonts w:ascii="Arial" w:hAnsi="Arial" w:cs="Arial"/>
                <w:sz w:val="24"/>
                <w:szCs w:val="24"/>
              </w:rPr>
            </w:pPr>
            <w:r w:rsidRPr="00B120CC">
              <w:rPr>
                <w:rFonts w:ascii="Arial" w:hAnsi="Arial" w:cs="Arial"/>
                <w:sz w:val="24"/>
                <w:szCs w:val="24"/>
              </w:rPr>
              <w:t>LOOP1</w:t>
            </w:r>
          </w:p>
        </w:tc>
        <w:tc>
          <w:tcPr>
            <w:tcW w:w="2636" w:type="dxa"/>
          </w:tcPr>
          <w:p w14:paraId="2587E50B" w14:textId="77777777" w:rsidR="00FC1A52" w:rsidRPr="00B120CC" w:rsidRDefault="00FC1A52" w:rsidP="00CD5FB2">
            <w:pPr>
              <w:rPr>
                <w:rFonts w:ascii="Arial" w:hAnsi="Arial" w:cs="Arial"/>
                <w:sz w:val="24"/>
                <w:szCs w:val="24"/>
              </w:rPr>
            </w:pPr>
            <w:r w:rsidRPr="00B120CC">
              <w:rPr>
                <w:rFonts w:ascii="Arial" w:hAnsi="Arial" w:cs="Arial"/>
                <w:sz w:val="24"/>
                <w:szCs w:val="24"/>
              </w:rPr>
              <w:t>STA</w:t>
            </w:r>
          </w:p>
        </w:tc>
        <w:tc>
          <w:tcPr>
            <w:tcW w:w="2124" w:type="dxa"/>
          </w:tcPr>
          <w:p w14:paraId="696AA478" w14:textId="77777777" w:rsidR="00FC1A52" w:rsidRPr="00B120CC" w:rsidRDefault="00FC1A52" w:rsidP="00CD5FB2">
            <w:pPr>
              <w:rPr>
                <w:rFonts w:ascii="Arial" w:hAnsi="Arial" w:cs="Arial"/>
                <w:sz w:val="24"/>
                <w:szCs w:val="24"/>
              </w:rPr>
            </w:pPr>
            <w:r w:rsidRPr="00B120CC">
              <w:rPr>
                <w:rFonts w:ascii="Arial" w:hAnsi="Arial" w:cs="Arial"/>
                <w:sz w:val="24"/>
                <w:szCs w:val="24"/>
              </w:rPr>
              <w:t>2504H</w:t>
            </w:r>
          </w:p>
        </w:tc>
      </w:tr>
      <w:tr w:rsidR="00FC1A52" w:rsidRPr="00B120CC" w14:paraId="39BA53BC" w14:textId="77777777" w:rsidTr="00FC1A52">
        <w:trPr>
          <w:trHeight w:val="1352"/>
        </w:trPr>
        <w:tc>
          <w:tcPr>
            <w:tcW w:w="2444" w:type="dxa"/>
          </w:tcPr>
          <w:p w14:paraId="696F22F0" w14:textId="77777777" w:rsidR="00FC1A52" w:rsidRPr="00B120CC" w:rsidRDefault="00FC1A52" w:rsidP="00CD5FB2">
            <w:pPr>
              <w:rPr>
                <w:rFonts w:ascii="Arial" w:hAnsi="Arial" w:cs="Arial"/>
                <w:sz w:val="24"/>
                <w:szCs w:val="24"/>
              </w:rPr>
            </w:pPr>
            <w:r w:rsidRPr="00B120CC">
              <w:rPr>
                <w:rFonts w:ascii="Arial" w:hAnsi="Arial" w:cs="Arial"/>
                <w:sz w:val="24"/>
                <w:szCs w:val="24"/>
              </w:rPr>
              <w:t>2012</w:t>
            </w:r>
          </w:p>
        </w:tc>
        <w:tc>
          <w:tcPr>
            <w:tcW w:w="1586" w:type="dxa"/>
          </w:tcPr>
          <w:p w14:paraId="679C2E52" w14:textId="77777777" w:rsidR="00FC1A52" w:rsidRPr="00B120CC" w:rsidRDefault="00FC1A52" w:rsidP="00CD5FB2">
            <w:pPr>
              <w:rPr>
                <w:rFonts w:ascii="Arial" w:hAnsi="Arial" w:cs="Arial"/>
                <w:sz w:val="24"/>
                <w:szCs w:val="24"/>
              </w:rPr>
            </w:pPr>
          </w:p>
        </w:tc>
        <w:tc>
          <w:tcPr>
            <w:tcW w:w="2636" w:type="dxa"/>
          </w:tcPr>
          <w:p w14:paraId="6DA9F786" w14:textId="77777777" w:rsidR="00FC1A52" w:rsidRPr="00B120CC" w:rsidRDefault="00FC1A52" w:rsidP="00CD5FB2">
            <w:pPr>
              <w:rPr>
                <w:rFonts w:ascii="Arial" w:hAnsi="Arial" w:cs="Arial"/>
                <w:sz w:val="24"/>
                <w:szCs w:val="24"/>
              </w:rPr>
            </w:pPr>
            <w:r w:rsidRPr="00B120CC">
              <w:rPr>
                <w:rFonts w:ascii="Arial" w:hAnsi="Arial" w:cs="Arial"/>
                <w:sz w:val="24"/>
                <w:szCs w:val="24"/>
              </w:rPr>
              <w:t>MOV</w:t>
            </w:r>
          </w:p>
        </w:tc>
        <w:tc>
          <w:tcPr>
            <w:tcW w:w="2124" w:type="dxa"/>
          </w:tcPr>
          <w:p w14:paraId="2C89B390" w14:textId="77777777" w:rsidR="00FC1A52" w:rsidRPr="00B120CC" w:rsidRDefault="00FC1A52" w:rsidP="00CD5FB2">
            <w:pPr>
              <w:rPr>
                <w:rFonts w:ascii="Arial" w:hAnsi="Arial" w:cs="Arial"/>
                <w:sz w:val="24"/>
                <w:szCs w:val="24"/>
              </w:rPr>
            </w:pPr>
            <w:r w:rsidRPr="00B120CC">
              <w:rPr>
                <w:rFonts w:ascii="Arial" w:hAnsi="Arial" w:cs="Arial"/>
                <w:sz w:val="24"/>
                <w:szCs w:val="24"/>
              </w:rPr>
              <w:t>A, D</w:t>
            </w:r>
          </w:p>
        </w:tc>
      </w:tr>
      <w:tr w:rsidR="00FC1A52" w:rsidRPr="00B120CC" w14:paraId="225C7DD7" w14:textId="77777777" w:rsidTr="00FC1A52">
        <w:trPr>
          <w:trHeight w:val="555"/>
        </w:trPr>
        <w:tc>
          <w:tcPr>
            <w:tcW w:w="2444" w:type="dxa"/>
          </w:tcPr>
          <w:p w14:paraId="3C2B2485" w14:textId="77777777" w:rsidR="00FC1A52" w:rsidRPr="00B120CC" w:rsidRDefault="00FC1A52" w:rsidP="00CD5FB2">
            <w:pPr>
              <w:rPr>
                <w:rFonts w:ascii="Arial" w:hAnsi="Arial" w:cs="Arial"/>
                <w:sz w:val="24"/>
                <w:szCs w:val="24"/>
              </w:rPr>
            </w:pPr>
            <w:r w:rsidRPr="00B120CC">
              <w:rPr>
                <w:rFonts w:ascii="Arial" w:hAnsi="Arial" w:cs="Arial"/>
                <w:sz w:val="24"/>
                <w:szCs w:val="24"/>
              </w:rPr>
              <w:t>2013</w:t>
            </w:r>
          </w:p>
        </w:tc>
        <w:tc>
          <w:tcPr>
            <w:tcW w:w="1586" w:type="dxa"/>
          </w:tcPr>
          <w:p w14:paraId="5E24D842" w14:textId="77777777" w:rsidR="00FC1A52" w:rsidRPr="00B120CC" w:rsidRDefault="00FC1A52" w:rsidP="00CD5FB2">
            <w:pPr>
              <w:rPr>
                <w:rFonts w:ascii="Arial" w:hAnsi="Arial" w:cs="Arial"/>
                <w:sz w:val="24"/>
                <w:szCs w:val="24"/>
              </w:rPr>
            </w:pPr>
          </w:p>
        </w:tc>
        <w:tc>
          <w:tcPr>
            <w:tcW w:w="2636" w:type="dxa"/>
          </w:tcPr>
          <w:p w14:paraId="468942EE" w14:textId="77777777" w:rsidR="00FC1A52" w:rsidRPr="00B120CC" w:rsidRDefault="00FC1A52" w:rsidP="00CD5FB2">
            <w:pPr>
              <w:rPr>
                <w:rFonts w:ascii="Arial" w:hAnsi="Arial" w:cs="Arial"/>
                <w:sz w:val="24"/>
                <w:szCs w:val="24"/>
              </w:rPr>
            </w:pPr>
            <w:r w:rsidRPr="00B120CC">
              <w:rPr>
                <w:rFonts w:ascii="Arial" w:hAnsi="Arial" w:cs="Arial"/>
                <w:sz w:val="24"/>
                <w:szCs w:val="24"/>
              </w:rPr>
              <w:t>SUB</w:t>
            </w:r>
          </w:p>
        </w:tc>
        <w:tc>
          <w:tcPr>
            <w:tcW w:w="2124" w:type="dxa"/>
          </w:tcPr>
          <w:p w14:paraId="1AD96DF8" w14:textId="77777777" w:rsidR="00FC1A52" w:rsidRPr="00B120CC" w:rsidRDefault="00FC1A52" w:rsidP="00CD5FB2">
            <w:pPr>
              <w:rPr>
                <w:rFonts w:ascii="Arial" w:hAnsi="Arial" w:cs="Arial"/>
                <w:sz w:val="24"/>
                <w:szCs w:val="24"/>
              </w:rPr>
            </w:pPr>
            <w:r w:rsidRPr="00B120CC">
              <w:rPr>
                <w:rFonts w:ascii="Arial" w:hAnsi="Arial" w:cs="Arial"/>
                <w:sz w:val="24"/>
                <w:szCs w:val="24"/>
              </w:rPr>
              <w:t>H</w:t>
            </w:r>
          </w:p>
        </w:tc>
      </w:tr>
      <w:tr w:rsidR="00FC1A52" w:rsidRPr="00B120CC" w14:paraId="2C044C18" w14:textId="77777777" w:rsidTr="00FC1A52">
        <w:trPr>
          <w:trHeight w:val="555"/>
        </w:trPr>
        <w:tc>
          <w:tcPr>
            <w:tcW w:w="2444" w:type="dxa"/>
          </w:tcPr>
          <w:p w14:paraId="5154642A" w14:textId="77777777" w:rsidR="00FC1A52" w:rsidRPr="00B120CC" w:rsidRDefault="00FC1A52" w:rsidP="00CD5FB2">
            <w:pPr>
              <w:rPr>
                <w:rFonts w:ascii="Arial" w:hAnsi="Arial" w:cs="Arial"/>
                <w:sz w:val="24"/>
                <w:szCs w:val="24"/>
              </w:rPr>
            </w:pPr>
            <w:r w:rsidRPr="00B120CC">
              <w:rPr>
                <w:rFonts w:ascii="Arial" w:hAnsi="Arial" w:cs="Arial"/>
                <w:sz w:val="24"/>
                <w:szCs w:val="24"/>
              </w:rPr>
              <w:t>2014</w:t>
            </w:r>
          </w:p>
        </w:tc>
        <w:tc>
          <w:tcPr>
            <w:tcW w:w="1586" w:type="dxa"/>
          </w:tcPr>
          <w:p w14:paraId="2D938EE7" w14:textId="77777777" w:rsidR="00FC1A52" w:rsidRPr="00B120CC" w:rsidRDefault="00FC1A52" w:rsidP="00CD5FB2">
            <w:pPr>
              <w:rPr>
                <w:rFonts w:ascii="Arial" w:hAnsi="Arial" w:cs="Arial"/>
                <w:sz w:val="24"/>
                <w:szCs w:val="24"/>
              </w:rPr>
            </w:pPr>
          </w:p>
        </w:tc>
        <w:tc>
          <w:tcPr>
            <w:tcW w:w="2636" w:type="dxa"/>
          </w:tcPr>
          <w:p w14:paraId="10DE0020" w14:textId="77777777" w:rsidR="00FC1A52" w:rsidRPr="00B120CC" w:rsidRDefault="00FC1A52" w:rsidP="00CD5FB2">
            <w:pPr>
              <w:rPr>
                <w:rFonts w:ascii="Arial" w:hAnsi="Arial" w:cs="Arial"/>
                <w:sz w:val="24"/>
                <w:szCs w:val="24"/>
              </w:rPr>
            </w:pPr>
            <w:r w:rsidRPr="00B120CC">
              <w:rPr>
                <w:rFonts w:ascii="Arial" w:hAnsi="Arial" w:cs="Arial"/>
                <w:sz w:val="24"/>
                <w:szCs w:val="24"/>
              </w:rPr>
              <w:t>JNC</w:t>
            </w:r>
          </w:p>
        </w:tc>
        <w:tc>
          <w:tcPr>
            <w:tcW w:w="2124" w:type="dxa"/>
          </w:tcPr>
          <w:p w14:paraId="2FB774B0" w14:textId="77777777" w:rsidR="00FC1A52" w:rsidRPr="00B120CC" w:rsidRDefault="00FC1A52" w:rsidP="00CD5FB2">
            <w:pPr>
              <w:rPr>
                <w:rFonts w:ascii="Arial" w:hAnsi="Arial" w:cs="Arial"/>
                <w:sz w:val="24"/>
                <w:szCs w:val="24"/>
              </w:rPr>
            </w:pPr>
            <w:r w:rsidRPr="00B120CC">
              <w:rPr>
                <w:rFonts w:ascii="Arial" w:hAnsi="Arial" w:cs="Arial"/>
                <w:sz w:val="24"/>
                <w:szCs w:val="24"/>
              </w:rPr>
              <w:t>LOOP2</w:t>
            </w:r>
          </w:p>
        </w:tc>
      </w:tr>
      <w:tr w:rsidR="00FC1A52" w:rsidRPr="00B120CC" w14:paraId="58413C50" w14:textId="77777777" w:rsidTr="00FC1A52">
        <w:trPr>
          <w:trHeight w:val="555"/>
        </w:trPr>
        <w:tc>
          <w:tcPr>
            <w:tcW w:w="2444" w:type="dxa"/>
          </w:tcPr>
          <w:p w14:paraId="3BE80B7C" w14:textId="77777777" w:rsidR="00FC1A52" w:rsidRPr="00B120CC" w:rsidRDefault="00FC1A52" w:rsidP="00CD5FB2">
            <w:pPr>
              <w:rPr>
                <w:rFonts w:ascii="Arial" w:hAnsi="Arial" w:cs="Arial"/>
                <w:sz w:val="24"/>
                <w:szCs w:val="24"/>
              </w:rPr>
            </w:pPr>
            <w:r w:rsidRPr="00B120CC">
              <w:rPr>
                <w:rFonts w:ascii="Arial" w:hAnsi="Arial" w:cs="Arial"/>
                <w:sz w:val="24"/>
                <w:szCs w:val="24"/>
              </w:rPr>
              <w:t>2017</w:t>
            </w:r>
          </w:p>
        </w:tc>
        <w:tc>
          <w:tcPr>
            <w:tcW w:w="1586" w:type="dxa"/>
          </w:tcPr>
          <w:p w14:paraId="500D7AEC" w14:textId="77777777" w:rsidR="00FC1A52" w:rsidRPr="00B120CC" w:rsidRDefault="00FC1A52" w:rsidP="00CD5FB2">
            <w:pPr>
              <w:rPr>
                <w:rFonts w:ascii="Arial" w:hAnsi="Arial" w:cs="Arial"/>
                <w:sz w:val="24"/>
                <w:szCs w:val="24"/>
              </w:rPr>
            </w:pPr>
          </w:p>
        </w:tc>
        <w:tc>
          <w:tcPr>
            <w:tcW w:w="2636" w:type="dxa"/>
          </w:tcPr>
          <w:p w14:paraId="303198A3" w14:textId="77777777" w:rsidR="00FC1A52" w:rsidRPr="00B120CC" w:rsidRDefault="00FC1A52" w:rsidP="00CD5FB2">
            <w:pPr>
              <w:rPr>
                <w:rFonts w:ascii="Arial" w:hAnsi="Arial" w:cs="Arial"/>
                <w:sz w:val="24"/>
                <w:szCs w:val="24"/>
              </w:rPr>
            </w:pPr>
            <w:r w:rsidRPr="00B120CC">
              <w:rPr>
                <w:rFonts w:ascii="Arial" w:hAnsi="Arial" w:cs="Arial"/>
                <w:sz w:val="24"/>
                <w:szCs w:val="24"/>
              </w:rPr>
              <w:t>INR</w:t>
            </w:r>
          </w:p>
        </w:tc>
        <w:tc>
          <w:tcPr>
            <w:tcW w:w="2124" w:type="dxa"/>
          </w:tcPr>
          <w:p w14:paraId="79B96414" w14:textId="77777777" w:rsidR="00FC1A52" w:rsidRPr="00B120CC" w:rsidRDefault="00FC1A52" w:rsidP="00CD5FB2">
            <w:pPr>
              <w:rPr>
                <w:rFonts w:ascii="Arial" w:hAnsi="Arial" w:cs="Arial"/>
                <w:sz w:val="24"/>
                <w:szCs w:val="24"/>
              </w:rPr>
            </w:pPr>
            <w:r w:rsidRPr="00B120CC">
              <w:rPr>
                <w:rFonts w:ascii="Arial" w:hAnsi="Arial" w:cs="Arial"/>
                <w:sz w:val="24"/>
                <w:szCs w:val="24"/>
              </w:rPr>
              <w:t>C</w:t>
            </w:r>
          </w:p>
        </w:tc>
      </w:tr>
      <w:tr w:rsidR="00FC1A52" w:rsidRPr="00B120CC" w14:paraId="688547BE" w14:textId="77777777" w:rsidTr="00FC1A52">
        <w:trPr>
          <w:trHeight w:val="555"/>
        </w:trPr>
        <w:tc>
          <w:tcPr>
            <w:tcW w:w="2444" w:type="dxa"/>
          </w:tcPr>
          <w:p w14:paraId="59B3BC60" w14:textId="77777777" w:rsidR="00FC1A52" w:rsidRPr="00B120CC" w:rsidRDefault="00FC1A52" w:rsidP="00CD5FB2">
            <w:pPr>
              <w:rPr>
                <w:rFonts w:ascii="Arial" w:hAnsi="Arial" w:cs="Arial"/>
                <w:sz w:val="24"/>
                <w:szCs w:val="24"/>
              </w:rPr>
            </w:pPr>
            <w:r w:rsidRPr="00B120CC">
              <w:rPr>
                <w:rFonts w:ascii="Arial" w:hAnsi="Arial" w:cs="Arial"/>
                <w:sz w:val="24"/>
                <w:szCs w:val="24"/>
              </w:rPr>
              <w:t>2018</w:t>
            </w:r>
          </w:p>
        </w:tc>
        <w:tc>
          <w:tcPr>
            <w:tcW w:w="1586" w:type="dxa"/>
          </w:tcPr>
          <w:p w14:paraId="5F4E9D9E" w14:textId="77777777" w:rsidR="00FC1A52" w:rsidRPr="00B120CC" w:rsidRDefault="00FC1A52" w:rsidP="00CD5FB2">
            <w:pPr>
              <w:rPr>
                <w:rFonts w:ascii="Arial" w:hAnsi="Arial" w:cs="Arial"/>
                <w:sz w:val="24"/>
                <w:szCs w:val="24"/>
              </w:rPr>
            </w:pPr>
            <w:r w:rsidRPr="00B120CC">
              <w:rPr>
                <w:rFonts w:ascii="Arial" w:hAnsi="Arial" w:cs="Arial"/>
                <w:sz w:val="24"/>
                <w:szCs w:val="24"/>
              </w:rPr>
              <w:t>LOOP2</w:t>
            </w:r>
          </w:p>
        </w:tc>
        <w:tc>
          <w:tcPr>
            <w:tcW w:w="2636" w:type="dxa"/>
          </w:tcPr>
          <w:p w14:paraId="6601A212" w14:textId="77777777" w:rsidR="00FC1A52" w:rsidRPr="00B120CC" w:rsidRDefault="00FC1A52" w:rsidP="00CD5FB2">
            <w:pPr>
              <w:rPr>
                <w:rFonts w:ascii="Arial" w:hAnsi="Arial" w:cs="Arial"/>
                <w:sz w:val="24"/>
                <w:szCs w:val="24"/>
              </w:rPr>
            </w:pPr>
            <w:r w:rsidRPr="00B120CC">
              <w:rPr>
                <w:rFonts w:ascii="Arial" w:hAnsi="Arial" w:cs="Arial"/>
                <w:sz w:val="24"/>
                <w:szCs w:val="24"/>
              </w:rPr>
              <w:t>STA</w:t>
            </w:r>
          </w:p>
        </w:tc>
        <w:tc>
          <w:tcPr>
            <w:tcW w:w="2124" w:type="dxa"/>
          </w:tcPr>
          <w:p w14:paraId="67B3670D" w14:textId="77777777" w:rsidR="00FC1A52" w:rsidRPr="00B120CC" w:rsidRDefault="00FC1A52" w:rsidP="00CD5FB2">
            <w:pPr>
              <w:rPr>
                <w:rFonts w:ascii="Arial" w:hAnsi="Arial" w:cs="Arial"/>
                <w:sz w:val="24"/>
                <w:szCs w:val="24"/>
              </w:rPr>
            </w:pPr>
            <w:r w:rsidRPr="00B120CC">
              <w:rPr>
                <w:rFonts w:ascii="Arial" w:hAnsi="Arial" w:cs="Arial"/>
                <w:sz w:val="24"/>
                <w:szCs w:val="24"/>
              </w:rPr>
              <w:t>2505H</w:t>
            </w:r>
          </w:p>
        </w:tc>
      </w:tr>
      <w:tr w:rsidR="00FC1A52" w:rsidRPr="00B120CC" w14:paraId="5FA6991B" w14:textId="77777777" w:rsidTr="00FC1A52">
        <w:trPr>
          <w:trHeight w:val="555"/>
        </w:trPr>
        <w:tc>
          <w:tcPr>
            <w:tcW w:w="2444" w:type="dxa"/>
          </w:tcPr>
          <w:p w14:paraId="5C1E450C" w14:textId="77777777" w:rsidR="00FC1A52" w:rsidRPr="00B120CC" w:rsidRDefault="00FC1A52" w:rsidP="00CD5FB2">
            <w:pPr>
              <w:rPr>
                <w:rFonts w:ascii="Arial" w:hAnsi="Arial" w:cs="Arial"/>
                <w:sz w:val="24"/>
                <w:szCs w:val="24"/>
              </w:rPr>
            </w:pPr>
            <w:r w:rsidRPr="00B120CC">
              <w:rPr>
                <w:rFonts w:ascii="Arial" w:hAnsi="Arial" w:cs="Arial"/>
                <w:sz w:val="24"/>
                <w:szCs w:val="24"/>
              </w:rPr>
              <w:t>201B</w:t>
            </w:r>
          </w:p>
        </w:tc>
        <w:tc>
          <w:tcPr>
            <w:tcW w:w="1586" w:type="dxa"/>
          </w:tcPr>
          <w:p w14:paraId="104BD553" w14:textId="77777777" w:rsidR="00FC1A52" w:rsidRPr="00B120CC" w:rsidRDefault="00FC1A52" w:rsidP="00CD5FB2">
            <w:pPr>
              <w:rPr>
                <w:rFonts w:ascii="Arial" w:hAnsi="Arial" w:cs="Arial"/>
                <w:sz w:val="24"/>
                <w:szCs w:val="24"/>
              </w:rPr>
            </w:pPr>
          </w:p>
        </w:tc>
        <w:tc>
          <w:tcPr>
            <w:tcW w:w="2636" w:type="dxa"/>
          </w:tcPr>
          <w:p w14:paraId="48437D36" w14:textId="77777777" w:rsidR="00FC1A52" w:rsidRPr="00B120CC" w:rsidRDefault="00FC1A52" w:rsidP="00CD5FB2">
            <w:pPr>
              <w:rPr>
                <w:rFonts w:ascii="Arial" w:hAnsi="Arial" w:cs="Arial"/>
                <w:sz w:val="24"/>
                <w:szCs w:val="24"/>
              </w:rPr>
            </w:pPr>
            <w:r w:rsidRPr="00B120CC">
              <w:rPr>
                <w:rFonts w:ascii="Arial" w:hAnsi="Arial" w:cs="Arial"/>
                <w:sz w:val="24"/>
                <w:szCs w:val="24"/>
              </w:rPr>
              <w:t>MOV</w:t>
            </w:r>
          </w:p>
        </w:tc>
        <w:tc>
          <w:tcPr>
            <w:tcW w:w="2124" w:type="dxa"/>
          </w:tcPr>
          <w:p w14:paraId="602752F6" w14:textId="77777777" w:rsidR="00FC1A52" w:rsidRPr="00B120CC" w:rsidRDefault="00FC1A52" w:rsidP="00CD5FB2">
            <w:pPr>
              <w:rPr>
                <w:rFonts w:ascii="Arial" w:hAnsi="Arial" w:cs="Arial"/>
                <w:sz w:val="24"/>
                <w:szCs w:val="24"/>
              </w:rPr>
            </w:pPr>
            <w:r w:rsidRPr="00B120CC">
              <w:rPr>
                <w:rFonts w:ascii="Arial" w:hAnsi="Arial" w:cs="Arial"/>
                <w:sz w:val="24"/>
                <w:szCs w:val="24"/>
              </w:rPr>
              <w:t>A, C</w:t>
            </w:r>
          </w:p>
        </w:tc>
      </w:tr>
      <w:tr w:rsidR="00FC1A52" w:rsidRPr="00B120CC" w14:paraId="2FD7DE3A" w14:textId="77777777" w:rsidTr="00FC1A52">
        <w:trPr>
          <w:trHeight w:val="555"/>
        </w:trPr>
        <w:tc>
          <w:tcPr>
            <w:tcW w:w="2444" w:type="dxa"/>
          </w:tcPr>
          <w:p w14:paraId="154C96AC" w14:textId="77777777" w:rsidR="00FC1A52" w:rsidRPr="00B120CC" w:rsidRDefault="00FC1A52" w:rsidP="00CD5FB2">
            <w:pPr>
              <w:rPr>
                <w:rFonts w:ascii="Arial" w:hAnsi="Arial" w:cs="Arial"/>
                <w:sz w:val="24"/>
                <w:szCs w:val="24"/>
              </w:rPr>
            </w:pPr>
            <w:r w:rsidRPr="00B120CC">
              <w:rPr>
                <w:rFonts w:ascii="Arial" w:hAnsi="Arial" w:cs="Arial"/>
                <w:sz w:val="24"/>
                <w:szCs w:val="24"/>
              </w:rPr>
              <w:t>201C</w:t>
            </w:r>
          </w:p>
        </w:tc>
        <w:tc>
          <w:tcPr>
            <w:tcW w:w="1586" w:type="dxa"/>
          </w:tcPr>
          <w:p w14:paraId="363D139C" w14:textId="77777777" w:rsidR="00FC1A52" w:rsidRPr="00B120CC" w:rsidRDefault="00FC1A52" w:rsidP="00CD5FB2">
            <w:pPr>
              <w:rPr>
                <w:rFonts w:ascii="Arial" w:hAnsi="Arial" w:cs="Arial"/>
                <w:sz w:val="24"/>
                <w:szCs w:val="24"/>
              </w:rPr>
            </w:pPr>
          </w:p>
        </w:tc>
        <w:tc>
          <w:tcPr>
            <w:tcW w:w="2636" w:type="dxa"/>
          </w:tcPr>
          <w:p w14:paraId="60261A51" w14:textId="77777777" w:rsidR="00FC1A52" w:rsidRPr="00B120CC" w:rsidRDefault="00FC1A52" w:rsidP="00CD5FB2">
            <w:pPr>
              <w:rPr>
                <w:rFonts w:ascii="Arial" w:hAnsi="Arial" w:cs="Arial"/>
                <w:sz w:val="24"/>
                <w:szCs w:val="24"/>
              </w:rPr>
            </w:pPr>
            <w:r w:rsidRPr="00B120CC">
              <w:rPr>
                <w:rFonts w:ascii="Arial" w:hAnsi="Arial" w:cs="Arial"/>
                <w:sz w:val="24"/>
                <w:szCs w:val="24"/>
              </w:rPr>
              <w:t>STA</w:t>
            </w:r>
          </w:p>
        </w:tc>
        <w:tc>
          <w:tcPr>
            <w:tcW w:w="2124" w:type="dxa"/>
          </w:tcPr>
          <w:p w14:paraId="30CC7CAE" w14:textId="77777777" w:rsidR="00FC1A52" w:rsidRPr="00B120CC" w:rsidRDefault="00FC1A52" w:rsidP="00CD5FB2">
            <w:pPr>
              <w:rPr>
                <w:rFonts w:ascii="Arial" w:hAnsi="Arial" w:cs="Arial"/>
                <w:sz w:val="24"/>
                <w:szCs w:val="24"/>
              </w:rPr>
            </w:pPr>
            <w:r w:rsidRPr="00B120CC">
              <w:rPr>
                <w:rFonts w:ascii="Arial" w:hAnsi="Arial" w:cs="Arial"/>
                <w:sz w:val="24"/>
                <w:szCs w:val="24"/>
              </w:rPr>
              <w:t>2506H</w:t>
            </w:r>
          </w:p>
        </w:tc>
      </w:tr>
      <w:tr w:rsidR="00FC1A52" w:rsidRPr="00B120CC" w14:paraId="18078189" w14:textId="77777777" w:rsidTr="00FC1A52">
        <w:trPr>
          <w:trHeight w:val="555"/>
        </w:trPr>
        <w:tc>
          <w:tcPr>
            <w:tcW w:w="2444" w:type="dxa"/>
          </w:tcPr>
          <w:p w14:paraId="077527B2" w14:textId="77777777" w:rsidR="00FC1A52" w:rsidRPr="00B120CC" w:rsidRDefault="00FC1A52" w:rsidP="00CD5FB2">
            <w:pPr>
              <w:rPr>
                <w:rFonts w:ascii="Arial" w:hAnsi="Arial" w:cs="Arial"/>
                <w:sz w:val="24"/>
                <w:szCs w:val="24"/>
              </w:rPr>
            </w:pPr>
            <w:r w:rsidRPr="00B120CC">
              <w:rPr>
                <w:rFonts w:ascii="Arial" w:hAnsi="Arial" w:cs="Arial"/>
                <w:sz w:val="24"/>
                <w:szCs w:val="24"/>
              </w:rPr>
              <w:t>201F</w:t>
            </w:r>
          </w:p>
        </w:tc>
        <w:tc>
          <w:tcPr>
            <w:tcW w:w="1586" w:type="dxa"/>
          </w:tcPr>
          <w:p w14:paraId="34809C39" w14:textId="77777777" w:rsidR="00FC1A52" w:rsidRPr="00B120CC" w:rsidRDefault="00FC1A52" w:rsidP="00CD5FB2">
            <w:pPr>
              <w:rPr>
                <w:rFonts w:ascii="Arial" w:hAnsi="Arial" w:cs="Arial"/>
                <w:sz w:val="24"/>
                <w:szCs w:val="24"/>
              </w:rPr>
            </w:pPr>
          </w:p>
        </w:tc>
        <w:tc>
          <w:tcPr>
            <w:tcW w:w="2636" w:type="dxa"/>
          </w:tcPr>
          <w:p w14:paraId="44F61844" w14:textId="77777777" w:rsidR="00FC1A52" w:rsidRPr="00B120CC" w:rsidRDefault="00FC1A52" w:rsidP="00CD5FB2">
            <w:pPr>
              <w:rPr>
                <w:rFonts w:ascii="Arial" w:hAnsi="Arial" w:cs="Arial"/>
                <w:sz w:val="24"/>
                <w:szCs w:val="24"/>
              </w:rPr>
            </w:pPr>
            <w:r w:rsidRPr="00B120CC">
              <w:rPr>
                <w:rFonts w:ascii="Arial" w:hAnsi="Arial" w:cs="Arial"/>
                <w:sz w:val="24"/>
                <w:szCs w:val="24"/>
              </w:rPr>
              <w:t>HLT</w:t>
            </w:r>
          </w:p>
        </w:tc>
        <w:tc>
          <w:tcPr>
            <w:tcW w:w="2124" w:type="dxa"/>
          </w:tcPr>
          <w:p w14:paraId="300DAF36" w14:textId="77777777" w:rsidR="00FC1A52" w:rsidRPr="00B120CC" w:rsidRDefault="00FC1A52" w:rsidP="00CD5FB2">
            <w:pPr>
              <w:rPr>
                <w:rFonts w:ascii="Arial" w:hAnsi="Arial" w:cs="Arial"/>
                <w:sz w:val="24"/>
                <w:szCs w:val="24"/>
              </w:rPr>
            </w:pPr>
          </w:p>
        </w:tc>
      </w:tr>
    </w:tbl>
    <w:p w14:paraId="14B2ABB6" w14:textId="3D9EAD5B" w:rsidR="2671CB89" w:rsidRPr="00B120CC" w:rsidRDefault="2671CB89" w:rsidP="2671CB89">
      <w:pPr>
        <w:spacing w:after="0"/>
        <w:rPr>
          <w:rFonts w:ascii="Arial" w:eastAsia="Calibri" w:hAnsi="Arial" w:cs="Arial"/>
          <w:color w:val="333333"/>
        </w:rPr>
      </w:pPr>
    </w:p>
    <w:p w14:paraId="6AD2C52B" w14:textId="34044F3E" w:rsidR="2671CB89" w:rsidRPr="00B120CC" w:rsidRDefault="2671CB89" w:rsidP="2671CB89">
      <w:pPr>
        <w:spacing w:after="0"/>
        <w:rPr>
          <w:rFonts w:ascii="Arial" w:eastAsia="Calibri" w:hAnsi="Arial" w:cs="Arial"/>
          <w:color w:val="333333"/>
        </w:rPr>
      </w:pPr>
      <w:r w:rsidRPr="00B120CC">
        <w:rPr>
          <w:rFonts w:ascii="Arial" w:eastAsia="Calibri" w:hAnsi="Arial" w:cs="Arial"/>
          <w:color w:val="333333"/>
        </w:rPr>
        <w:t xml:space="preserve">15 B </w:t>
      </w:r>
    </w:p>
    <w:p w14:paraId="7666C4A8" w14:textId="3EA67075" w:rsidR="2671CB89" w:rsidRPr="00B120CC" w:rsidRDefault="2671CB89" w:rsidP="2671CB89">
      <w:pPr>
        <w:spacing w:after="0"/>
        <w:ind w:firstLine="720"/>
        <w:rPr>
          <w:rFonts w:ascii="Arial" w:eastAsia="Calibri" w:hAnsi="Arial" w:cs="Arial"/>
          <w:color w:val="333333"/>
        </w:rPr>
      </w:pPr>
      <w:bookmarkStart w:id="2" w:name="_Hlk63307123"/>
      <w:r w:rsidRPr="00B120CC">
        <w:rPr>
          <w:rFonts w:ascii="Arial" w:eastAsia="Calibri" w:hAnsi="Arial" w:cs="Arial"/>
          <w:color w:val="333333"/>
        </w:rPr>
        <w:lastRenderedPageBreak/>
        <w:t>DAA -</w:t>
      </w:r>
    </w:p>
    <w:p w14:paraId="12350648" w14:textId="63E23E22" w:rsidR="00FC1A52" w:rsidRPr="00B120CC" w:rsidRDefault="00FC1A52" w:rsidP="2671CB89">
      <w:pPr>
        <w:spacing w:after="0"/>
        <w:ind w:firstLine="720"/>
        <w:rPr>
          <w:rFonts w:ascii="Arial" w:eastAsia="Calibri" w:hAnsi="Arial" w:cs="Arial"/>
          <w:color w:val="333333"/>
        </w:rPr>
      </w:pPr>
      <w:r w:rsidRPr="00B120CC">
        <w:rPr>
          <w:rFonts w:ascii="Arial" w:eastAsia="Calibri" w:hAnsi="Arial" w:cs="Arial"/>
          <w:color w:val="333333"/>
        </w:rPr>
        <w:t>The DAA (Decimal Adjust after Addition) instruction allows addition of numbers represented in 8-bit packed BCD code. It is used immediately after normal addition instruction operating on BCD codes. This instruction assumes the AL register as the source and the destination, and hence it requires no operand.</w:t>
      </w:r>
    </w:p>
    <w:bookmarkEnd w:id="2"/>
    <w:p w14:paraId="1347B1D6" w14:textId="42DAD9FE" w:rsidR="00FC1A52" w:rsidRPr="00B120CC" w:rsidRDefault="2671CB89" w:rsidP="00FC1A52">
      <w:pPr>
        <w:spacing w:after="0"/>
        <w:ind w:firstLine="720"/>
        <w:rPr>
          <w:rFonts w:ascii="Arial" w:eastAsia="Calibri" w:hAnsi="Arial" w:cs="Arial"/>
          <w:color w:val="333333"/>
        </w:rPr>
      </w:pPr>
      <w:r w:rsidRPr="00B120CC">
        <w:rPr>
          <w:rFonts w:ascii="Arial" w:eastAsia="Calibri" w:hAnsi="Arial" w:cs="Arial"/>
          <w:color w:val="333333"/>
        </w:rPr>
        <w:t xml:space="preserve">DAD rp </w:t>
      </w:r>
      <w:r w:rsidR="00FC1A52" w:rsidRPr="00B120CC">
        <w:rPr>
          <w:rFonts w:ascii="Arial" w:eastAsia="Calibri" w:hAnsi="Arial" w:cs="Arial"/>
          <w:color w:val="333333"/>
        </w:rPr>
        <w:t>–</w:t>
      </w:r>
    </w:p>
    <w:p w14:paraId="2A351DFE" w14:textId="680B444A" w:rsidR="00FC1A52" w:rsidRPr="00B120CC" w:rsidRDefault="2671CB89" w:rsidP="00FC1A52">
      <w:pPr>
        <w:spacing w:after="0"/>
        <w:ind w:firstLine="720"/>
        <w:rPr>
          <w:rFonts w:ascii="Arial" w:eastAsia="Calibri" w:hAnsi="Arial" w:cs="Arial"/>
          <w:color w:val="333333"/>
        </w:rPr>
      </w:pPr>
      <w:r w:rsidRPr="00B120CC">
        <w:rPr>
          <w:rFonts w:ascii="Arial" w:eastAsia="Calibri" w:hAnsi="Arial" w:cs="Arial"/>
          <w:color w:val="333333"/>
        </w:rPr>
        <w:t xml:space="preserve"> </w:t>
      </w:r>
      <w:r w:rsidR="00FC1A52" w:rsidRPr="00B120CC">
        <w:rPr>
          <w:rFonts w:ascii="Arial" w:eastAsia="Calibri" w:hAnsi="Arial" w:cs="Arial"/>
          <w:color w:val="333333"/>
        </w:rPr>
        <w:t>DAD is a mnemonic, which stands for Double ADd and also rp stands for any one of the following register pairs as mentioned below.</w:t>
      </w:r>
    </w:p>
    <w:p w14:paraId="52CC55F7" w14:textId="77777777" w:rsidR="00FC1A52" w:rsidRPr="00B120CC" w:rsidRDefault="00FC1A52" w:rsidP="00FC1A52">
      <w:pPr>
        <w:spacing w:after="0"/>
        <w:ind w:firstLine="720"/>
        <w:rPr>
          <w:rFonts w:ascii="Arial" w:eastAsia="Calibri" w:hAnsi="Arial" w:cs="Arial"/>
          <w:color w:val="333333"/>
        </w:rPr>
      </w:pPr>
      <w:r w:rsidRPr="00B120CC">
        <w:rPr>
          <w:rFonts w:ascii="Arial" w:eastAsia="Calibri" w:hAnsi="Arial" w:cs="Arial"/>
          <w:color w:val="333333"/>
        </w:rPr>
        <w:t>rp = BC, DE, or HL</w:t>
      </w:r>
    </w:p>
    <w:p w14:paraId="7BAB0F63" w14:textId="3C7D155A" w:rsidR="00FC1A52" w:rsidRPr="00B120CC" w:rsidRDefault="00FC1A52" w:rsidP="00FC1A52">
      <w:pPr>
        <w:spacing w:after="0"/>
        <w:ind w:firstLine="720"/>
        <w:rPr>
          <w:rFonts w:ascii="Arial" w:eastAsia="Calibri" w:hAnsi="Arial" w:cs="Arial"/>
          <w:color w:val="333333"/>
        </w:rPr>
      </w:pPr>
      <w:r w:rsidRPr="00B120CC">
        <w:rPr>
          <w:rFonts w:ascii="Arial" w:eastAsia="Calibri" w:hAnsi="Arial" w:cs="Arial"/>
          <w:color w:val="333333"/>
        </w:rPr>
        <w:t>As rp can have any of the three values, there are three opcodes for this type of instruction. It occupies only 1-Byte in memory.</w:t>
      </w:r>
    </w:p>
    <w:p w14:paraId="25A8EAB9" w14:textId="77777777" w:rsidR="00FC1A52" w:rsidRPr="00B120CC" w:rsidRDefault="00FC1A52" w:rsidP="00FC1A52">
      <w:pPr>
        <w:spacing w:after="0"/>
        <w:ind w:firstLine="720"/>
        <w:rPr>
          <w:rFonts w:ascii="Arial" w:eastAsia="Calibri" w:hAnsi="Arial" w:cs="Arial"/>
          <w:color w:val="333333"/>
        </w:rPr>
      </w:pPr>
    </w:p>
    <w:p w14:paraId="78CA012D" w14:textId="5148CCB0" w:rsidR="2671CB89" w:rsidRPr="00B120CC" w:rsidRDefault="2671CB89" w:rsidP="2671CB89">
      <w:pPr>
        <w:spacing w:after="0"/>
        <w:rPr>
          <w:rFonts w:ascii="Arial" w:eastAsia="Calibri" w:hAnsi="Arial" w:cs="Arial"/>
          <w:color w:val="333333"/>
        </w:rPr>
      </w:pPr>
      <w:r w:rsidRPr="00B120CC">
        <w:rPr>
          <w:rFonts w:ascii="Arial" w:eastAsia="Calibri" w:hAnsi="Arial" w:cs="Arial"/>
          <w:color w:val="333333"/>
        </w:rPr>
        <w:t xml:space="preserve">16 A. Logical instructions are the instructions which perform basic logical operations such as AND, OR, etc. In 8085 microprocessors, the destination operand is always the accumulator. Here logical operation works on a bitwise level. </w:t>
      </w:r>
      <w:r w:rsidRPr="00B120CC">
        <w:rPr>
          <w:rFonts w:ascii="Arial" w:hAnsi="Arial" w:cs="Arial"/>
          <w:noProof/>
        </w:rPr>
        <w:drawing>
          <wp:inline distT="0" distB="0" distL="0" distR="0" wp14:anchorId="182BB53F" wp14:editId="47F6CAD7">
            <wp:extent cx="6256020" cy="7132320"/>
            <wp:effectExtent l="0" t="0" r="0" b="0"/>
            <wp:docPr id="505523117" name="Picture 50552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56020" cy="7132320"/>
                    </a:xfrm>
                    <a:prstGeom prst="rect">
                      <a:avLst/>
                    </a:prstGeom>
                  </pic:spPr>
                </pic:pic>
              </a:graphicData>
            </a:graphic>
          </wp:inline>
        </w:drawing>
      </w:r>
    </w:p>
    <w:p w14:paraId="46FE878E" w14:textId="43AC5D74" w:rsidR="2671CB89" w:rsidRPr="00B120CC" w:rsidRDefault="2671CB89" w:rsidP="2671CB89">
      <w:pPr>
        <w:spacing w:after="0"/>
        <w:rPr>
          <w:rFonts w:ascii="Arial" w:hAnsi="Arial" w:cs="Arial"/>
        </w:rPr>
      </w:pPr>
    </w:p>
    <w:p w14:paraId="586F3B63" w14:textId="4CE7C3F0" w:rsidR="2671CB89" w:rsidRPr="00B120CC" w:rsidRDefault="2671CB89" w:rsidP="2671CB89">
      <w:pPr>
        <w:spacing w:after="0"/>
        <w:rPr>
          <w:rFonts w:ascii="Arial" w:hAnsi="Arial" w:cs="Arial"/>
          <w:color w:val="FF0000"/>
        </w:rPr>
      </w:pPr>
      <w:r w:rsidRPr="00B120CC">
        <w:rPr>
          <w:rFonts w:ascii="Arial" w:hAnsi="Arial" w:cs="Arial"/>
        </w:rPr>
        <w:lastRenderedPageBreak/>
        <w:t xml:space="preserve">16 B </w:t>
      </w:r>
      <w:r w:rsidRPr="00B120CC">
        <w:rPr>
          <w:rFonts w:ascii="Arial" w:hAnsi="Arial" w:cs="Arial"/>
          <w:color w:val="FF0000"/>
        </w:rPr>
        <w:t xml:space="preserve">idk </w:t>
      </w:r>
      <w:r w:rsidR="00767F72" w:rsidRPr="00B120CC">
        <w:rPr>
          <w:rFonts w:ascii="Arial" w:hAnsi="Arial" w:cs="Arial"/>
          <w:color w:val="FF0000"/>
        </w:rPr>
        <w:t>bois</w:t>
      </w:r>
    </w:p>
    <w:p w14:paraId="7254A9AC" w14:textId="77777777" w:rsidR="00767F72" w:rsidRPr="00B120CC" w:rsidRDefault="00767F72" w:rsidP="2671CB89">
      <w:pPr>
        <w:spacing w:after="0"/>
        <w:rPr>
          <w:rFonts w:ascii="Arial" w:hAnsi="Arial" w:cs="Arial"/>
        </w:rPr>
      </w:pPr>
    </w:p>
    <w:p w14:paraId="3B6A9D35" w14:textId="3CA6D320" w:rsidR="2671CB89" w:rsidRPr="00B120CC" w:rsidRDefault="2671CB89" w:rsidP="2671CB89">
      <w:pPr>
        <w:spacing w:after="0"/>
        <w:rPr>
          <w:rFonts w:ascii="Arial" w:hAnsi="Arial" w:cs="Arial"/>
        </w:rPr>
      </w:pPr>
    </w:p>
    <w:p w14:paraId="4A2521F4" w14:textId="50F8EB79" w:rsidR="2671CB89" w:rsidRPr="00B120CC" w:rsidRDefault="2671CB89" w:rsidP="2671CB89">
      <w:pPr>
        <w:spacing w:after="0"/>
        <w:rPr>
          <w:rFonts w:ascii="Arial" w:hAnsi="Arial" w:cs="Arial"/>
        </w:rPr>
      </w:pPr>
      <w:r w:rsidRPr="00B120CC">
        <w:rPr>
          <w:rFonts w:ascii="Arial" w:hAnsi="Arial" w:cs="Arial"/>
        </w:rPr>
        <w:t>17 A Mainly the following three basic operations are performed in the stack:</w:t>
      </w:r>
    </w:p>
    <w:p w14:paraId="28B00FC9" w14:textId="2E8867AB" w:rsidR="2671CB89" w:rsidRPr="00B120CC" w:rsidRDefault="2671CB89" w:rsidP="2671CB89">
      <w:pPr>
        <w:pStyle w:val="ListParagraph"/>
        <w:numPr>
          <w:ilvl w:val="0"/>
          <w:numId w:val="2"/>
        </w:numPr>
        <w:spacing w:after="0"/>
        <w:rPr>
          <w:rFonts w:ascii="Arial" w:eastAsiaTheme="minorEastAsia" w:hAnsi="Arial" w:cs="Arial"/>
        </w:rPr>
      </w:pPr>
      <w:r w:rsidRPr="00B120CC">
        <w:rPr>
          <w:rFonts w:ascii="Arial" w:hAnsi="Arial" w:cs="Arial"/>
        </w:rPr>
        <w:t>Push: Adds an item in the stack. If the stack is full, then it is said to be an Overflow condition.</w:t>
      </w:r>
    </w:p>
    <w:p w14:paraId="32E8AC5D" w14:textId="177E5E2C" w:rsidR="2671CB89" w:rsidRPr="00B120CC" w:rsidRDefault="2671CB89" w:rsidP="2671CB89">
      <w:pPr>
        <w:pStyle w:val="ListParagraph"/>
        <w:numPr>
          <w:ilvl w:val="0"/>
          <w:numId w:val="2"/>
        </w:numPr>
        <w:spacing w:after="0"/>
        <w:rPr>
          <w:rFonts w:ascii="Arial" w:eastAsiaTheme="minorEastAsia" w:hAnsi="Arial" w:cs="Arial"/>
        </w:rPr>
      </w:pPr>
      <w:r w:rsidRPr="00B120CC">
        <w:rPr>
          <w:rFonts w:ascii="Arial" w:hAnsi="Arial" w:cs="Arial"/>
        </w:rPr>
        <w:t>Pop: Removes an item from the stack. The items are popped in the reversed order in which they are pushed. If the stack is empty, then it is said to be an Underflow condition.</w:t>
      </w:r>
    </w:p>
    <w:p w14:paraId="3E697196" w14:textId="6F3E7A38" w:rsidR="2671CB89" w:rsidRPr="00B120CC" w:rsidRDefault="2671CB89" w:rsidP="2671CB89">
      <w:pPr>
        <w:pStyle w:val="ListParagraph"/>
        <w:numPr>
          <w:ilvl w:val="0"/>
          <w:numId w:val="2"/>
        </w:numPr>
        <w:spacing w:after="0"/>
        <w:rPr>
          <w:rFonts w:ascii="Arial" w:eastAsiaTheme="minorEastAsia" w:hAnsi="Arial" w:cs="Arial"/>
        </w:rPr>
      </w:pPr>
      <w:r w:rsidRPr="00B120CC">
        <w:rPr>
          <w:rFonts w:ascii="Arial" w:hAnsi="Arial" w:cs="Arial"/>
        </w:rPr>
        <w:t>Peek or Top: Returns top element of stack.</w:t>
      </w:r>
    </w:p>
    <w:p w14:paraId="1712CEEA" w14:textId="2CC11C36" w:rsidR="2671CB89" w:rsidRPr="00B120CC" w:rsidRDefault="2671CB89" w:rsidP="2671CB89">
      <w:pPr>
        <w:pStyle w:val="ListParagraph"/>
        <w:numPr>
          <w:ilvl w:val="0"/>
          <w:numId w:val="2"/>
        </w:numPr>
        <w:spacing w:after="0"/>
        <w:rPr>
          <w:rFonts w:ascii="Arial" w:eastAsiaTheme="minorEastAsia" w:hAnsi="Arial" w:cs="Arial"/>
        </w:rPr>
      </w:pPr>
      <w:r w:rsidRPr="00B120CC">
        <w:rPr>
          <w:rFonts w:ascii="Arial" w:hAnsi="Arial" w:cs="Arial"/>
        </w:rPr>
        <w:t>isEmpty: Returns true if stack is empty, else false.</w:t>
      </w:r>
    </w:p>
    <w:p w14:paraId="0DA57822" w14:textId="24C7F300" w:rsidR="2671CB89" w:rsidRPr="00B120CC" w:rsidRDefault="2671CB89" w:rsidP="2671CB89">
      <w:pPr>
        <w:spacing w:after="0"/>
        <w:rPr>
          <w:rFonts w:ascii="Arial" w:hAnsi="Arial" w:cs="Arial"/>
        </w:rPr>
      </w:pPr>
    </w:p>
    <w:p w14:paraId="2B7513C1" w14:textId="504083FA" w:rsidR="2671CB89" w:rsidRPr="00B120CC" w:rsidRDefault="2671CB89" w:rsidP="2671CB89">
      <w:pPr>
        <w:spacing w:after="0"/>
        <w:rPr>
          <w:rStyle w:val="Hyperlink"/>
          <w:rFonts w:ascii="Arial" w:hAnsi="Arial" w:cs="Arial"/>
        </w:rPr>
      </w:pPr>
      <w:r w:rsidRPr="00B120CC">
        <w:rPr>
          <w:rFonts w:ascii="Arial" w:hAnsi="Arial" w:cs="Arial"/>
        </w:rPr>
        <w:t xml:space="preserve">17 B. </w:t>
      </w:r>
    </w:p>
    <w:p w14:paraId="15A4156B" w14:textId="6A9CF31C" w:rsidR="00EC3F0D" w:rsidRPr="00B120CC" w:rsidRDefault="00EC3F0D" w:rsidP="2671CB89">
      <w:pPr>
        <w:spacing w:after="0"/>
        <w:rPr>
          <w:rFonts w:ascii="Arial" w:hAnsi="Arial" w:cs="Arial"/>
          <w:color w:val="40424E"/>
          <w:spacing w:val="2"/>
          <w:sz w:val="26"/>
          <w:szCs w:val="26"/>
          <w:shd w:val="clear" w:color="auto" w:fill="FFFFFF"/>
        </w:rPr>
      </w:pPr>
      <w:r w:rsidRPr="00B120CC">
        <w:rPr>
          <w:rStyle w:val="Strong"/>
          <w:rFonts w:ascii="Arial" w:hAnsi="Arial" w:cs="Arial"/>
          <w:color w:val="40424E"/>
          <w:spacing w:val="2"/>
          <w:sz w:val="26"/>
          <w:szCs w:val="26"/>
          <w:bdr w:val="none" w:sz="0" w:space="0" w:color="auto" w:frame="1"/>
          <w:shd w:val="clear" w:color="auto" w:fill="FFFFFF"/>
        </w:rPr>
        <w:t>conditional Call instruction –</w:t>
      </w:r>
      <w:r w:rsidRPr="00B120CC">
        <w:rPr>
          <w:rFonts w:ascii="Arial" w:hAnsi="Arial" w:cs="Arial"/>
          <w:color w:val="40424E"/>
          <w:spacing w:val="2"/>
          <w:sz w:val="26"/>
          <w:szCs w:val="26"/>
        </w:rPr>
        <w:br/>
      </w:r>
      <w:r w:rsidRPr="00B120CC">
        <w:rPr>
          <w:rFonts w:ascii="Arial" w:hAnsi="Arial" w:cs="Arial"/>
          <w:color w:val="40424E"/>
          <w:spacing w:val="2"/>
          <w:sz w:val="26"/>
          <w:szCs w:val="26"/>
          <w:shd w:val="clear" w:color="auto" w:fill="FFFFFF"/>
        </w:rPr>
        <w:t>CALL address is the format for call instruction. After execution of this</w:t>
      </w:r>
    </w:p>
    <w:p w14:paraId="653AD402" w14:textId="1A81093D" w:rsidR="00EC3F0D" w:rsidRPr="00B120CC" w:rsidRDefault="00EC3F0D" w:rsidP="2671CB89">
      <w:pPr>
        <w:spacing w:after="0"/>
        <w:rPr>
          <w:rFonts w:ascii="Arial" w:hAnsi="Arial" w:cs="Arial"/>
          <w:color w:val="40424E"/>
          <w:spacing w:val="2"/>
          <w:sz w:val="26"/>
          <w:szCs w:val="26"/>
          <w:shd w:val="clear" w:color="auto" w:fill="FFFFFF"/>
        </w:rPr>
      </w:pPr>
      <w:r w:rsidRPr="00B120CC">
        <w:rPr>
          <w:rFonts w:ascii="Arial" w:hAnsi="Arial" w:cs="Arial"/>
          <w:color w:val="40424E"/>
          <w:spacing w:val="2"/>
          <w:sz w:val="26"/>
          <w:szCs w:val="26"/>
          <w:shd w:val="clear" w:color="auto" w:fill="FFFFFF"/>
        </w:rPr>
        <w:t>In these instructions program control is transferred to subroutine and value of PC</w:t>
      </w:r>
      <w:r w:rsidRPr="00B120CC">
        <w:rPr>
          <w:rFonts w:ascii="Arial" w:hAnsi="Arial" w:cs="Arial"/>
          <w:color w:val="40424E"/>
          <w:spacing w:val="2"/>
          <w:sz w:val="26"/>
          <w:szCs w:val="26"/>
        </w:rPr>
        <w:t xml:space="preserve">(Program Counter) </w:t>
      </w:r>
      <w:r w:rsidRPr="00B120CC">
        <w:rPr>
          <w:rFonts w:ascii="Arial" w:hAnsi="Arial" w:cs="Arial"/>
          <w:color w:val="40424E"/>
          <w:spacing w:val="2"/>
          <w:sz w:val="26"/>
          <w:szCs w:val="26"/>
          <w:shd w:val="clear" w:color="auto" w:fill="FFFFFF"/>
        </w:rPr>
        <w:t xml:space="preserve"> is pushed into </w:t>
      </w:r>
      <w:r w:rsidRPr="00B120CC">
        <w:rPr>
          <w:rFonts w:ascii="Arial" w:hAnsi="Arial" w:cs="Arial"/>
          <w:color w:val="40424E"/>
          <w:spacing w:val="2"/>
          <w:sz w:val="26"/>
          <w:szCs w:val="26"/>
        </w:rPr>
        <w:t>SP(Stack Pointer)</w:t>
      </w:r>
      <w:r w:rsidRPr="00B120CC">
        <w:rPr>
          <w:rFonts w:ascii="Arial" w:hAnsi="Arial" w:cs="Arial"/>
          <w:color w:val="40424E"/>
          <w:spacing w:val="2"/>
          <w:sz w:val="26"/>
          <w:szCs w:val="26"/>
          <w:shd w:val="clear" w:color="auto" w:fill="FFFFFF"/>
        </w:rPr>
        <w:t xml:space="preserve"> only if condition is satisfied.</w:t>
      </w:r>
    </w:p>
    <w:p w14:paraId="634C2E51" w14:textId="7C99CC5D" w:rsidR="00EC3F0D" w:rsidRPr="00B120CC" w:rsidRDefault="00EC3F0D" w:rsidP="2671CB89">
      <w:pPr>
        <w:spacing w:after="0"/>
        <w:rPr>
          <w:rFonts w:ascii="Arial" w:hAnsi="Arial" w:cs="Arial"/>
          <w:color w:val="40424E"/>
          <w:spacing w:val="2"/>
          <w:sz w:val="26"/>
          <w:szCs w:val="26"/>
          <w:shd w:val="clear" w:color="auto" w:fill="FFFFFF"/>
        </w:rPr>
      </w:pPr>
    </w:p>
    <w:tbl>
      <w:tblPr>
        <w:tblW w:w="4041" w:type="pct"/>
        <w:shd w:val="clear" w:color="auto" w:fill="FFFFFF"/>
        <w:tblCellMar>
          <w:left w:w="0" w:type="dxa"/>
          <w:right w:w="0" w:type="dxa"/>
        </w:tblCellMar>
        <w:tblLook w:val="04A0" w:firstRow="1" w:lastRow="0" w:firstColumn="1" w:lastColumn="0" w:noHBand="0" w:noVBand="1"/>
      </w:tblPr>
      <w:tblGrid>
        <w:gridCol w:w="2185"/>
        <w:gridCol w:w="2010"/>
        <w:gridCol w:w="4264"/>
      </w:tblGrid>
      <w:tr w:rsidR="00EC3F0D" w:rsidRPr="00EC3F0D" w14:paraId="46C6C6D2" w14:textId="77777777" w:rsidTr="00EC3F0D">
        <w:trPr>
          <w:trHeight w:val="216"/>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0C318717" w14:textId="77777777" w:rsidR="00EC3F0D" w:rsidRPr="00EC3F0D" w:rsidRDefault="00EC3F0D" w:rsidP="00EC3F0D">
            <w:pPr>
              <w:spacing w:after="0" w:line="240" w:lineRule="auto"/>
              <w:jc w:val="center"/>
              <w:rPr>
                <w:rFonts w:ascii="Arial" w:eastAsia="Times New Roman" w:hAnsi="Arial" w:cs="Arial"/>
                <w:color w:val="40424E"/>
                <w:spacing w:val="2"/>
                <w:sz w:val="28"/>
                <w:szCs w:val="28"/>
                <w:lang w:val="en-IN" w:eastAsia="en-IN"/>
              </w:rPr>
            </w:pPr>
            <w:r w:rsidRPr="00EC3F0D">
              <w:rPr>
                <w:rFonts w:ascii="Arial" w:eastAsia="Times New Roman" w:hAnsi="Arial" w:cs="Arial"/>
                <w:color w:val="40424E"/>
                <w:spacing w:val="2"/>
                <w:sz w:val="28"/>
                <w:szCs w:val="28"/>
                <w:lang w:val="en-IN" w:eastAsia="en-IN"/>
              </w:rPr>
              <w:t>INSTRUCTION</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63183BFE" w14:textId="77777777" w:rsidR="00EC3F0D" w:rsidRPr="00EC3F0D" w:rsidRDefault="00EC3F0D" w:rsidP="00EC3F0D">
            <w:pPr>
              <w:spacing w:after="0" w:line="240" w:lineRule="auto"/>
              <w:jc w:val="center"/>
              <w:rPr>
                <w:rFonts w:ascii="Arial" w:eastAsia="Times New Roman" w:hAnsi="Arial" w:cs="Arial"/>
                <w:color w:val="40424E"/>
                <w:spacing w:val="2"/>
                <w:sz w:val="28"/>
                <w:szCs w:val="28"/>
                <w:lang w:val="en-IN" w:eastAsia="en-IN"/>
              </w:rPr>
            </w:pPr>
            <w:r w:rsidRPr="00EC3F0D">
              <w:rPr>
                <w:rFonts w:ascii="Arial" w:eastAsia="Times New Roman" w:hAnsi="Arial" w:cs="Arial"/>
                <w:color w:val="40424E"/>
                <w:spacing w:val="2"/>
                <w:sz w:val="28"/>
                <w:szCs w:val="28"/>
                <w:lang w:val="en-IN" w:eastAsia="en-IN"/>
              </w:rPr>
              <w:t>PARAMETER</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33C279C8" w14:textId="77777777" w:rsidR="00EC3F0D" w:rsidRPr="00EC3F0D" w:rsidRDefault="00EC3F0D" w:rsidP="00EC3F0D">
            <w:pPr>
              <w:spacing w:after="0" w:line="240" w:lineRule="auto"/>
              <w:jc w:val="center"/>
              <w:rPr>
                <w:rFonts w:ascii="Arial" w:eastAsia="Times New Roman" w:hAnsi="Arial" w:cs="Arial"/>
                <w:color w:val="40424E"/>
                <w:spacing w:val="2"/>
                <w:sz w:val="28"/>
                <w:szCs w:val="28"/>
                <w:lang w:val="en-IN" w:eastAsia="en-IN"/>
              </w:rPr>
            </w:pPr>
            <w:r w:rsidRPr="00EC3F0D">
              <w:rPr>
                <w:rFonts w:ascii="Arial" w:eastAsia="Times New Roman" w:hAnsi="Arial" w:cs="Arial"/>
                <w:color w:val="40424E"/>
                <w:spacing w:val="2"/>
                <w:sz w:val="28"/>
                <w:szCs w:val="28"/>
                <w:lang w:val="en-IN" w:eastAsia="en-IN"/>
              </w:rPr>
              <w:t>COMMENT</w:t>
            </w:r>
          </w:p>
        </w:tc>
      </w:tr>
      <w:tr w:rsidR="00EC3F0D" w:rsidRPr="00EC3F0D" w14:paraId="3E99B410" w14:textId="77777777" w:rsidTr="00EC3F0D">
        <w:trPr>
          <w:trHeight w:val="184"/>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2C645F9"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CC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B773993"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16-bit address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7E88741"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Call at address if cy (carry flag) = 1</w:t>
            </w:r>
          </w:p>
        </w:tc>
      </w:tr>
      <w:tr w:rsidR="00EC3F0D" w:rsidRPr="00EC3F0D" w14:paraId="0A444F1E" w14:textId="77777777" w:rsidTr="00EC3F0D">
        <w:trPr>
          <w:trHeight w:val="184"/>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99D8F6C"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CNC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C93F243"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16-bit address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2C1A783"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Call at address if cy (carry flag) = 0</w:t>
            </w:r>
          </w:p>
        </w:tc>
      </w:tr>
      <w:tr w:rsidR="00EC3F0D" w:rsidRPr="00EC3F0D" w14:paraId="57F52216" w14:textId="77777777" w:rsidTr="00EC3F0D">
        <w:trPr>
          <w:trHeight w:val="184"/>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9BF58E"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CZ</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28499C"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16-bit address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79CDDC7"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Call at address if ZF (zero flag) = 1</w:t>
            </w:r>
          </w:p>
        </w:tc>
      </w:tr>
    </w:tbl>
    <w:p w14:paraId="3341FE0D" w14:textId="77777777" w:rsidR="00EC3F0D" w:rsidRPr="00B120CC" w:rsidRDefault="00EC3F0D" w:rsidP="2671CB89">
      <w:pPr>
        <w:spacing w:after="0"/>
        <w:rPr>
          <w:rFonts w:ascii="Arial" w:hAnsi="Arial" w:cs="Arial"/>
          <w:color w:val="40424E"/>
          <w:spacing w:val="2"/>
          <w:sz w:val="26"/>
          <w:szCs w:val="26"/>
          <w:shd w:val="clear" w:color="auto" w:fill="FFFFFF"/>
        </w:rPr>
      </w:pPr>
    </w:p>
    <w:p w14:paraId="413B1B47" w14:textId="77777777" w:rsidR="00EC3F0D" w:rsidRPr="00B120CC" w:rsidRDefault="00EC3F0D" w:rsidP="2671CB89">
      <w:pPr>
        <w:spacing w:after="0"/>
        <w:rPr>
          <w:rStyle w:val="Hyperlink"/>
          <w:rFonts w:ascii="Arial" w:hAnsi="Arial" w:cs="Arial"/>
        </w:rPr>
      </w:pPr>
    </w:p>
    <w:p w14:paraId="6DDD5616" w14:textId="0FAF0637" w:rsidR="00EC3F0D" w:rsidRPr="00B120CC" w:rsidRDefault="00767F72" w:rsidP="00EC3F0D">
      <w:pPr>
        <w:pStyle w:val="NormalWeb"/>
        <w:shd w:val="clear" w:color="auto" w:fill="FFFFFF"/>
        <w:spacing w:before="0" w:beforeAutospacing="0" w:after="0" w:afterAutospacing="0"/>
        <w:textAlignment w:val="baseline"/>
        <w:rPr>
          <w:rFonts w:ascii="Arial" w:hAnsi="Arial" w:cs="Arial"/>
          <w:color w:val="40424E"/>
          <w:spacing w:val="2"/>
          <w:sz w:val="26"/>
          <w:szCs w:val="26"/>
        </w:rPr>
      </w:pPr>
      <w:r w:rsidRPr="00B120CC">
        <w:rPr>
          <w:rStyle w:val="Strong"/>
          <w:rFonts w:ascii="Arial" w:hAnsi="Arial" w:cs="Arial"/>
          <w:color w:val="40424E"/>
          <w:spacing w:val="2"/>
          <w:sz w:val="26"/>
          <w:szCs w:val="26"/>
          <w:bdr w:val="none" w:sz="0" w:space="0" w:color="auto" w:frame="1"/>
        </w:rPr>
        <w:t>conditional Return instruction –</w:t>
      </w:r>
      <w:r w:rsidRPr="00B120CC">
        <w:rPr>
          <w:rFonts w:ascii="Arial" w:hAnsi="Arial" w:cs="Arial"/>
          <w:color w:val="40424E"/>
          <w:spacing w:val="2"/>
          <w:sz w:val="26"/>
          <w:szCs w:val="26"/>
        </w:rPr>
        <w:br/>
        <w:t xml:space="preserve">RET is the instruction used to mark the end of sub-routine. It has no parameter. After execution </w:t>
      </w:r>
      <w:r w:rsidR="00EC3F0D" w:rsidRPr="00B120CC">
        <w:rPr>
          <w:rFonts w:ascii="Arial" w:hAnsi="Arial" w:cs="Arial"/>
          <w:color w:val="40424E"/>
          <w:spacing w:val="2"/>
          <w:sz w:val="26"/>
          <w:szCs w:val="26"/>
        </w:rPr>
        <w:t>By these instructions program control is transferred back to main program and value of PC(Program Counter)  is popped from SP(Stack Pointer).</w:t>
      </w:r>
    </w:p>
    <w:p w14:paraId="02200340" w14:textId="7AC1C14B" w:rsidR="00EC3F0D" w:rsidRPr="00B120CC" w:rsidRDefault="00EC3F0D" w:rsidP="00EC3F0D">
      <w:pPr>
        <w:pStyle w:val="NormalWeb"/>
        <w:shd w:val="clear" w:color="auto" w:fill="FFFFFF"/>
        <w:spacing w:before="0" w:beforeAutospacing="0" w:after="0" w:afterAutospacing="0"/>
        <w:textAlignment w:val="baseline"/>
        <w:rPr>
          <w:rFonts w:ascii="Arial" w:hAnsi="Arial" w:cs="Arial"/>
          <w:color w:val="40424E"/>
          <w:spacing w:val="2"/>
          <w:sz w:val="26"/>
          <w:szCs w:val="26"/>
        </w:rPr>
      </w:pPr>
      <w:r w:rsidRPr="00B120CC">
        <w:rPr>
          <w:rFonts w:ascii="Arial" w:hAnsi="Arial" w:cs="Arial"/>
          <w:color w:val="40424E"/>
          <w:spacing w:val="2"/>
          <w:sz w:val="26"/>
          <w:szCs w:val="26"/>
        </w:rPr>
        <w:t>only if condition is satisfied. There is no parameter for return instruction.</w:t>
      </w:r>
    </w:p>
    <w:p w14:paraId="550BF928" w14:textId="782172DC" w:rsidR="00767F72" w:rsidRPr="00B120CC" w:rsidRDefault="00767F72" w:rsidP="00767F72">
      <w:pPr>
        <w:pStyle w:val="NormalWeb"/>
        <w:shd w:val="clear" w:color="auto" w:fill="FFFFFF"/>
        <w:spacing w:before="0" w:beforeAutospacing="0" w:after="0" w:afterAutospacing="0"/>
        <w:textAlignment w:val="baseline"/>
        <w:rPr>
          <w:rFonts w:ascii="Arial" w:hAnsi="Arial" w:cs="Arial"/>
          <w:color w:val="40424E"/>
          <w:spacing w:val="2"/>
          <w:sz w:val="26"/>
          <w:szCs w:val="26"/>
        </w:rPr>
      </w:pPr>
    </w:p>
    <w:tbl>
      <w:tblPr>
        <w:tblW w:w="7720" w:type="dxa"/>
        <w:shd w:val="clear" w:color="auto" w:fill="FFFFFF"/>
        <w:tblCellMar>
          <w:left w:w="0" w:type="dxa"/>
          <w:right w:w="0" w:type="dxa"/>
        </w:tblCellMar>
        <w:tblLook w:val="04A0" w:firstRow="1" w:lastRow="0" w:firstColumn="1" w:lastColumn="0" w:noHBand="0" w:noVBand="1"/>
      </w:tblPr>
      <w:tblGrid>
        <w:gridCol w:w="2293"/>
        <w:gridCol w:w="5427"/>
      </w:tblGrid>
      <w:tr w:rsidR="00EC3F0D" w:rsidRPr="00EC3F0D" w14:paraId="43437C36" w14:textId="77777777" w:rsidTr="00EC3F0D">
        <w:trPr>
          <w:trHeight w:val="308"/>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7D1669EC" w14:textId="77777777" w:rsidR="00EC3F0D" w:rsidRPr="00EC3F0D" w:rsidRDefault="00EC3F0D" w:rsidP="00EC3F0D">
            <w:pPr>
              <w:spacing w:after="0" w:line="240" w:lineRule="auto"/>
              <w:jc w:val="center"/>
              <w:rPr>
                <w:rFonts w:ascii="Arial" w:eastAsia="Times New Roman" w:hAnsi="Arial" w:cs="Arial"/>
                <w:color w:val="40424E"/>
                <w:spacing w:val="2"/>
                <w:sz w:val="28"/>
                <w:szCs w:val="28"/>
                <w:lang w:val="en-IN" w:eastAsia="en-IN"/>
              </w:rPr>
            </w:pPr>
            <w:r w:rsidRPr="00EC3F0D">
              <w:rPr>
                <w:rFonts w:ascii="Arial" w:eastAsia="Times New Roman" w:hAnsi="Arial" w:cs="Arial"/>
                <w:color w:val="40424E"/>
                <w:spacing w:val="2"/>
                <w:sz w:val="28"/>
                <w:szCs w:val="28"/>
                <w:lang w:val="en-IN" w:eastAsia="en-IN"/>
              </w:rPr>
              <w:t>INSTRUCTION</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5FEA86D5" w14:textId="77777777" w:rsidR="00EC3F0D" w:rsidRPr="00EC3F0D" w:rsidRDefault="00EC3F0D" w:rsidP="00EC3F0D">
            <w:pPr>
              <w:spacing w:after="0" w:line="240" w:lineRule="auto"/>
              <w:jc w:val="center"/>
              <w:rPr>
                <w:rFonts w:ascii="Arial" w:eastAsia="Times New Roman" w:hAnsi="Arial" w:cs="Arial"/>
                <w:color w:val="40424E"/>
                <w:spacing w:val="2"/>
                <w:sz w:val="28"/>
                <w:szCs w:val="28"/>
                <w:lang w:val="en-IN" w:eastAsia="en-IN"/>
              </w:rPr>
            </w:pPr>
            <w:r w:rsidRPr="00EC3F0D">
              <w:rPr>
                <w:rFonts w:ascii="Arial" w:eastAsia="Times New Roman" w:hAnsi="Arial" w:cs="Arial"/>
                <w:color w:val="40424E"/>
                <w:spacing w:val="2"/>
                <w:sz w:val="28"/>
                <w:szCs w:val="28"/>
                <w:lang w:val="en-IN" w:eastAsia="en-IN"/>
              </w:rPr>
              <w:t>COMMENT</w:t>
            </w:r>
          </w:p>
        </w:tc>
      </w:tr>
      <w:tr w:rsidR="00EC3F0D" w:rsidRPr="00EC3F0D" w14:paraId="7B6FD406" w14:textId="77777777" w:rsidTr="00EC3F0D">
        <w:trPr>
          <w:trHeight w:val="262"/>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F00ED80"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1A3FEB9"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Return from subroutine if cy (carry flag) = 1</w:t>
            </w:r>
          </w:p>
        </w:tc>
      </w:tr>
      <w:tr w:rsidR="00EC3F0D" w:rsidRPr="00EC3F0D" w14:paraId="38DBBB1F" w14:textId="77777777" w:rsidTr="00EC3F0D">
        <w:trPr>
          <w:trHeight w:val="262"/>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C25DBB3"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RNC</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36A1CB3"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Return from subroutine if cy (carry flag) = 0</w:t>
            </w:r>
          </w:p>
        </w:tc>
      </w:tr>
      <w:tr w:rsidR="00EC3F0D" w:rsidRPr="00EC3F0D" w14:paraId="3D878770" w14:textId="77777777" w:rsidTr="00EC3F0D">
        <w:trPr>
          <w:trHeight w:val="262"/>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0A661A9"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RZ</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9FD8295" w14:textId="77777777" w:rsidR="00EC3F0D" w:rsidRPr="00EC3F0D" w:rsidRDefault="00EC3F0D" w:rsidP="00EC3F0D">
            <w:pPr>
              <w:spacing w:after="0" w:line="240" w:lineRule="auto"/>
              <w:jc w:val="center"/>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Return from subroutine if ZF (zero flag) = 1</w:t>
            </w:r>
          </w:p>
        </w:tc>
      </w:tr>
    </w:tbl>
    <w:p w14:paraId="1828509D" w14:textId="7D352BD8" w:rsidR="00767F72" w:rsidRPr="00B120CC" w:rsidRDefault="00767F72" w:rsidP="2671CB89">
      <w:pPr>
        <w:spacing w:after="0"/>
        <w:rPr>
          <w:rFonts w:ascii="Arial" w:hAnsi="Arial" w:cs="Arial"/>
        </w:rPr>
      </w:pPr>
    </w:p>
    <w:p w14:paraId="7BDFF520" w14:textId="59CBCFF9" w:rsidR="00EC3F0D" w:rsidRPr="00B120CC" w:rsidRDefault="00EC3F0D" w:rsidP="2671CB89">
      <w:pPr>
        <w:spacing w:after="0"/>
        <w:rPr>
          <w:rFonts w:ascii="Arial" w:hAnsi="Arial" w:cs="Arial"/>
        </w:rPr>
      </w:pPr>
    </w:p>
    <w:p w14:paraId="7AF66D54" w14:textId="5ACD229B" w:rsidR="00EC3F0D" w:rsidRPr="00B120CC" w:rsidRDefault="00EC3F0D" w:rsidP="2671CB89">
      <w:pPr>
        <w:spacing w:after="0"/>
        <w:rPr>
          <w:rFonts w:ascii="Arial" w:hAnsi="Arial" w:cs="Arial"/>
        </w:rPr>
      </w:pPr>
    </w:p>
    <w:p w14:paraId="0AB56E27" w14:textId="6D4F7979" w:rsidR="00EC3F0D" w:rsidRPr="00B120CC" w:rsidRDefault="00EC3F0D" w:rsidP="2671CB89">
      <w:pPr>
        <w:spacing w:after="0"/>
        <w:rPr>
          <w:rFonts w:ascii="Arial" w:hAnsi="Arial" w:cs="Arial"/>
        </w:rPr>
      </w:pPr>
    </w:p>
    <w:p w14:paraId="1CF416B6" w14:textId="5B18126A" w:rsidR="00EC3F0D" w:rsidRPr="00B120CC" w:rsidRDefault="00EC3F0D" w:rsidP="2671CB89">
      <w:pPr>
        <w:spacing w:after="0"/>
        <w:rPr>
          <w:rFonts w:ascii="Arial" w:hAnsi="Arial" w:cs="Arial"/>
        </w:rPr>
      </w:pPr>
    </w:p>
    <w:p w14:paraId="45876598" w14:textId="76514012" w:rsidR="00EC3F0D" w:rsidRPr="00B120CC" w:rsidRDefault="00EC3F0D" w:rsidP="2671CB89">
      <w:pPr>
        <w:spacing w:after="0"/>
        <w:rPr>
          <w:rFonts w:ascii="Arial" w:hAnsi="Arial" w:cs="Arial"/>
        </w:rPr>
      </w:pPr>
    </w:p>
    <w:p w14:paraId="2613FA29" w14:textId="77777777" w:rsidR="00EC3F0D" w:rsidRPr="00B120CC" w:rsidRDefault="00EC3F0D" w:rsidP="2671CB89">
      <w:pPr>
        <w:spacing w:after="0"/>
        <w:rPr>
          <w:rFonts w:ascii="Arial" w:hAnsi="Arial" w:cs="Arial"/>
        </w:rPr>
      </w:pPr>
    </w:p>
    <w:p w14:paraId="2686731E" w14:textId="7F6AB5E2" w:rsidR="2671CB89" w:rsidRPr="00B120CC" w:rsidRDefault="2671CB89" w:rsidP="2671CB89">
      <w:pPr>
        <w:spacing w:after="0"/>
        <w:rPr>
          <w:rFonts w:ascii="Arial" w:hAnsi="Arial" w:cs="Arial"/>
        </w:rPr>
      </w:pPr>
    </w:p>
    <w:p w14:paraId="6E322BBF" w14:textId="6D2288F3" w:rsidR="2671CB89" w:rsidRPr="00B120CC" w:rsidRDefault="2671CB89" w:rsidP="2671CB89">
      <w:pPr>
        <w:spacing w:after="0"/>
        <w:rPr>
          <w:rFonts w:ascii="Arial" w:hAnsi="Arial" w:cs="Arial"/>
          <w:b/>
          <w:bCs/>
          <w:i/>
          <w:iCs/>
        </w:rPr>
      </w:pPr>
      <w:r w:rsidRPr="00B120CC">
        <w:rPr>
          <w:rFonts w:ascii="Arial" w:hAnsi="Arial" w:cs="Arial"/>
        </w:rPr>
        <w:t xml:space="preserve">18 A </w:t>
      </w:r>
    </w:p>
    <w:tbl>
      <w:tblPr>
        <w:tblStyle w:val="TableGrid"/>
        <w:tblW w:w="0" w:type="auto"/>
        <w:tblLayout w:type="fixed"/>
        <w:tblLook w:val="06A0" w:firstRow="1" w:lastRow="0" w:firstColumn="1" w:lastColumn="0" w:noHBand="1" w:noVBand="1"/>
      </w:tblPr>
      <w:tblGrid>
        <w:gridCol w:w="5228"/>
        <w:gridCol w:w="5228"/>
      </w:tblGrid>
      <w:tr w:rsidR="2671CB89" w:rsidRPr="00B120CC" w14:paraId="4FE0F565" w14:textId="77777777" w:rsidTr="2671CB89">
        <w:tc>
          <w:tcPr>
            <w:tcW w:w="5228" w:type="dxa"/>
          </w:tcPr>
          <w:p w14:paraId="3D8CB4E7" w14:textId="4D38BE71" w:rsidR="2671CB89" w:rsidRPr="00B120CC" w:rsidRDefault="2671CB89" w:rsidP="2671CB89">
            <w:pPr>
              <w:rPr>
                <w:rFonts w:ascii="Arial" w:eastAsia="Verdana" w:hAnsi="Arial" w:cs="Arial"/>
                <w:b/>
                <w:bCs/>
                <w:i/>
                <w:iCs/>
                <w:color w:val="000000" w:themeColor="text1"/>
                <w:sz w:val="19"/>
                <w:szCs w:val="19"/>
                <w:lang w:val="en-AU"/>
              </w:rPr>
            </w:pPr>
            <w:r w:rsidRPr="00B120CC">
              <w:rPr>
                <w:rFonts w:ascii="Arial" w:eastAsia="Verdana" w:hAnsi="Arial" w:cs="Arial"/>
                <w:b/>
                <w:bCs/>
                <w:i/>
                <w:iCs/>
                <w:color w:val="000000" w:themeColor="text1"/>
                <w:sz w:val="19"/>
                <w:szCs w:val="19"/>
                <w:lang w:val="en-AU"/>
              </w:rPr>
              <w:t>Memory Mapped I/O</w:t>
            </w:r>
          </w:p>
        </w:tc>
        <w:tc>
          <w:tcPr>
            <w:tcW w:w="5228" w:type="dxa"/>
          </w:tcPr>
          <w:p w14:paraId="1C77E6E9" w14:textId="2E6A7F61" w:rsidR="2671CB89" w:rsidRPr="00B120CC" w:rsidRDefault="2671CB89" w:rsidP="2671CB89">
            <w:pPr>
              <w:rPr>
                <w:rFonts w:ascii="Arial" w:eastAsia="Verdana" w:hAnsi="Arial" w:cs="Arial"/>
                <w:b/>
                <w:bCs/>
                <w:i/>
                <w:iCs/>
                <w:color w:val="000000" w:themeColor="text1"/>
                <w:sz w:val="19"/>
                <w:szCs w:val="19"/>
                <w:lang w:val="en-AU"/>
              </w:rPr>
            </w:pPr>
            <w:r w:rsidRPr="00B120CC">
              <w:rPr>
                <w:rFonts w:ascii="Arial" w:eastAsia="Verdana" w:hAnsi="Arial" w:cs="Arial"/>
                <w:b/>
                <w:bCs/>
                <w:i/>
                <w:iCs/>
                <w:color w:val="000000" w:themeColor="text1"/>
                <w:sz w:val="19"/>
                <w:szCs w:val="19"/>
                <w:lang w:val="en-AU"/>
              </w:rPr>
              <w:t>Peripheral MappedI/O</w:t>
            </w:r>
          </w:p>
        </w:tc>
      </w:tr>
      <w:tr w:rsidR="2671CB89" w:rsidRPr="00B120CC" w14:paraId="1154F822" w14:textId="77777777" w:rsidTr="2671CB89">
        <w:tc>
          <w:tcPr>
            <w:tcW w:w="5228" w:type="dxa"/>
          </w:tcPr>
          <w:p w14:paraId="330B58A8" w14:textId="08540554" w:rsidR="2671CB89" w:rsidRPr="00B120CC" w:rsidRDefault="2671CB89" w:rsidP="2671CB89">
            <w:pPr>
              <w:rPr>
                <w:rFonts w:ascii="Arial" w:hAnsi="Arial" w:cs="Arial"/>
              </w:rPr>
            </w:pPr>
            <w:r w:rsidRPr="00B120CC">
              <w:rPr>
                <w:rFonts w:ascii="Arial" w:eastAsia="Verdana" w:hAnsi="Arial" w:cs="Arial"/>
                <w:color w:val="000000" w:themeColor="text1"/>
                <w:sz w:val="19"/>
                <w:szCs w:val="19"/>
                <w:lang w:val="en-AU"/>
              </w:rPr>
              <w:t>16-bit device address</w:t>
            </w:r>
          </w:p>
        </w:tc>
        <w:tc>
          <w:tcPr>
            <w:tcW w:w="5228" w:type="dxa"/>
          </w:tcPr>
          <w:p w14:paraId="1DCF27C4" w14:textId="71A4F951" w:rsidR="2671CB89" w:rsidRPr="00B120CC" w:rsidRDefault="2671CB89" w:rsidP="2671CB89">
            <w:pPr>
              <w:rPr>
                <w:rFonts w:ascii="Arial" w:hAnsi="Arial" w:cs="Arial"/>
              </w:rPr>
            </w:pPr>
            <w:r w:rsidRPr="00B120CC">
              <w:rPr>
                <w:rFonts w:ascii="Arial" w:eastAsia="Verdana" w:hAnsi="Arial" w:cs="Arial"/>
                <w:color w:val="000000" w:themeColor="text1"/>
                <w:sz w:val="19"/>
                <w:szCs w:val="19"/>
                <w:lang w:val="en-AU"/>
              </w:rPr>
              <w:t>8-bit device address</w:t>
            </w:r>
          </w:p>
        </w:tc>
      </w:tr>
      <w:tr w:rsidR="2671CB89" w:rsidRPr="00B120CC" w14:paraId="45039137" w14:textId="77777777" w:rsidTr="2671CB89">
        <w:tc>
          <w:tcPr>
            <w:tcW w:w="5228" w:type="dxa"/>
          </w:tcPr>
          <w:p w14:paraId="77404FB3" w14:textId="3BB42581" w:rsidR="2671CB89" w:rsidRPr="00B120CC" w:rsidRDefault="2671CB89" w:rsidP="2671CB89">
            <w:pPr>
              <w:rPr>
                <w:rFonts w:ascii="Arial" w:eastAsia="Verdana" w:hAnsi="Arial" w:cs="Arial"/>
                <w:color w:val="000000" w:themeColor="text1"/>
                <w:sz w:val="19"/>
                <w:szCs w:val="19"/>
                <w:lang w:val="en-AU"/>
              </w:rPr>
            </w:pPr>
            <w:r w:rsidRPr="00B120CC">
              <w:rPr>
                <w:rFonts w:ascii="Arial" w:eastAsia="Verdana" w:hAnsi="Arial" w:cs="Arial"/>
                <w:color w:val="000000" w:themeColor="text1"/>
                <w:sz w:val="19"/>
                <w:szCs w:val="19"/>
                <w:lang w:val="en-AU"/>
              </w:rPr>
              <w:lastRenderedPageBreak/>
              <w:t>Data transfer between any general-purpose register and I/O port.</w:t>
            </w:r>
          </w:p>
        </w:tc>
        <w:tc>
          <w:tcPr>
            <w:tcW w:w="5228" w:type="dxa"/>
          </w:tcPr>
          <w:p w14:paraId="4C0F294D" w14:textId="402BB900" w:rsidR="2671CB89" w:rsidRPr="00B120CC" w:rsidRDefault="2671CB89" w:rsidP="2671CB89">
            <w:pPr>
              <w:rPr>
                <w:rFonts w:ascii="Arial" w:eastAsia="Verdana" w:hAnsi="Arial" w:cs="Arial"/>
                <w:color w:val="000000" w:themeColor="text1"/>
                <w:sz w:val="19"/>
                <w:szCs w:val="19"/>
                <w:lang w:val="en-AU"/>
              </w:rPr>
            </w:pPr>
            <w:r w:rsidRPr="00B120CC">
              <w:rPr>
                <w:rFonts w:ascii="Arial" w:eastAsia="Verdana" w:hAnsi="Arial" w:cs="Arial"/>
                <w:color w:val="000000" w:themeColor="text1"/>
                <w:sz w:val="19"/>
                <w:szCs w:val="19"/>
                <w:lang w:val="en-AU"/>
              </w:rPr>
              <w:t>Data is transfer only between accumulator and I.O port</w:t>
            </w:r>
          </w:p>
        </w:tc>
      </w:tr>
      <w:tr w:rsidR="2671CB89" w:rsidRPr="00B120CC" w14:paraId="144DBE81" w14:textId="77777777" w:rsidTr="2671CB89">
        <w:tc>
          <w:tcPr>
            <w:tcW w:w="5228" w:type="dxa"/>
          </w:tcPr>
          <w:p w14:paraId="3128BF15" w14:textId="04DA7DC8" w:rsidR="2671CB89" w:rsidRPr="00B120CC" w:rsidRDefault="2671CB89" w:rsidP="2671CB89">
            <w:pPr>
              <w:rPr>
                <w:rFonts w:ascii="Arial" w:eastAsia="Verdana" w:hAnsi="Arial" w:cs="Arial"/>
                <w:color w:val="000000" w:themeColor="text1"/>
                <w:sz w:val="19"/>
                <w:szCs w:val="19"/>
                <w:lang w:val="en-AU"/>
              </w:rPr>
            </w:pPr>
            <w:r w:rsidRPr="00B120CC">
              <w:rPr>
                <w:rFonts w:ascii="Arial" w:eastAsia="Verdana" w:hAnsi="Arial" w:cs="Arial"/>
                <w:color w:val="000000" w:themeColor="text1"/>
                <w:sz w:val="19"/>
                <w:szCs w:val="19"/>
                <w:lang w:val="en-AU"/>
              </w:rPr>
              <w:t>The memory map (64K) is shared between I/O device and system memory.</w:t>
            </w:r>
          </w:p>
        </w:tc>
        <w:tc>
          <w:tcPr>
            <w:tcW w:w="5228" w:type="dxa"/>
          </w:tcPr>
          <w:p w14:paraId="3A699E8F" w14:textId="197CBCB0" w:rsidR="2671CB89" w:rsidRPr="00B120CC" w:rsidRDefault="2671CB89" w:rsidP="2671CB89">
            <w:pPr>
              <w:rPr>
                <w:rFonts w:ascii="Arial" w:eastAsia="Verdana" w:hAnsi="Arial" w:cs="Arial"/>
                <w:color w:val="000000" w:themeColor="text1"/>
                <w:sz w:val="19"/>
                <w:szCs w:val="19"/>
                <w:lang w:val="en-AU"/>
              </w:rPr>
            </w:pPr>
            <w:r w:rsidRPr="00B120CC">
              <w:rPr>
                <w:rFonts w:ascii="Arial" w:eastAsia="Verdana" w:hAnsi="Arial" w:cs="Arial"/>
                <w:color w:val="000000" w:themeColor="text1"/>
                <w:sz w:val="19"/>
                <w:szCs w:val="19"/>
                <w:lang w:val="en-AU"/>
              </w:rPr>
              <w:t>The I/O map is independent of the memory map; 256 input device and 256. output device can be connected</w:t>
            </w:r>
          </w:p>
        </w:tc>
      </w:tr>
      <w:tr w:rsidR="2671CB89" w:rsidRPr="00B120CC" w14:paraId="5A699B16" w14:textId="77777777" w:rsidTr="2671CB89">
        <w:tc>
          <w:tcPr>
            <w:tcW w:w="5228" w:type="dxa"/>
          </w:tcPr>
          <w:p w14:paraId="79AC08E5" w14:textId="46703211" w:rsidR="2671CB89" w:rsidRPr="00B120CC" w:rsidRDefault="2671CB89" w:rsidP="2671CB89">
            <w:pPr>
              <w:rPr>
                <w:rFonts w:ascii="Arial" w:eastAsia="Verdana" w:hAnsi="Arial" w:cs="Arial"/>
                <w:color w:val="000000" w:themeColor="text1"/>
                <w:sz w:val="19"/>
                <w:szCs w:val="19"/>
                <w:lang w:val="en-AU"/>
              </w:rPr>
            </w:pPr>
            <w:r w:rsidRPr="00B120CC">
              <w:rPr>
                <w:rFonts w:ascii="Arial" w:eastAsia="Verdana" w:hAnsi="Arial" w:cs="Arial"/>
                <w:color w:val="000000" w:themeColor="text1"/>
                <w:sz w:val="19"/>
                <w:szCs w:val="19"/>
                <w:lang w:val="en-AU"/>
              </w:rPr>
              <w:t>More hardware is required to decode 16-bit address</w:t>
            </w:r>
          </w:p>
        </w:tc>
        <w:tc>
          <w:tcPr>
            <w:tcW w:w="5228" w:type="dxa"/>
          </w:tcPr>
          <w:p w14:paraId="341AA9F0" w14:textId="77D7165A" w:rsidR="2671CB89" w:rsidRPr="00B120CC" w:rsidRDefault="2671CB89" w:rsidP="2671CB89">
            <w:pPr>
              <w:rPr>
                <w:rFonts w:ascii="Arial" w:eastAsia="Verdana" w:hAnsi="Arial" w:cs="Arial"/>
                <w:color w:val="000000" w:themeColor="text1"/>
                <w:sz w:val="19"/>
                <w:szCs w:val="19"/>
                <w:lang w:val="en-AU"/>
              </w:rPr>
            </w:pPr>
            <w:r w:rsidRPr="00B120CC">
              <w:rPr>
                <w:rFonts w:ascii="Arial" w:eastAsia="Verdana" w:hAnsi="Arial" w:cs="Arial"/>
                <w:color w:val="000000" w:themeColor="text1"/>
                <w:sz w:val="19"/>
                <w:szCs w:val="19"/>
                <w:lang w:val="en-AU"/>
              </w:rPr>
              <w:t>Less hardware is required to decode 8-bit address</w:t>
            </w:r>
          </w:p>
        </w:tc>
      </w:tr>
      <w:tr w:rsidR="2671CB89" w:rsidRPr="00B120CC" w14:paraId="4ECBEB4D" w14:textId="77777777" w:rsidTr="2671CB89">
        <w:tc>
          <w:tcPr>
            <w:tcW w:w="5228" w:type="dxa"/>
          </w:tcPr>
          <w:p w14:paraId="65086B08" w14:textId="560D1F6C" w:rsidR="2671CB89" w:rsidRPr="00B120CC" w:rsidRDefault="2671CB89" w:rsidP="2671CB89">
            <w:pPr>
              <w:rPr>
                <w:rFonts w:ascii="Arial" w:eastAsia="Verdana" w:hAnsi="Arial" w:cs="Arial"/>
                <w:color w:val="000000" w:themeColor="text1"/>
                <w:sz w:val="19"/>
                <w:szCs w:val="19"/>
                <w:lang w:val="en-AU"/>
              </w:rPr>
            </w:pPr>
            <w:r w:rsidRPr="00B120CC">
              <w:rPr>
                <w:rFonts w:ascii="Arial" w:eastAsia="Verdana" w:hAnsi="Arial" w:cs="Arial"/>
                <w:color w:val="000000" w:themeColor="text1"/>
                <w:sz w:val="19"/>
                <w:szCs w:val="19"/>
                <w:lang w:val="en-AU"/>
              </w:rPr>
              <w:t>Arithmetic or logic operation can be directly performed with I/O data</w:t>
            </w:r>
          </w:p>
        </w:tc>
        <w:tc>
          <w:tcPr>
            <w:tcW w:w="5228" w:type="dxa"/>
          </w:tcPr>
          <w:p w14:paraId="0C10D5B2" w14:textId="30F3BA52" w:rsidR="2671CB89" w:rsidRPr="00B120CC" w:rsidRDefault="2671CB89" w:rsidP="2671CB89">
            <w:pPr>
              <w:rPr>
                <w:rFonts w:ascii="Arial" w:hAnsi="Arial" w:cs="Arial"/>
              </w:rPr>
            </w:pPr>
            <w:r w:rsidRPr="00B120CC">
              <w:rPr>
                <w:rFonts w:ascii="Arial" w:eastAsia="Verdana" w:hAnsi="Arial" w:cs="Arial"/>
                <w:color w:val="000000" w:themeColor="text1"/>
                <w:sz w:val="19"/>
                <w:szCs w:val="19"/>
                <w:lang w:val="en-AU"/>
              </w:rPr>
              <w:t>Arithmetic or logical operation cannot be directly performed with I/O data</w:t>
            </w:r>
          </w:p>
        </w:tc>
      </w:tr>
    </w:tbl>
    <w:p w14:paraId="09EFF5F9" w14:textId="297C6039" w:rsidR="2671CB89" w:rsidRPr="00B120CC" w:rsidRDefault="2671CB89" w:rsidP="2671CB89">
      <w:pPr>
        <w:spacing w:after="0"/>
        <w:rPr>
          <w:rFonts w:ascii="Arial" w:hAnsi="Arial" w:cs="Arial"/>
        </w:rPr>
      </w:pPr>
    </w:p>
    <w:p w14:paraId="12D3AC55" w14:textId="62C90848" w:rsidR="2671CB89" w:rsidRPr="00B120CC" w:rsidRDefault="2671CB89" w:rsidP="2671CB89">
      <w:pPr>
        <w:spacing w:after="0"/>
        <w:rPr>
          <w:rFonts w:ascii="Arial" w:hAnsi="Arial" w:cs="Arial"/>
        </w:rPr>
      </w:pPr>
      <w:r w:rsidRPr="00B120CC">
        <w:rPr>
          <w:rFonts w:ascii="Arial" w:hAnsi="Arial" w:cs="Arial"/>
        </w:rPr>
        <w:t xml:space="preserve">18 B. </w:t>
      </w:r>
    </w:p>
    <w:tbl>
      <w:tblPr>
        <w:tblW w:w="10477" w:type="dxa"/>
        <w:shd w:val="clear" w:color="auto" w:fill="FFFFFF"/>
        <w:tblCellMar>
          <w:left w:w="0" w:type="dxa"/>
          <w:right w:w="0" w:type="dxa"/>
        </w:tblCellMar>
        <w:tblLook w:val="04A0" w:firstRow="1" w:lastRow="0" w:firstColumn="1" w:lastColumn="0" w:noHBand="0" w:noVBand="1"/>
      </w:tblPr>
      <w:tblGrid>
        <w:gridCol w:w="2596"/>
        <w:gridCol w:w="3637"/>
        <w:gridCol w:w="4244"/>
      </w:tblGrid>
      <w:tr w:rsidR="00EC3F0D" w:rsidRPr="00EC3F0D" w14:paraId="2F0F5ADB" w14:textId="77777777" w:rsidTr="00EC3F0D">
        <w:trPr>
          <w:trHeight w:val="300"/>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C3866B4" w14:textId="77777777" w:rsidR="00EC3F0D" w:rsidRPr="00EC3F0D" w:rsidRDefault="00EC3F0D" w:rsidP="00EC3F0D">
            <w:pPr>
              <w:spacing w:after="0" w:line="240" w:lineRule="auto"/>
              <w:rPr>
                <w:rFonts w:ascii="Arial" w:eastAsia="Times New Roman" w:hAnsi="Arial" w:cs="Arial"/>
                <w:color w:val="40424E"/>
                <w:spacing w:val="2"/>
                <w:sz w:val="26"/>
                <w:szCs w:val="26"/>
                <w:lang w:val="en-IN" w:eastAsia="en-IN"/>
              </w:rPr>
            </w:pPr>
            <w:r w:rsidRPr="00EC3F0D">
              <w:rPr>
                <w:rFonts w:ascii="Arial" w:eastAsia="Times New Roman" w:hAnsi="Arial" w:cs="Arial"/>
                <w:color w:val="40424E"/>
                <w:spacing w:val="2"/>
                <w:sz w:val="26"/>
                <w:szCs w:val="26"/>
                <w:lang w:val="en-IN" w:eastAsia="en-IN"/>
              </w:rPr>
              <w:t>ADDRESS</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0AC8C4AF" w14:textId="77777777" w:rsidR="00EC3F0D" w:rsidRPr="00EC3F0D" w:rsidRDefault="00EC3F0D" w:rsidP="00EC3F0D">
            <w:pPr>
              <w:spacing w:after="0" w:line="240" w:lineRule="auto"/>
              <w:rPr>
                <w:rFonts w:ascii="Arial" w:eastAsia="Times New Roman" w:hAnsi="Arial" w:cs="Arial"/>
                <w:color w:val="40424E"/>
                <w:spacing w:val="2"/>
                <w:sz w:val="26"/>
                <w:szCs w:val="26"/>
                <w:lang w:val="en-IN" w:eastAsia="en-IN"/>
              </w:rPr>
            </w:pPr>
            <w:r w:rsidRPr="00EC3F0D">
              <w:rPr>
                <w:rFonts w:ascii="Arial" w:eastAsia="Times New Roman" w:hAnsi="Arial" w:cs="Arial"/>
                <w:color w:val="40424E"/>
                <w:spacing w:val="2"/>
                <w:sz w:val="26"/>
                <w:szCs w:val="26"/>
                <w:lang w:val="en-IN" w:eastAsia="en-IN"/>
              </w:rPr>
              <w:t>LABEL</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532E3761" w14:textId="77777777" w:rsidR="00EC3F0D" w:rsidRPr="00EC3F0D" w:rsidRDefault="00EC3F0D" w:rsidP="00EC3F0D">
            <w:pPr>
              <w:spacing w:after="0" w:line="240" w:lineRule="auto"/>
              <w:rPr>
                <w:rFonts w:ascii="Arial" w:eastAsia="Times New Roman" w:hAnsi="Arial" w:cs="Arial"/>
                <w:color w:val="40424E"/>
                <w:spacing w:val="2"/>
                <w:sz w:val="26"/>
                <w:szCs w:val="26"/>
                <w:lang w:val="en-IN" w:eastAsia="en-IN"/>
              </w:rPr>
            </w:pPr>
            <w:r w:rsidRPr="00EC3F0D">
              <w:rPr>
                <w:rFonts w:ascii="Arial" w:eastAsia="Times New Roman" w:hAnsi="Arial" w:cs="Arial"/>
                <w:color w:val="40424E"/>
                <w:spacing w:val="2"/>
                <w:sz w:val="26"/>
                <w:szCs w:val="26"/>
                <w:lang w:val="en-IN" w:eastAsia="en-IN"/>
              </w:rPr>
              <w:t>MNEMONIC</w:t>
            </w:r>
          </w:p>
        </w:tc>
      </w:tr>
      <w:tr w:rsidR="00EC3F0D" w:rsidRPr="00EC3F0D" w14:paraId="4A3BBBE6"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B1D5C7F"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2000H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072654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FA4396C"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LDA 201FH</w:t>
            </w:r>
          </w:p>
        </w:tc>
      </w:tr>
      <w:tr w:rsidR="00EC3F0D" w:rsidRPr="00EC3F0D" w14:paraId="183BBB96"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0A45452"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2001H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B43D1F6"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3DAB418"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2BB3259B"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6982C2E"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2002H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6E3AD83"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7845B65"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5215856B"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2B68527"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2003H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F1ED479"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CA25B5"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MOV B, A</w:t>
            </w:r>
          </w:p>
        </w:tc>
      </w:tr>
      <w:tr w:rsidR="00EC3F0D" w:rsidRPr="00EC3F0D" w14:paraId="65A0AAE4"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EAC2C9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2004H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E378B13"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3DF3929"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ANI 0FH</w:t>
            </w:r>
          </w:p>
        </w:tc>
      </w:tr>
      <w:tr w:rsidR="00EC3F0D" w:rsidRPr="00EC3F0D" w14:paraId="283469A4"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FC8D43A"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2005H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682A863"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D82A658"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754F6162"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C59317"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2006H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A8C362"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85C3AFA"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MOV C, A</w:t>
            </w:r>
          </w:p>
        </w:tc>
      </w:tr>
      <w:tr w:rsidR="00EC3F0D" w:rsidRPr="00EC3F0D" w14:paraId="560E01CA"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157E145"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2007H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369C080"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B0ABD54"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MOV A, B</w:t>
            </w:r>
          </w:p>
        </w:tc>
      </w:tr>
      <w:tr w:rsidR="00EC3F0D" w:rsidRPr="00EC3F0D" w14:paraId="1334943E"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2678267"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2008H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028DAD"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501DAD2"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ANI F0H</w:t>
            </w:r>
          </w:p>
        </w:tc>
      </w:tr>
      <w:tr w:rsidR="00EC3F0D" w:rsidRPr="00EC3F0D" w14:paraId="2D1254FA" w14:textId="77777777" w:rsidTr="00EC3F0D">
        <w:trPr>
          <w:trHeight w:val="264"/>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27BBDA"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2009H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5E964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5B7F3D6"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3CA4541E"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352B497"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200AH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E6E06C"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23C415C"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JZ SKIPMULTIPLY</w:t>
            </w:r>
          </w:p>
        </w:tc>
      </w:tr>
      <w:tr w:rsidR="00EC3F0D" w:rsidRPr="00EC3F0D" w14:paraId="06A6AB2F"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73BD9BE"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200BH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E1D1582"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CCEDAA4"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540496FC"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301E93D"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200CH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B5DA7B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2F82087"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05833CFB"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212760"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200DH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F061F2"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1EA531D"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RRC</w:t>
            </w:r>
          </w:p>
        </w:tc>
      </w:tr>
      <w:tr w:rsidR="00EC3F0D" w:rsidRPr="00EC3F0D" w14:paraId="05670D4D"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6C71A90"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200EH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52D4AF"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7B63DA0"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RRC</w:t>
            </w:r>
          </w:p>
        </w:tc>
      </w:tr>
      <w:tr w:rsidR="00EC3F0D" w:rsidRPr="00EC3F0D" w14:paraId="60879BCA"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D760535"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200FH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3B2B1FA"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6270A1"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RRC</w:t>
            </w:r>
          </w:p>
        </w:tc>
      </w:tr>
      <w:tr w:rsidR="00EC3F0D" w:rsidRPr="00EC3F0D" w14:paraId="533AF3D7"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D708347"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2010H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0690E09"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94C67E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RRC</w:t>
            </w:r>
          </w:p>
        </w:tc>
      </w:tr>
      <w:tr w:rsidR="00EC3F0D" w:rsidRPr="00EC3F0D" w14:paraId="15234D37"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7A960AA"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lastRenderedPageBreak/>
              <w:t>2011H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7EE2044"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558A79E"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MOV D, A</w:t>
            </w:r>
          </w:p>
        </w:tc>
      </w:tr>
      <w:tr w:rsidR="00EC3F0D" w:rsidRPr="00EC3F0D" w14:paraId="7B95BA55"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55F147"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2012H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A15F069"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6B4A7CA"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XRA A</w:t>
            </w:r>
          </w:p>
        </w:tc>
      </w:tr>
      <w:tr w:rsidR="00EC3F0D" w:rsidRPr="00EC3F0D" w14:paraId="64F5CFC9"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A1A59CC"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2013H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F3B7F6"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E50B77"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MVI E, 0AH</w:t>
            </w:r>
          </w:p>
        </w:tc>
      </w:tr>
      <w:tr w:rsidR="00EC3F0D" w:rsidRPr="00EC3F0D" w14:paraId="07EB3D72"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5314004"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2014H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D71A5CF"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BF2AD32"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3CFA5EC5"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6A0EF91"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2015H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7136D82"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SUM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F5CFA47"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ADD D</w:t>
            </w:r>
          </w:p>
        </w:tc>
      </w:tr>
      <w:tr w:rsidR="00EC3F0D" w:rsidRPr="00EC3F0D" w14:paraId="4EE6505D"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127166"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2016H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A953AFC"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A04A2CC"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DCR E</w:t>
            </w:r>
          </w:p>
        </w:tc>
      </w:tr>
      <w:tr w:rsidR="00EC3F0D" w:rsidRPr="00EC3F0D" w14:paraId="49AD1F60"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4A5DAF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2017H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9CE5E79"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D0AFD89"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JNZ SUM</w:t>
            </w:r>
          </w:p>
        </w:tc>
      </w:tr>
      <w:tr w:rsidR="00EC3F0D" w:rsidRPr="00EC3F0D" w14:paraId="50CD9025"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997EF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2018H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8A8A272"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6CCBA8"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65D45F2F"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91FCA6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2019H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3A4F85B"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D8AF92"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74586108"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5484B0"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201AH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731C06"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SKIPMULTIPLY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306BB9D"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ADD C</w:t>
            </w:r>
          </w:p>
        </w:tc>
      </w:tr>
      <w:tr w:rsidR="00EC3F0D" w:rsidRPr="00EC3F0D" w14:paraId="6CBA95E8" w14:textId="77777777" w:rsidTr="00EC3F0D">
        <w:trPr>
          <w:trHeight w:val="264"/>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8F586E"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201BH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F405CC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34695A"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STA 2020H</w:t>
            </w:r>
          </w:p>
        </w:tc>
      </w:tr>
      <w:tr w:rsidR="00EC3F0D" w:rsidRPr="00EC3F0D" w14:paraId="739C3E36"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D15DAEB"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201CH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A7C4A1A"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D33B463"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18A740D3"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C0B8E62"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201DH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2622DAD"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B7F2B27" w14:textId="77777777" w:rsidR="00EC3F0D" w:rsidRPr="00EC3F0D" w:rsidRDefault="00EC3F0D" w:rsidP="00EC3F0D">
            <w:pPr>
              <w:spacing w:after="0" w:line="240" w:lineRule="auto"/>
              <w:rPr>
                <w:rFonts w:ascii="Arial" w:eastAsia="Times New Roman" w:hAnsi="Arial" w:cs="Arial"/>
                <w:sz w:val="20"/>
                <w:szCs w:val="20"/>
                <w:lang w:val="en-IN" w:eastAsia="en-IN"/>
              </w:rPr>
            </w:pPr>
          </w:p>
        </w:tc>
      </w:tr>
      <w:tr w:rsidR="00EC3F0D" w:rsidRPr="00EC3F0D" w14:paraId="4C0F87A1" w14:textId="77777777" w:rsidTr="00EC3F0D">
        <w:trPr>
          <w:trHeight w:val="27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36EA755"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201EH</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7164910"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CFDB4D8" w14:textId="77777777" w:rsidR="00EC3F0D" w:rsidRPr="00EC3F0D" w:rsidRDefault="00EC3F0D" w:rsidP="00EC3F0D">
            <w:pPr>
              <w:spacing w:after="0" w:line="240" w:lineRule="auto"/>
              <w:rPr>
                <w:rFonts w:ascii="Arial" w:eastAsia="Times New Roman" w:hAnsi="Arial" w:cs="Arial"/>
                <w:color w:val="40424E"/>
                <w:spacing w:val="2"/>
                <w:sz w:val="25"/>
                <w:szCs w:val="25"/>
                <w:lang w:val="en-IN" w:eastAsia="en-IN"/>
              </w:rPr>
            </w:pPr>
            <w:r w:rsidRPr="00EC3F0D">
              <w:rPr>
                <w:rFonts w:ascii="Arial" w:eastAsia="Times New Roman" w:hAnsi="Arial" w:cs="Arial"/>
                <w:color w:val="40424E"/>
                <w:spacing w:val="2"/>
                <w:sz w:val="25"/>
                <w:szCs w:val="25"/>
                <w:lang w:val="en-IN" w:eastAsia="en-IN"/>
              </w:rPr>
              <w:t>HLT</w:t>
            </w:r>
          </w:p>
        </w:tc>
      </w:tr>
    </w:tbl>
    <w:p w14:paraId="554FA59F" w14:textId="7CBB603E" w:rsidR="00EC3F0D" w:rsidRPr="00B120CC" w:rsidRDefault="00EC3F0D" w:rsidP="2671CB89">
      <w:pPr>
        <w:spacing w:after="0"/>
        <w:rPr>
          <w:rFonts w:ascii="Arial" w:hAnsi="Arial" w:cs="Arial"/>
        </w:rPr>
      </w:pPr>
    </w:p>
    <w:p w14:paraId="3B683478" w14:textId="27B1A282" w:rsidR="00E922D9" w:rsidRPr="00B120CC" w:rsidRDefault="00E922D9" w:rsidP="2671CB89">
      <w:pPr>
        <w:spacing w:after="0"/>
        <w:rPr>
          <w:rFonts w:ascii="Arial" w:hAnsi="Arial" w:cs="Arial"/>
        </w:rPr>
      </w:pPr>
    </w:p>
    <w:p w14:paraId="64B41091" w14:textId="6AEC857B" w:rsidR="00E922D9" w:rsidRPr="00B120CC" w:rsidRDefault="00E922D9" w:rsidP="2671CB89">
      <w:pPr>
        <w:spacing w:after="0"/>
        <w:rPr>
          <w:rFonts w:ascii="Arial" w:hAnsi="Arial" w:cs="Arial"/>
        </w:rPr>
      </w:pPr>
    </w:p>
    <w:p w14:paraId="0EC9B4BA" w14:textId="6B26EC8E" w:rsidR="00E922D9" w:rsidRPr="00B120CC" w:rsidRDefault="00E922D9" w:rsidP="2671CB89">
      <w:pPr>
        <w:spacing w:after="0"/>
        <w:rPr>
          <w:rFonts w:ascii="Arial" w:hAnsi="Arial" w:cs="Arial"/>
        </w:rPr>
      </w:pPr>
    </w:p>
    <w:p w14:paraId="4F4DEB23" w14:textId="7B4278C0" w:rsidR="00E922D9" w:rsidRPr="00B120CC" w:rsidRDefault="00E922D9" w:rsidP="2671CB89">
      <w:pPr>
        <w:spacing w:after="0"/>
        <w:rPr>
          <w:rFonts w:ascii="Arial" w:hAnsi="Arial" w:cs="Arial"/>
        </w:rPr>
      </w:pPr>
    </w:p>
    <w:p w14:paraId="401F5230" w14:textId="0CA0DFC5" w:rsidR="00E922D9" w:rsidRPr="00B120CC" w:rsidRDefault="00E922D9" w:rsidP="2671CB89">
      <w:pPr>
        <w:spacing w:after="0"/>
        <w:rPr>
          <w:rFonts w:ascii="Arial" w:hAnsi="Arial" w:cs="Arial"/>
        </w:rPr>
      </w:pPr>
    </w:p>
    <w:p w14:paraId="12B5445D" w14:textId="4F0C5550" w:rsidR="00E922D9" w:rsidRPr="00B120CC" w:rsidRDefault="00E922D9" w:rsidP="2671CB89">
      <w:pPr>
        <w:spacing w:after="0"/>
        <w:rPr>
          <w:rFonts w:ascii="Arial" w:hAnsi="Arial" w:cs="Arial"/>
        </w:rPr>
      </w:pPr>
    </w:p>
    <w:p w14:paraId="2731BA60" w14:textId="39C7C653" w:rsidR="00E922D9" w:rsidRPr="00B120CC" w:rsidRDefault="00E922D9" w:rsidP="2671CB89">
      <w:pPr>
        <w:spacing w:after="0"/>
        <w:rPr>
          <w:rFonts w:ascii="Arial" w:hAnsi="Arial" w:cs="Arial"/>
        </w:rPr>
      </w:pPr>
    </w:p>
    <w:p w14:paraId="401022A3" w14:textId="460DA1CE" w:rsidR="00E922D9" w:rsidRPr="00B120CC" w:rsidRDefault="00E922D9" w:rsidP="2671CB89">
      <w:pPr>
        <w:spacing w:after="0"/>
        <w:rPr>
          <w:rFonts w:ascii="Arial" w:hAnsi="Arial" w:cs="Arial"/>
        </w:rPr>
      </w:pPr>
    </w:p>
    <w:p w14:paraId="14052678" w14:textId="24A179C6" w:rsidR="00E922D9" w:rsidRPr="00B120CC" w:rsidRDefault="00E922D9" w:rsidP="2671CB89">
      <w:pPr>
        <w:spacing w:after="0"/>
        <w:rPr>
          <w:rFonts w:ascii="Arial" w:hAnsi="Arial" w:cs="Arial"/>
        </w:rPr>
      </w:pPr>
    </w:p>
    <w:p w14:paraId="61C972E6" w14:textId="0849D6D2" w:rsidR="00E922D9" w:rsidRPr="00B120CC" w:rsidRDefault="00E922D9" w:rsidP="2671CB89">
      <w:pPr>
        <w:spacing w:after="0"/>
        <w:rPr>
          <w:rFonts w:ascii="Arial" w:hAnsi="Arial" w:cs="Arial"/>
        </w:rPr>
      </w:pPr>
    </w:p>
    <w:p w14:paraId="13C2F408" w14:textId="3918A428" w:rsidR="00E922D9" w:rsidRPr="00B120CC" w:rsidRDefault="00E922D9" w:rsidP="2671CB89">
      <w:pPr>
        <w:spacing w:after="0"/>
        <w:rPr>
          <w:rFonts w:ascii="Arial" w:hAnsi="Arial" w:cs="Arial"/>
        </w:rPr>
      </w:pPr>
    </w:p>
    <w:p w14:paraId="015E76CA" w14:textId="1FFFD836" w:rsidR="00E922D9" w:rsidRPr="00B120CC" w:rsidRDefault="00E922D9" w:rsidP="2671CB89">
      <w:pPr>
        <w:spacing w:after="0"/>
        <w:rPr>
          <w:rFonts w:ascii="Arial" w:hAnsi="Arial" w:cs="Arial"/>
        </w:rPr>
      </w:pPr>
    </w:p>
    <w:p w14:paraId="35164545" w14:textId="77777777" w:rsidR="00E922D9" w:rsidRPr="00B120CC" w:rsidRDefault="00E922D9" w:rsidP="2671CB89">
      <w:pPr>
        <w:spacing w:after="0"/>
        <w:rPr>
          <w:rFonts w:ascii="Arial" w:hAnsi="Arial" w:cs="Arial"/>
        </w:rPr>
      </w:pPr>
    </w:p>
    <w:p w14:paraId="07178108" w14:textId="65FF75DA" w:rsidR="2671CB89" w:rsidRPr="00B120CC" w:rsidRDefault="2671CB89" w:rsidP="2671CB89">
      <w:pPr>
        <w:spacing w:after="0"/>
        <w:rPr>
          <w:rFonts w:ascii="Arial" w:hAnsi="Arial" w:cs="Arial"/>
        </w:rPr>
      </w:pPr>
    </w:p>
    <w:p w14:paraId="75A3D042" w14:textId="53C671BB" w:rsidR="00E922D9" w:rsidRPr="00B120CC" w:rsidRDefault="2671CB89" w:rsidP="00E922D9">
      <w:pPr>
        <w:rPr>
          <w:rFonts w:ascii="Arial" w:eastAsia="Times New Roman" w:hAnsi="Arial" w:cs="Arial"/>
          <w:sz w:val="24"/>
          <w:szCs w:val="24"/>
          <w:lang w:val="en-IN" w:eastAsia="en-IN"/>
        </w:rPr>
      </w:pPr>
      <w:r w:rsidRPr="00B120CC">
        <w:rPr>
          <w:rFonts w:ascii="Arial" w:hAnsi="Arial" w:cs="Arial"/>
        </w:rPr>
        <w:t xml:space="preserve">19. A </w:t>
      </w:r>
      <w:r w:rsidR="00E922D9" w:rsidRPr="00B120CC">
        <w:rPr>
          <w:rFonts w:ascii="Arial" w:eastAsia="Times New Roman" w:hAnsi="Arial" w:cs="Arial"/>
          <w:b/>
          <w:bCs/>
          <w:color w:val="40424E"/>
          <w:spacing w:val="2"/>
          <w:sz w:val="26"/>
          <w:szCs w:val="26"/>
          <w:bdr w:val="none" w:sz="0" w:space="0" w:color="auto" w:frame="1"/>
          <w:shd w:val="clear" w:color="auto" w:fill="FFFFFF"/>
          <w:lang w:val="en-IN" w:eastAsia="en-IN"/>
        </w:rPr>
        <w:t>Vectored Interrupts –</w:t>
      </w:r>
      <w:r w:rsidR="00E922D9" w:rsidRPr="00B120CC">
        <w:rPr>
          <w:rFonts w:ascii="Arial" w:eastAsia="Times New Roman" w:hAnsi="Arial" w:cs="Arial"/>
          <w:color w:val="40424E"/>
          <w:spacing w:val="2"/>
          <w:sz w:val="26"/>
          <w:szCs w:val="26"/>
          <w:lang w:val="en-IN" w:eastAsia="en-IN"/>
        </w:rPr>
        <w:br/>
      </w:r>
      <w:r w:rsidR="00E922D9" w:rsidRPr="00B120CC">
        <w:rPr>
          <w:rFonts w:ascii="Arial" w:eastAsia="Times New Roman" w:hAnsi="Arial" w:cs="Arial"/>
          <w:i/>
          <w:iCs/>
          <w:color w:val="40424E"/>
          <w:spacing w:val="2"/>
          <w:sz w:val="26"/>
          <w:szCs w:val="26"/>
          <w:bdr w:val="none" w:sz="0" w:space="0" w:color="auto" w:frame="1"/>
          <w:shd w:val="clear" w:color="auto" w:fill="FFFFFF"/>
          <w:lang w:val="en-IN" w:eastAsia="en-IN"/>
        </w:rPr>
        <w:t>Vectored Interrupts</w:t>
      </w:r>
      <w:r w:rsidR="00E922D9" w:rsidRPr="00B120CC">
        <w:rPr>
          <w:rFonts w:ascii="Arial" w:eastAsia="Times New Roman" w:hAnsi="Arial" w:cs="Arial"/>
          <w:color w:val="40424E"/>
          <w:spacing w:val="2"/>
          <w:sz w:val="26"/>
          <w:szCs w:val="26"/>
          <w:shd w:val="clear" w:color="auto" w:fill="FFFFFF"/>
          <w:lang w:val="en-IN" w:eastAsia="en-IN"/>
        </w:rPr>
        <w:t> are those which have fixed vector address (starting address of sub-routine) and after executing these, program control is transferred to that address.</w:t>
      </w:r>
      <w:r w:rsidR="00E922D9" w:rsidRPr="00B120CC">
        <w:rPr>
          <w:rFonts w:ascii="Arial" w:eastAsia="Times New Roman" w:hAnsi="Arial" w:cs="Arial"/>
          <w:color w:val="40424E"/>
          <w:spacing w:val="2"/>
          <w:sz w:val="26"/>
          <w:szCs w:val="26"/>
          <w:lang w:val="en-IN" w:eastAsia="en-IN"/>
        </w:rPr>
        <w:br/>
      </w:r>
      <w:r w:rsidR="00E922D9" w:rsidRPr="00B120CC">
        <w:rPr>
          <w:rFonts w:ascii="Arial" w:eastAsia="Times New Roman" w:hAnsi="Arial" w:cs="Arial"/>
          <w:color w:val="40424E"/>
          <w:spacing w:val="2"/>
          <w:sz w:val="26"/>
          <w:szCs w:val="26"/>
          <w:shd w:val="clear" w:color="auto" w:fill="FFFFFF"/>
          <w:lang w:val="en-IN" w:eastAsia="en-IN"/>
        </w:rPr>
        <w:t>Vector Addresses are calculated by the formula 8 * TYPE</w:t>
      </w:r>
    </w:p>
    <w:tbl>
      <w:tblPr>
        <w:tblW w:w="7603" w:type="dxa"/>
        <w:shd w:val="clear" w:color="auto" w:fill="FFFFFF"/>
        <w:tblCellMar>
          <w:left w:w="0" w:type="dxa"/>
          <w:right w:w="0" w:type="dxa"/>
        </w:tblCellMar>
        <w:tblLook w:val="04A0" w:firstRow="1" w:lastRow="0" w:firstColumn="1" w:lastColumn="0" w:noHBand="0" w:noVBand="1"/>
      </w:tblPr>
      <w:tblGrid>
        <w:gridCol w:w="3256"/>
        <w:gridCol w:w="4347"/>
      </w:tblGrid>
      <w:tr w:rsidR="00E922D9" w:rsidRPr="00E922D9" w14:paraId="2F39BD17" w14:textId="77777777" w:rsidTr="00E922D9">
        <w:trPr>
          <w:trHeight w:val="210"/>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8796BB7" w14:textId="77777777" w:rsidR="00E922D9" w:rsidRPr="00E922D9" w:rsidRDefault="00E922D9" w:rsidP="00E922D9">
            <w:pPr>
              <w:spacing w:after="0" w:line="240" w:lineRule="auto"/>
              <w:jc w:val="center"/>
              <w:rPr>
                <w:rFonts w:ascii="Arial" w:eastAsia="Times New Roman" w:hAnsi="Arial" w:cs="Arial"/>
                <w:color w:val="40424E"/>
                <w:spacing w:val="2"/>
                <w:sz w:val="28"/>
                <w:szCs w:val="28"/>
                <w:lang w:val="en-IN" w:eastAsia="en-IN"/>
              </w:rPr>
            </w:pPr>
            <w:r w:rsidRPr="00E922D9">
              <w:rPr>
                <w:rFonts w:ascii="Arial" w:eastAsia="Times New Roman" w:hAnsi="Arial" w:cs="Arial"/>
                <w:color w:val="40424E"/>
                <w:spacing w:val="2"/>
                <w:sz w:val="28"/>
                <w:szCs w:val="28"/>
                <w:lang w:val="en-IN" w:eastAsia="en-IN"/>
              </w:rPr>
              <w:lastRenderedPageBreak/>
              <w:t>INTERRUPT</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55260925" w14:textId="77777777" w:rsidR="00E922D9" w:rsidRPr="00E922D9" w:rsidRDefault="00E922D9" w:rsidP="00E922D9">
            <w:pPr>
              <w:spacing w:after="0" w:line="240" w:lineRule="auto"/>
              <w:jc w:val="center"/>
              <w:rPr>
                <w:rFonts w:ascii="Arial" w:eastAsia="Times New Roman" w:hAnsi="Arial" w:cs="Arial"/>
                <w:color w:val="40424E"/>
                <w:spacing w:val="2"/>
                <w:sz w:val="28"/>
                <w:szCs w:val="28"/>
                <w:lang w:val="en-IN" w:eastAsia="en-IN"/>
              </w:rPr>
            </w:pPr>
            <w:r w:rsidRPr="00E922D9">
              <w:rPr>
                <w:rFonts w:ascii="Arial" w:eastAsia="Times New Roman" w:hAnsi="Arial" w:cs="Arial"/>
                <w:color w:val="40424E"/>
                <w:spacing w:val="2"/>
                <w:sz w:val="28"/>
                <w:szCs w:val="28"/>
                <w:lang w:val="en-IN" w:eastAsia="en-IN"/>
              </w:rPr>
              <w:t>VECTOR ADDRESS</w:t>
            </w:r>
          </w:p>
        </w:tc>
      </w:tr>
      <w:tr w:rsidR="00E922D9" w:rsidRPr="00E922D9" w14:paraId="448071E7" w14:textId="77777777" w:rsidTr="00E922D9">
        <w:trPr>
          <w:trHeight w:val="17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517DD5E" w14:textId="77777777" w:rsidR="00E922D9" w:rsidRPr="00E922D9" w:rsidRDefault="00E922D9" w:rsidP="00E922D9">
            <w:pPr>
              <w:spacing w:after="0" w:line="240" w:lineRule="auto"/>
              <w:jc w:val="center"/>
              <w:rPr>
                <w:rFonts w:ascii="Arial" w:eastAsia="Times New Roman" w:hAnsi="Arial" w:cs="Arial"/>
                <w:color w:val="40424E"/>
                <w:spacing w:val="2"/>
                <w:sz w:val="25"/>
                <w:szCs w:val="25"/>
                <w:lang w:val="en-IN" w:eastAsia="en-IN"/>
              </w:rPr>
            </w:pPr>
            <w:r w:rsidRPr="00E922D9">
              <w:rPr>
                <w:rFonts w:ascii="Arial" w:eastAsia="Times New Roman" w:hAnsi="Arial" w:cs="Arial"/>
                <w:color w:val="40424E"/>
                <w:spacing w:val="2"/>
                <w:sz w:val="25"/>
                <w:szCs w:val="25"/>
                <w:lang w:val="en-IN" w:eastAsia="en-IN"/>
              </w:rPr>
              <w:t>TRAP (RST 4.5)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F9439F7" w14:textId="77777777" w:rsidR="00E922D9" w:rsidRPr="00E922D9" w:rsidRDefault="00E922D9" w:rsidP="00E922D9">
            <w:pPr>
              <w:spacing w:after="0" w:line="240" w:lineRule="auto"/>
              <w:jc w:val="center"/>
              <w:rPr>
                <w:rFonts w:ascii="Arial" w:eastAsia="Times New Roman" w:hAnsi="Arial" w:cs="Arial"/>
                <w:color w:val="40424E"/>
                <w:spacing w:val="2"/>
                <w:sz w:val="25"/>
                <w:szCs w:val="25"/>
                <w:lang w:val="en-IN" w:eastAsia="en-IN"/>
              </w:rPr>
            </w:pPr>
            <w:r w:rsidRPr="00E922D9">
              <w:rPr>
                <w:rFonts w:ascii="Arial" w:eastAsia="Times New Roman" w:hAnsi="Arial" w:cs="Arial"/>
                <w:color w:val="40424E"/>
                <w:spacing w:val="2"/>
                <w:sz w:val="25"/>
                <w:szCs w:val="25"/>
                <w:lang w:val="en-IN" w:eastAsia="en-IN"/>
              </w:rPr>
              <w:t>24 H</w:t>
            </w:r>
          </w:p>
        </w:tc>
      </w:tr>
      <w:tr w:rsidR="00E922D9" w:rsidRPr="00E922D9" w14:paraId="278F900C" w14:textId="77777777" w:rsidTr="00E922D9">
        <w:trPr>
          <w:trHeight w:val="17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E9E751A" w14:textId="77777777" w:rsidR="00E922D9" w:rsidRPr="00E922D9" w:rsidRDefault="00E922D9" w:rsidP="00E922D9">
            <w:pPr>
              <w:spacing w:after="0" w:line="240" w:lineRule="auto"/>
              <w:jc w:val="center"/>
              <w:rPr>
                <w:rFonts w:ascii="Arial" w:eastAsia="Times New Roman" w:hAnsi="Arial" w:cs="Arial"/>
                <w:color w:val="40424E"/>
                <w:spacing w:val="2"/>
                <w:sz w:val="25"/>
                <w:szCs w:val="25"/>
                <w:lang w:val="en-IN" w:eastAsia="en-IN"/>
              </w:rPr>
            </w:pPr>
            <w:r w:rsidRPr="00E922D9">
              <w:rPr>
                <w:rFonts w:ascii="Arial" w:eastAsia="Times New Roman" w:hAnsi="Arial" w:cs="Arial"/>
                <w:color w:val="40424E"/>
                <w:spacing w:val="2"/>
                <w:sz w:val="25"/>
                <w:szCs w:val="25"/>
                <w:lang w:val="en-IN" w:eastAsia="en-IN"/>
              </w:rPr>
              <w:t>RST 5.5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FF132D" w14:textId="77777777" w:rsidR="00E922D9" w:rsidRPr="00E922D9" w:rsidRDefault="00E922D9" w:rsidP="00E922D9">
            <w:pPr>
              <w:spacing w:after="0" w:line="240" w:lineRule="auto"/>
              <w:jc w:val="center"/>
              <w:rPr>
                <w:rFonts w:ascii="Arial" w:eastAsia="Times New Roman" w:hAnsi="Arial" w:cs="Arial"/>
                <w:color w:val="40424E"/>
                <w:spacing w:val="2"/>
                <w:sz w:val="25"/>
                <w:szCs w:val="25"/>
                <w:lang w:val="en-IN" w:eastAsia="en-IN"/>
              </w:rPr>
            </w:pPr>
            <w:r w:rsidRPr="00E922D9">
              <w:rPr>
                <w:rFonts w:ascii="Arial" w:eastAsia="Times New Roman" w:hAnsi="Arial" w:cs="Arial"/>
                <w:color w:val="40424E"/>
                <w:spacing w:val="2"/>
                <w:sz w:val="25"/>
                <w:szCs w:val="25"/>
                <w:lang w:val="en-IN" w:eastAsia="en-IN"/>
              </w:rPr>
              <w:t>2C H</w:t>
            </w:r>
          </w:p>
        </w:tc>
      </w:tr>
      <w:tr w:rsidR="00E922D9" w:rsidRPr="00E922D9" w14:paraId="31FAB529" w14:textId="77777777" w:rsidTr="00E922D9">
        <w:trPr>
          <w:trHeight w:val="17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95E903" w14:textId="77777777" w:rsidR="00E922D9" w:rsidRPr="00E922D9" w:rsidRDefault="00E922D9" w:rsidP="00E922D9">
            <w:pPr>
              <w:spacing w:after="0" w:line="240" w:lineRule="auto"/>
              <w:jc w:val="center"/>
              <w:rPr>
                <w:rFonts w:ascii="Arial" w:eastAsia="Times New Roman" w:hAnsi="Arial" w:cs="Arial"/>
                <w:color w:val="40424E"/>
                <w:spacing w:val="2"/>
                <w:sz w:val="25"/>
                <w:szCs w:val="25"/>
                <w:lang w:val="en-IN" w:eastAsia="en-IN"/>
              </w:rPr>
            </w:pPr>
            <w:r w:rsidRPr="00E922D9">
              <w:rPr>
                <w:rFonts w:ascii="Arial" w:eastAsia="Times New Roman" w:hAnsi="Arial" w:cs="Arial"/>
                <w:color w:val="40424E"/>
                <w:spacing w:val="2"/>
                <w:sz w:val="25"/>
                <w:szCs w:val="25"/>
                <w:lang w:val="en-IN" w:eastAsia="en-IN"/>
              </w:rPr>
              <w:t>RST 6.5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718EAF7" w14:textId="77777777" w:rsidR="00E922D9" w:rsidRPr="00E922D9" w:rsidRDefault="00E922D9" w:rsidP="00E922D9">
            <w:pPr>
              <w:spacing w:after="0" w:line="240" w:lineRule="auto"/>
              <w:jc w:val="center"/>
              <w:rPr>
                <w:rFonts w:ascii="Arial" w:eastAsia="Times New Roman" w:hAnsi="Arial" w:cs="Arial"/>
                <w:color w:val="40424E"/>
                <w:spacing w:val="2"/>
                <w:sz w:val="25"/>
                <w:szCs w:val="25"/>
                <w:lang w:val="en-IN" w:eastAsia="en-IN"/>
              </w:rPr>
            </w:pPr>
            <w:r w:rsidRPr="00E922D9">
              <w:rPr>
                <w:rFonts w:ascii="Arial" w:eastAsia="Times New Roman" w:hAnsi="Arial" w:cs="Arial"/>
                <w:color w:val="40424E"/>
                <w:spacing w:val="2"/>
                <w:sz w:val="25"/>
                <w:szCs w:val="25"/>
                <w:lang w:val="en-IN" w:eastAsia="en-IN"/>
              </w:rPr>
              <w:t>34 H</w:t>
            </w:r>
          </w:p>
        </w:tc>
      </w:tr>
      <w:tr w:rsidR="00E922D9" w:rsidRPr="00E922D9" w14:paraId="215A56C3" w14:textId="77777777" w:rsidTr="00E922D9">
        <w:trPr>
          <w:trHeight w:val="17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04BEE8" w14:textId="77777777" w:rsidR="00E922D9" w:rsidRPr="00E922D9" w:rsidRDefault="00E922D9" w:rsidP="00E922D9">
            <w:pPr>
              <w:spacing w:after="0" w:line="240" w:lineRule="auto"/>
              <w:jc w:val="center"/>
              <w:rPr>
                <w:rFonts w:ascii="Arial" w:eastAsia="Times New Roman" w:hAnsi="Arial" w:cs="Arial"/>
                <w:color w:val="40424E"/>
                <w:spacing w:val="2"/>
                <w:sz w:val="25"/>
                <w:szCs w:val="25"/>
                <w:lang w:val="en-IN" w:eastAsia="en-IN"/>
              </w:rPr>
            </w:pPr>
            <w:r w:rsidRPr="00E922D9">
              <w:rPr>
                <w:rFonts w:ascii="Arial" w:eastAsia="Times New Roman" w:hAnsi="Arial" w:cs="Arial"/>
                <w:color w:val="40424E"/>
                <w:spacing w:val="2"/>
                <w:sz w:val="25"/>
                <w:szCs w:val="25"/>
                <w:lang w:val="en-IN" w:eastAsia="en-IN"/>
              </w:rPr>
              <w:t>RST 7.5</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31CC265" w14:textId="77777777" w:rsidR="00E922D9" w:rsidRPr="00E922D9" w:rsidRDefault="00E922D9" w:rsidP="00E922D9">
            <w:pPr>
              <w:spacing w:after="0" w:line="240" w:lineRule="auto"/>
              <w:jc w:val="center"/>
              <w:rPr>
                <w:rFonts w:ascii="Arial" w:eastAsia="Times New Roman" w:hAnsi="Arial" w:cs="Arial"/>
                <w:color w:val="40424E"/>
                <w:spacing w:val="2"/>
                <w:sz w:val="25"/>
                <w:szCs w:val="25"/>
                <w:lang w:val="en-IN" w:eastAsia="en-IN"/>
              </w:rPr>
            </w:pPr>
            <w:r w:rsidRPr="00E922D9">
              <w:rPr>
                <w:rFonts w:ascii="Arial" w:eastAsia="Times New Roman" w:hAnsi="Arial" w:cs="Arial"/>
                <w:color w:val="40424E"/>
                <w:spacing w:val="2"/>
                <w:sz w:val="25"/>
                <w:szCs w:val="25"/>
                <w:lang w:val="en-IN" w:eastAsia="en-IN"/>
              </w:rPr>
              <w:t>3C H</w:t>
            </w:r>
          </w:p>
        </w:tc>
      </w:tr>
    </w:tbl>
    <w:p w14:paraId="29E7D4B9" w14:textId="21BF47EA" w:rsidR="2671CB89" w:rsidRPr="00B120CC" w:rsidRDefault="2671CB89" w:rsidP="2671CB89">
      <w:pPr>
        <w:spacing w:after="0"/>
        <w:rPr>
          <w:rFonts w:ascii="Arial" w:hAnsi="Arial" w:cs="Arial"/>
        </w:rPr>
      </w:pPr>
    </w:p>
    <w:p w14:paraId="2AD992A2" w14:textId="77777777" w:rsidR="00E922D9" w:rsidRPr="00B120CC" w:rsidRDefault="2671CB89" w:rsidP="00E922D9">
      <w:pPr>
        <w:pStyle w:val="NormalWeb"/>
        <w:shd w:val="clear" w:color="auto" w:fill="FFFFFF"/>
        <w:spacing w:before="0" w:beforeAutospacing="0" w:after="0" w:afterAutospacing="0"/>
        <w:textAlignment w:val="baseline"/>
        <w:rPr>
          <w:rFonts w:ascii="Arial" w:hAnsi="Arial" w:cs="Arial"/>
          <w:color w:val="40424E"/>
          <w:spacing w:val="2"/>
          <w:sz w:val="26"/>
          <w:szCs w:val="26"/>
        </w:rPr>
      </w:pPr>
      <w:r w:rsidRPr="00B120CC">
        <w:rPr>
          <w:rFonts w:ascii="Arial" w:hAnsi="Arial" w:cs="Arial"/>
        </w:rPr>
        <w:t xml:space="preserve">19. B. </w:t>
      </w:r>
      <w:r w:rsidR="00E922D9" w:rsidRPr="00B120CC">
        <w:rPr>
          <w:rFonts w:ascii="Arial" w:hAnsi="Arial" w:cs="Arial"/>
          <w:b/>
          <w:bCs/>
          <w:color w:val="40424E"/>
          <w:spacing w:val="2"/>
          <w:sz w:val="26"/>
          <w:szCs w:val="26"/>
          <w:bdr w:val="none" w:sz="0" w:space="0" w:color="auto" w:frame="1"/>
        </w:rPr>
        <w:t> </w:t>
      </w:r>
      <w:bookmarkStart w:id="3" w:name="_Hlk63312371"/>
      <w:r w:rsidR="00E922D9" w:rsidRPr="00B120CC">
        <w:rPr>
          <w:rFonts w:ascii="Arial" w:hAnsi="Arial" w:cs="Arial"/>
          <w:b/>
          <w:bCs/>
          <w:color w:val="40424E"/>
          <w:spacing w:val="2"/>
          <w:sz w:val="26"/>
          <w:szCs w:val="26"/>
          <w:bdr w:val="none" w:sz="0" w:space="0" w:color="auto" w:frame="1"/>
        </w:rPr>
        <w:t>SIM and RIM instructions in 8085 microprocessor:</w:t>
      </w:r>
    </w:p>
    <w:tbl>
      <w:tblPr>
        <w:tblW w:w="10563" w:type="dxa"/>
        <w:jc w:val="center"/>
        <w:tblCellMar>
          <w:left w:w="0" w:type="dxa"/>
          <w:right w:w="0" w:type="dxa"/>
        </w:tblCellMar>
        <w:tblLook w:val="04A0" w:firstRow="1" w:lastRow="0" w:firstColumn="1" w:lastColumn="0" w:noHBand="0" w:noVBand="1"/>
      </w:tblPr>
      <w:tblGrid>
        <w:gridCol w:w="738"/>
        <w:gridCol w:w="4831"/>
        <w:gridCol w:w="4994"/>
      </w:tblGrid>
      <w:tr w:rsidR="00E922D9" w:rsidRPr="00E922D9" w14:paraId="104163DD" w14:textId="77777777" w:rsidTr="00E922D9">
        <w:trPr>
          <w:tblHeader/>
          <w:jc w:val="cent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77DB28D0" w14:textId="77777777" w:rsidR="00E922D9" w:rsidRPr="00E922D9" w:rsidRDefault="00E922D9" w:rsidP="00E922D9">
            <w:pPr>
              <w:spacing w:after="0" w:line="240" w:lineRule="auto"/>
              <w:jc w:val="center"/>
              <w:rPr>
                <w:rFonts w:ascii="Arial" w:eastAsia="Times New Roman" w:hAnsi="Arial" w:cs="Arial"/>
                <w:sz w:val="28"/>
                <w:szCs w:val="28"/>
                <w:lang w:val="en-IN" w:eastAsia="en-IN"/>
              </w:rPr>
            </w:pPr>
            <w:r w:rsidRPr="00E922D9">
              <w:rPr>
                <w:rFonts w:ascii="Arial" w:eastAsia="Times New Roman" w:hAnsi="Arial" w:cs="Arial"/>
                <w:sz w:val="28"/>
                <w:szCs w:val="28"/>
                <w:lang w:val="en-IN" w:eastAsia="en-IN"/>
              </w:rPr>
              <w:t>Sr. No.</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2DB9BD35" w14:textId="77777777" w:rsidR="00E922D9" w:rsidRPr="00E922D9" w:rsidRDefault="00E922D9" w:rsidP="00E922D9">
            <w:pPr>
              <w:spacing w:after="0" w:line="240" w:lineRule="auto"/>
              <w:jc w:val="center"/>
              <w:rPr>
                <w:rFonts w:ascii="Arial" w:eastAsia="Times New Roman" w:hAnsi="Arial" w:cs="Arial"/>
                <w:sz w:val="28"/>
                <w:szCs w:val="28"/>
                <w:lang w:val="en-IN" w:eastAsia="en-IN"/>
              </w:rPr>
            </w:pPr>
            <w:r w:rsidRPr="00E922D9">
              <w:rPr>
                <w:rFonts w:ascii="Arial" w:eastAsia="Times New Roman" w:hAnsi="Arial" w:cs="Arial"/>
                <w:sz w:val="28"/>
                <w:szCs w:val="28"/>
                <w:lang w:val="en-IN" w:eastAsia="en-IN"/>
              </w:rPr>
              <w:t>Sim Instruction</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499C67A8" w14:textId="77777777" w:rsidR="00E922D9" w:rsidRPr="00E922D9" w:rsidRDefault="00E922D9" w:rsidP="00E922D9">
            <w:pPr>
              <w:spacing w:after="0" w:line="240" w:lineRule="auto"/>
              <w:jc w:val="center"/>
              <w:rPr>
                <w:rFonts w:ascii="Arial" w:eastAsia="Times New Roman" w:hAnsi="Arial" w:cs="Arial"/>
                <w:sz w:val="28"/>
                <w:szCs w:val="28"/>
                <w:lang w:val="en-IN" w:eastAsia="en-IN"/>
              </w:rPr>
            </w:pPr>
            <w:r w:rsidRPr="00E922D9">
              <w:rPr>
                <w:rFonts w:ascii="Arial" w:eastAsia="Times New Roman" w:hAnsi="Arial" w:cs="Arial"/>
                <w:sz w:val="28"/>
                <w:szCs w:val="28"/>
                <w:lang w:val="en-IN" w:eastAsia="en-IN"/>
              </w:rPr>
              <w:t>Rim Instruction</w:t>
            </w:r>
          </w:p>
        </w:tc>
      </w:tr>
      <w:tr w:rsidR="00E922D9" w:rsidRPr="00E922D9" w14:paraId="7675ACC0" w14:textId="77777777" w:rsidTr="00E922D9">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37A0C1DE"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1</w:t>
            </w:r>
          </w:p>
        </w:tc>
        <w:tc>
          <w:tcPr>
            <w:tcW w:w="0" w:type="auto"/>
            <w:tcBorders>
              <w:top w:val="nil"/>
              <w:left w:val="nil"/>
              <w:bottom w:val="nil"/>
              <w:right w:val="nil"/>
            </w:tcBorders>
            <w:tcMar>
              <w:top w:w="210" w:type="dxa"/>
              <w:left w:w="150" w:type="dxa"/>
              <w:bottom w:w="210" w:type="dxa"/>
              <w:right w:w="150" w:type="dxa"/>
            </w:tcMar>
            <w:vAlign w:val="bottom"/>
            <w:hideMark/>
          </w:tcPr>
          <w:p w14:paraId="2D3A3E69"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SIM stands for Set Interrupt Mask.</w:t>
            </w:r>
          </w:p>
        </w:tc>
        <w:tc>
          <w:tcPr>
            <w:tcW w:w="0" w:type="auto"/>
            <w:tcBorders>
              <w:top w:val="nil"/>
              <w:left w:val="nil"/>
              <w:bottom w:val="nil"/>
              <w:right w:val="nil"/>
            </w:tcBorders>
            <w:tcMar>
              <w:top w:w="210" w:type="dxa"/>
              <w:left w:w="150" w:type="dxa"/>
              <w:bottom w:w="210" w:type="dxa"/>
              <w:right w:w="150" w:type="dxa"/>
            </w:tcMar>
            <w:vAlign w:val="bottom"/>
            <w:hideMark/>
          </w:tcPr>
          <w:p w14:paraId="2E79170A"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RIM stands for Read Interrupt Mask.</w:t>
            </w:r>
          </w:p>
        </w:tc>
      </w:tr>
      <w:tr w:rsidR="00E922D9" w:rsidRPr="00E922D9" w14:paraId="1939175F" w14:textId="77777777" w:rsidTr="00E922D9">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1B7144F4"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2</w:t>
            </w:r>
          </w:p>
        </w:tc>
        <w:tc>
          <w:tcPr>
            <w:tcW w:w="0" w:type="auto"/>
            <w:tcBorders>
              <w:top w:val="nil"/>
              <w:left w:val="nil"/>
              <w:bottom w:val="nil"/>
              <w:right w:val="nil"/>
            </w:tcBorders>
            <w:tcMar>
              <w:top w:w="210" w:type="dxa"/>
              <w:left w:w="150" w:type="dxa"/>
              <w:bottom w:w="210" w:type="dxa"/>
              <w:right w:w="150" w:type="dxa"/>
            </w:tcMar>
            <w:vAlign w:val="bottom"/>
            <w:hideMark/>
          </w:tcPr>
          <w:p w14:paraId="636EFA36"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It is responsible for masking/unmasking of RST 7.5, RST 6.5 and RST 5.5.</w:t>
            </w:r>
          </w:p>
        </w:tc>
        <w:tc>
          <w:tcPr>
            <w:tcW w:w="0" w:type="auto"/>
            <w:tcBorders>
              <w:top w:val="nil"/>
              <w:left w:val="nil"/>
              <w:bottom w:val="nil"/>
              <w:right w:val="nil"/>
            </w:tcBorders>
            <w:tcMar>
              <w:top w:w="210" w:type="dxa"/>
              <w:left w:w="150" w:type="dxa"/>
              <w:bottom w:w="210" w:type="dxa"/>
              <w:right w:w="150" w:type="dxa"/>
            </w:tcMar>
            <w:vAlign w:val="bottom"/>
            <w:hideMark/>
          </w:tcPr>
          <w:p w14:paraId="3381E4F3"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It checks whether RST 7.5, RST 6.5, RST 5.5 are masked or not.</w:t>
            </w:r>
          </w:p>
        </w:tc>
      </w:tr>
      <w:tr w:rsidR="00E922D9" w:rsidRPr="00E922D9" w14:paraId="511CA780" w14:textId="77777777" w:rsidTr="00E922D9">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3E4249DD"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3</w:t>
            </w:r>
          </w:p>
        </w:tc>
        <w:tc>
          <w:tcPr>
            <w:tcW w:w="0" w:type="auto"/>
            <w:tcBorders>
              <w:top w:val="nil"/>
              <w:left w:val="nil"/>
              <w:bottom w:val="nil"/>
              <w:right w:val="nil"/>
            </w:tcBorders>
            <w:tcMar>
              <w:top w:w="210" w:type="dxa"/>
              <w:left w:w="150" w:type="dxa"/>
              <w:bottom w:w="210" w:type="dxa"/>
              <w:right w:w="150" w:type="dxa"/>
            </w:tcMar>
            <w:vAlign w:val="bottom"/>
            <w:hideMark/>
          </w:tcPr>
          <w:p w14:paraId="10187F86"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It resets to 0 RST 7.5 flip flop.</w:t>
            </w:r>
          </w:p>
        </w:tc>
        <w:tc>
          <w:tcPr>
            <w:tcW w:w="0" w:type="auto"/>
            <w:tcBorders>
              <w:top w:val="nil"/>
              <w:left w:val="nil"/>
              <w:bottom w:val="nil"/>
              <w:right w:val="nil"/>
            </w:tcBorders>
            <w:tcMar>
              <w:top w:w="210" w:type="dxa"/>
              <w:left w:w="150" w:type="dxa"/>
              <w:bottom w:w="210" w:type="dxa"/>
              <w:right w:w="150" w:type="dxa"/>
            </w:tcMar>
            <w:vAlign w:val="bottom"/>
            <w:hideMark/>
          </w:tcPr>
          <w:p w14:paraId="16E10229"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It checks whether interrupts are enabled or not and to check whether RST 7.5, RST 6.5 or RST 5.5 interrupts are pending or not.</w:t>
            </w:r>
          </w:p>
        </w:tc>
      </w:tr>
      <w:tr w:rsidR="00E922D9" w:rsidRPr="00E922D9" w14:paraId="08194551" w14:textId="77777777" w:rsidTr="00E922D9">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5352B3B6"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4</w:t>
            </w:r>
          </w:p>
        </w:tc>
        <w:tc>
          <w:tcPr>
            <w:tcW w:w="0" w:type="auto"/>
            <w:tcBorders>
              <w:top w:val="nil"/>
              <w:left w:val="nil"/>
              <w:bottom w:val="nil"/>
              <w:right w:val="nil"/>
            </w:tcBorders>
            <w:tcMar>
              <w:top w:w="210" w:type="dxa"/>
              <w:left w:w="150" w:type="dxa"/>
              <w:bottom w:w="210" w:type="dxa"/>
              <w:right w:w="150" w:type="dxa"/>
            </w:tcMar>
            <w:vAlign w:val="bottom"/>
            <w:hideMark/>
          </w:tcPr>
          <w:p w14:paraId="26C541A2"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The content of the Accumulator decides the action to be taken. So before executing the SIM instruction, it is mandatory to initialize Accumulator with the required value.</w:t>
            </w:r>
          </w:p>
        </w:tc>
        <w:tc>
          <w:tcPr>
            <w:tcW w:w="0" w:type="auto"/>
            <w:tcBorders>
              <w:top w:val="nil"/>
              <w:left w:val="nil"/>
              <w:bottom w:val="nil"/>
              <w:right w:val="nil"/>
            </w:tcBorders>
            <w:tcMar>
              <w:top w:w="210" w:type="dxa"/>
              <w:left w:w="150" w:type="dxa"/>
              <w:bottom w:w="210" w:type="dxa"/>
              <w:right w:w="150" w:type="dxa"/>
            </w:tcMar>
            <w:vAlign w:val="bottom"/>
            <w:hideMark/>
          </w:tcPr>
          <w:p w14:paraId="7873A8A2"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The contents of the Accumulator after the execution of the RIM instruction provide this information.Thus, it is essential to look into the Accumulator contents after the RIM instruction is executed.</w:t>
            </w:r>
          </w:p>
        </w:tc>
      </w:tr>
      <w:tr w:rsidR="00E922D9" w:rsidRPr="00E922D9" w14:paraId="4A2B6D5C" w14:textId="77777777" w:rsidTr="00E922D9">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4C84EEA5"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5</w:t>
            </w:r>
          </w:p>
        </w:tc>
        <w:tc>
          <w:tcPr>
            <w:tcW w:w="0" w:type="auto"/>
            <w:tcBorders>
              <w:top w:val="nil"/>
              <w:left w:val="nil"/>
              <w:bottom w:val="nil"/>
              <w:right w:val="nil"/>
            </w:tcBorders>
            <w:tcMar>
              <w:top w:w="210" w:type="dxa"/>
              <w:left w:w="150" w:type="dxa"/>
              <w:bottom w:w="210" w:type="dxa"/>
              <w:right w:w="150" w:type="dxa"/>
            </w:tcMar>
            <w:vAlign w:val="bottom"/>
            <w:hideMark/>
          </w:tcPr>
          <w:p w14:paraId="22C40EF4"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SIM instruction can be used for serial output of data.</w:t>
            </w:r>
          </w:p>
        </w:tc>
        <w:tc>
          <w:tcPr>
            <w:tcW w:w="0" w:type="auto"/>
            <w:tcBorders>
              <w:top w:val="nil"/>
              <w:left w:val="nil"/>
              <w:bottom w:val="nil"/>
              <w:right w:val="nil"/>
            </w:tcBorders>
            <w:tcMar>
              <w:top w:w="210" w:type="dxa"/>
              <w:left w:w="150" w:type="dxa"/>
              <w:bottom w:w="210" w:type="dxa"/>
              <w:right w:w="150" w:type="dxa"/>
            </w:tcMar>
            <w:vAlign w:val="bottom"/>
            <w:hideMark/>
          </w:tcPr>
          <w:p w14:paraId="567E6667"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RIM instruction can be used for serial input of data.</w:t>
            </w:r>
          </w:p>
        </w:tc>
      </w:tr>
      <w:tr w:rsidR="00E922D9" w:rsidRPr="00E922D9" w14:paraId="7A6A476E" w14:textId="77777777" w:rsidTr="00E922D9">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7F0F4A7E"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6</w:t>
            </w:r>
          </w:p>
        </w:tc>
        <w:tc>
          <w:tcPr>
            <w:tcW w:w="0" w:type="auto"/>
            <w:tcBorders>
              <w:top w:val="nil"/>
              <w:left w:val="nil"/>
              <w:bottom w:val="nil"/>
              <w:right w:val="nil"/>
            </w:tcBorders>
            <w:tcMar>
              <w:top w:w="210" w:type="dxa"/>
              <w:left w:w="150" w:type="dxa"/>
              <w:bottom w:w="210" w:type="dxa"/>
              <w:right w:w="150" w:type="dxa"/>
            </w:tcMar>
            <w:vAlign w:val="bottom"/>
            <w:hideMark/>
          </w:tcPr>
          <w:p w14:paraId="08A9CF72"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Its opcode(in Hex) is 30.</w:t>
            </w:r>
          </w:p>
        </w:tc>
        <w:tc>
          <w:tcPr>
            <w:tcW w:w="0" w:type="auto"/>
            <w:tcBorders>
              <w:top w:val="nil"/>
              <w:left w:val="nil"/>
              <w:bottom w:val="nil"/>
              <w:right w:val="nil"/>
            </w:tcBorders>
            <w:tcMar>
              <w:top w:w="210" w:type="dxa"/>
              <w:left w:w="150" w:type="dxa"/>
              <w:bottom w:w="210" w:type="dxa"/>
              <w:right w:w="150" w:type="dxa"/>
            </w:tcMar>
            <w:vAlign w:val="bottom"/>
            <w:hideMark/>
          </w:tcPr>
          <w:p w14:paraId="7587EBB4" w14:textId="77777777" w:rsidR="00E922D9" w:rsidRPr="00E922D9" w:rsidRDefault="00E922D9" w:rsidP="00E922D9">
            <w:pPr>
              <w:spacing w:after="0" w:line="240" w:lineRule="auto"/>
              <w:jc w:val="center"/>
              <w:rPr>
                <w:rFonts w:ascii="Arial" w:eastAsia="Times New Roman" w:hAnsi="Arial" w:cs="Arial"/>
                <w:sz w:val="25"/>
                <w:szCs w:val="25"/>
                <w:lang w:val="en-IN" w:eastAsia="en-IN"/>
              </w:rPr>
            </w:pPr>
            <w:r w:rsidRPr="00E922D9">
              <w:rPr>
                <w:rFonts w:ascii="Arial" w:eastAsia="Times New Roman" w:hAnsi="Arial" w:cs="Arial"/>
                <w:sz w:val="25"/>
                <w:szCs w:val="25"/>
                <w:lang w:val="en-IN" w:eastAsia="en-IN"/>
              </w:rPr>
              <w:t>Its opcode(in Hex) is 20.</w:t>
            </w:r>
          </w:p>
        </w:tc>
      </w:tr>
      <w:bookmarkEnd w:id="3"/>
    </w:tbl>
    <w:p w14:paraId="41A7BD05" w14:textId="77312B8B" w:rsidR="2671CB89" w:rsidRPr="00B120CC" w:rsidRDefault="2671CB89" w:rsidP="2671CB89">
      <w:pPr>
        <w:spacing w:after="0"/>
        <w:rPr>
          <w:rFonts w:ascii="Arial" w:hAnsi="Arial" w:cs="Arial"/>
        </w:rPr>
      </w:pPr>
    </w:p>
    <w:p w14:paraId="34607A71" w14:textId="74462022" w:rsidR="00E922D9" w:rsidRPr="00B120CC" w:rsidRDefault="00E922D9" w:rsidP="2671CB89">
      <w:pPr>
        <w:spacing w:after="0"/>
        <w:rPr>
          <w:rFonts w:ascii="Arial" w:hAnsi="Arial" w:cs="Arial"/>
        </w:rPr>
      </w:pPr>
    </w:p>
    <w:p w14:paraId="414BA573" w14:textId="0E16F23D" w:rsidR="00E922D9" w:rsidRPr="00B120CC" w:rsidRDefault="00E922D9" w:rsidP="2671CB89">
      <w:pPr>
        <w:spacing w:after="0"/>
        <w:rPr>
          <w:rFonts w:ascii="Arial" w:hAnsi="Arial" w:cs="Arial"/>
        </w:rPr>
      </w:pPr>
    </w:p>
    <w:p w14:paraId="2157D040" w14:textId="40DCE2AB" w:rsidR="00E922D9" w:rsidRPr="00B120CC" w:rsidRDefault="00E922D9" w:rsidP="2671CB89">
      <w:pPr>
        <w:spacing w:after="0"/>
        <w:rPr>
          <w:rFonts w:ascii="Arial" w:hAnsi="Arial" w:cs="Arial"/>
        </w:rPr>
      </w:pPr>
    </w:p>
    <w:p w14:paraId="74F09588" w14:textId="4CA57353" w:rsidR="00E922D9" w:rsidRPr="00B120CC" w:rsidRDefault="00E922D9" w:rsidP="2671CB89">
      <w:pPr>
        <w:spacing w:after="0"/>
        <w:rPr>
          <w:rFonts w:ascii="Arial" w:hAnsi="Arial" w:cs="Arial"/>
        </w:rPr>
      </w:pPr>
    </w:p>
    <w:p w14:paraId="024606CE" w14:textId="537FC388" w:rsidR="00E922D9" w:rsidRPr="00B120CC" w:rsidRDefault="00E922D9" w:rsidP="2671CB89">
      <w:pPr>
        <w:spacing w:after="0"/>
        <w:rPr>
          <w:rFonts w:ascii="Arial" w:hAnsi="Arial" w:cs="Arial"/>
        </w:rPr>
      </w:pPr>
    </w:p>
    <w:p w14:paraId="677D292C" w14:textId="47A17BFD" w:rsidR="00E922D9" w:rsidRPr="00B120CC" w:rsidRDefault="00E922D9" w:rsidP="2671CB89">
      <w:pPr>
        <w:spacing w:after="0"/>
        <w:rPr>
          <w:rFonts w:ascii="Arial" w:hAnsi="Arial" w:cs="Arial"/>
        </w:rPr>
      </w:pPr>
    </w:p>
    <w:p w14:paraId="191E6E2E" w14:textId="77777777" w:rsidR="00E922D9" w:rsidRPr="00B120CC" w:rsidRDefault="00E922D9" w:rsidP="2671CB89">
      <w:pPr>
        <w:spacing w:after="0"/>
        <w:rPr>
          <w:rFonts w:ascii="Arial" w:hAnsi="Arial" w:cs="Arial"/>
        </w:rPr>
      </w:pPr>
    </w:p>
    <w:p w14:paraId="68F31A50" w14:textId="6497CF0C" w:rsidR="2671CB89" w:rsidRPr="00B120CC" w:rsidRDefault="2671CB89" w:rsidP="2671CB89">
      <w:pPr>
        <w:spacing w:after="0"/>
        <w:rPr>
          <w:rFonts w:ascii="Arial" w:hAnsi="Arial" w:cs="Arial"/>
        </w:rPr>
      </w:pPr>
      <w:r w:rsidRPr="00B120CC">
        <w:rPr>
          <w:rFonts w:ascii="Arial" w:hAnsi="Arial" w:cs="Arial"/>
        </w:rPr>
        <w:t xml:space="preserve">20 A. </w:t>
      </w:r>
      <w:bookmarkStart w:id="4" w:name="_Hlk63312612"/>
      <w:r w:rsidRPr="00B120CC">
        <w:rPr>
          <w:rFonts w:ascii="Arial" w:hAnsi="Arial" w:cs="Arial"/>
        </w:rPr>
        <w:t>Direct Access Media (DMA) :</w:t>
      </w:r>
    </w:p>
    <w:p w14:paraId="605F86A9" w14:textId="16867B70" w:rsidR="2671CB89" w:rsidRPr="00B120CC" w:rsidRDefault="2671CB89" w:rsidP="2671CB89">
      <w:pPr>
        <w:spacing w:after="0"/>
        <w:rPr>
          <w:rFonts w:ascii="Arial" w:hAnsi="Arial" w:cs="Arial"/>
        </w:rPr>
      </w:pPr>
      <w:r w:rsidRPr="00B120CC">
        <w:rPr>
          <w:rFonts w:ascii="Arial" w:hAnsi="Arial" w:cs="Arial"/>
        </w:rPr>
        <w:t>DMA Controller is a hardware device that allows I/O devices to directly access memory with less participation of the processor. DMA controller needs the same old circuits of an interface to communicate with the CPU and Input/Output devices.</w:t>
      </w:r>
    </w:p>
    <w:p w14:paraId="2E19B3FF" w14:textId="37CDE34D" w:rsidR="2671CB89" w:rsidRPr="00B120CC" w:rsidRDefault="2671CB89" w:rsidP="2671CB89">
      <w:pPr>
        <w:spacing w:after="0"/>
        <w:rPr>
          <w:rFonts w:ascii="Arial" w:hAnsi="Arial" w:cs="Arial"/>
        </w:rPr>
      </w:pPr>
      <w:r w:rsidRPr="00B120CC">
        <w:rPr>
          <w:rFonts w:ascii="Arial" w:hAnsi="Arial" w:cs="Arial"/>
        </w:rPr>
        <w:t>The DMA controller has three registers as follows.</w:t>
      </w:r>
    </w:p>
    <w:p w14:paraId="3734CE6C" w14:textId="78CDB135" w:rsidR="2671CB89" w:rsidRPr="00B120CC" w:rsidRDefault="2671CB89" w:rsidP="2671CB89">
      <w:pPr>
        <w:pStyle w:val="ListParagraph"/>
        <w:numPr>
          <w:ilvl w:val="0"/>
          <w:numId w:val="1"/>
        </w:numPr>
        <w:spacing w:after="0"/>
        <w:rPr>
          <w:rFonts w:ascii="Arial" w:eastAsiaTheme="minorEastAsia" w:hAnsi="Arial" w:cs="Arial"/>
        </w:rPr>
      </w:pPr>
      <w:r w:rsidRPr="00B120CC">
        <w:rPr>
          <w:rFonts w:ascii="Arial" w:hAnsi="Arial" w:cs="Arial"/>
        </w:rPr>
        <w:lastRenderedPageBreak/>
        <w:t>Address register –It contains the address to specify the desired location in memory.</w:t>
      </w:r>
    </w:p>
    <w:p w14:paraId="07D7CC39" w14:textId="39F11277" w:rsidR="2671CB89" w:rsidRPr="00B120CC" w:rsidRDefault="2671CB89" w:rsidP="2671CB89">
      <w:pPr>
        <w:pStyle w:val="ListParagraph"/>
        <w:numPr>
          <w:ilvl w:val="0"/>
          <w:numId w:val="1"/>
        </w:numPr>
        <w:spacing w:after="0"/>
        <w:rPr>
          <w:rFonts w:ascii="Arial" w:eastAsiaTheme="minorEastAsia" w:hAnsi="Arial" w:cs="Arial"/>
        </w:rPr>
      </w:pPr>
      <w:r w:rsidRPr="00B120CC">
        <w:rPr>
          <w:rFonts w:ascii="Arial" w:hAnsi="Arial" w:cs="Arial"/>
        </w:rPr>
        <w:t>Word count register –It contains the number of words to be transferred.</w:t>
      </w:r>
    </w:p>
    <w:p w14:paraId="6A4527BC" w14:textId="74C875FC" w:rsidR="2671CB89" w:rsidRPr="00B120CC" w:rsidRDefault="2671CB89" w:rsidP="2671CB89">
      <w:pPr>
        <w:pStyle w:val="ListParagraph"/>
        <w:numPr>
          <w:ilvl w:val="0"/>
          <w:numId w:val="1"/>
        </w:numPr>
        <w:spacing w:after="0"/>
        <w:rPr>
          <w:rFonts w:ascii="Arial" w:eastAsiaTheme="minorEastAsia" w:hAnsi="Arial" w:cs="Arial"/>
        </w:rPr>
      </w:pPr>
      <w:r w:rsidRPr="00B120CC">
        <w:rPr>
          <w:rFonts w:ascii="Arial" w:hAnsi="Arial" w:cs="Arial"/>
        </w:rPr>
        <w:t>Control register –It specifies the transfer mode.</w:t>
      </w:r>
    </w:p>
    <w:p w14:paraId="77F3913A" w14:textId="3554BAEB" w:rsidR="2671CB89" w:rsidRDefault="2671CB89" w:rsidP="2671CB89">
      <w:pPr>
        <w:spacing w:after="0"/>
      </w:pPr>
    </w:p>
    <w:bookmarkEnd w:id="4"/>
    <w:p w14:paraId="1BD06637" w14:textId="38761DD3" w:rsidR="00E922D9" w:rsidRDefault="2671CB89" w:rsidP="00E922D9">
      <w:pPr>
        <w:spacing w:after="0"/>
      </w:pPr>
      <w:r>
        <w:t>B.</w:t>
      </w:r>
    </w:p>
    <w:p w14:paraId="3DFDAAD5" w14:textId="30D366D7" w:rsidR="00B120CC" w:rsidRPr="00B120CC" w:rsidRDefault="00B120CC" w:rsidP="00B120CC">
      <w:pPr>
        <w:spacing w:after="0"/>
        <w:rPr>
          <w:rFonts w:ascii="Arial" w:hAnsi="Arial" w:cs="Arial"/>
        </w:rPr>
      </w:pPr>
      <w:bookmarkStart w:id="5" w:name="_Hlk63309496"/>
      <w:r w:rsidRPr="00B120CC">
        <w:rPr>
          <w:rFonts w:ascii="Arial" w:hAnsi="Arial" w:cs="Arial"/>
        </w:rPr>
        <w:t>The address bus has 8 signal lines A8 - A15 which are unidirectional.</w:t>
      </w:r>
    </w:p>
    <w:p w14:paraId="2662FF78" w14:textId="3A78DA5E" w:rsidR="00B120CC" w:rsidRPr="00B120CC" w:rsidRDefault="00B120CC" w:rsidP="00B120CC">
      <w:pPr>
        <w:spacing w:after="0"/>
        <w:rPr>
          <w:rFonts w:ascii="Arial" w:hAnsi="Arial" w:cs="Arial"/>
        </w:rPr>
      </w:pPr>
      <w:r w:rsidRPr="00B120CC">
        <w:rPr>
          <w:rFonts w:ascii="Arial" w:hAnsi="Arial" w:cs="Arial"/>
        </w:rPr>
        <w:t>The other 8 address bits are multiplexed(time shared) with the 8 data bits. So, the bits ADO -AD7are bi-directional and serve as A0 -A7and DO -D7at the same time.</w:t>
      </w:r>
    </w:p>
    <w:p w14:paraId="2137AD16" w14:textId="24927F2D" w:rsidR="2671CB89" w:rsidRDefault="00E922D9" w:rsidP="00E922D9">
      <w:pPr>
        <w:spacing w:after="0"/>
        <w:rPr>
          <w:rFonts w:ascii="Arial" w:hAnsi="Arial" w:cs="Arial"/>
        </w:rPr>
      </w:pPr>
      <w:r w:rsidRPr="00B120CC">
        <w:rPr>
          <w:rFonts w:ascii="Arial" w:hAnsi="Arial" w:cs="Arial"/>
        </w:rPr>
        <w:t>it becomes obvious that the AD</w:t>
      </w:r>
      <w:r w:rsidR="00B120CC" w:rsidRPr="00B120CC">
        <w:rPr>
          <w:rFonts w:ascii="Arial" w:hAnsi="Arial" w:cs="Arial"/>
        </w:rPr>
        <w:t>-</w:t>
      </w:r>
      <w:r w:rsidRPr="00B120CC">
        <w:rPr>
          <w:rFonts w:ascii="Arial" w:hAnsi="Arial" w:cs="Arial"/>
        </w:rPr>
        <w:t>7</w:t>
      </w:r>
      <w:r w:rsidR="00B120CC" w:rsidRPr="00B120CC">
        <w:rPr>
          <w:rFonts w:ascii="Arial" w:hAnsi="Arial" w:cs="Arial"/>
        </w:rPr>
        <w:t xml:space="preserve"> to</w:t>
      </w:r>
      <w:r w:rsidRPr="00B120CC">
        <w:rPr>
          <w:rFonts w:ascii="Arial" w:hAnsi="Arial" w:cs="Arial"/>
        </w:rPr>
        <w:t xml:space="preserve"> AD</w:t>
      </w:r>
      <w:r w:rsidR="00B120CC" w:rsidRPr="00B120CC">
        <w:rPr>
          <w:rFonts w:ascii="Arial" w:hAnsi="Arial" w:cs="Arial"/>
        </w:rPr>
        <w:t>-0</w:t>
      </w:r>
      <w:r w:rsidRPr="00B120CC">
        <w:rPr>
          <w:rFonts w:ascii="Arial" w:hAnsi="Arial" w:cs="Arial"/>
        </w:rPr>
        <w:t xml:space="preserve"> lines are serving a dual purpose and that they need to be demultiplexed to get all the information.</w:t>
      </w:r>
      <w:r w:rsidR="00B120CC" w:rsidRPr="00B120CC">
        <w:rPr>
          <w:rFonts w:ascii="Arial" w:hAnsi="Arial" w:cs="Arial"/>
        </w:rPr>
        <w:t xml:space="preserve"> </w:t>
      </w:r>
      <w:r w:rsidRPr="00B120CC">
        <w:rPr>
          <w:rFonts w:ascii="Arial" w:hAnsi="Arial" w:cs="Arial"/>
        </w:rPr>
        <w:t>The high order bits of the address remain on the bus for three clock periods. However, the low order bits remain for only one clock period and they would be lost if they are not saved externally. Also, notice that the low order bits of the address disappear when they are needed most.</w:t>
      </w:r>
      <w:r w:rsidR="00B120CC" w:rsidRPr="00B120CC">
        <w:rPr>
          <w:rFonts w:ascii="Arial" w:hAnsi="Arial" w:cs="Arial"/>
        </w:rPr>
        <w:t xml:space="preserve"> To make sure we have the entire address for the full three clock cycles, we will use an external latch to save the value of AD7-ADO when it is carrying the address bits. We use the ALE signal to enable this latch. the address is saved and the AD7-ADO lines can be used for their purpose as the bi-directional data lines</w:t>
      </w:r>
      <w:bookmarkEnd w:id="5"/>
      <w:r w:rsidR="00B120CC" w:rsidRPr="00B120CC">
        <w:rPr>
          <w:rFonts w:ascii="Arial" w:hAnsi="Arial" w:cs="Arial"/>
        </w:rPr>
        <w:t>.</w:t>
      </w:r>
    </w:p>
    <w:p w14:paraId="23259DBE" w14:textId="752144EE" w:rsidR="00F66FC8" w:rsidRDefault="00F66FC8" w:rsidP="00E922D9">
      <w:pPr>
        <w:spacing w:after="0"/>
        <w:rPr>
          <w:rFonts w:ascii="Arial" w:hAnsi="Arial" w:cs="Arial"/>
        </w:rPr>
      </w:pPr>
    </w:p>
    <w:p w14:paraId="185E6689" w14:textId="789043D9" w:rsidR="00F66FC8" w:rsidRDefault="00F66FC8" w:rsidP="00E922D9">
      <w:pPr>
        <w:spacing w:after="0"/>
        <w:rPr>
          <w:rFonts w:ascii="Arial" w:hAnsi="Arial" w:cs="Arial"/>
        </w:rPr>
      </w:pPr>
    </w:p>
    <w:p w14:paraId="5187D0DF" w14:textId="6264CA5C" w:rsidR="00F66FC8" w:rsidRDefault="00F66FC8" w:rsidP="00E922D9">
      <w:pPr>
        <w:spacing w:after="0"/>
        <w:rPr>
          <w:rFonts w:ascii="Arial" w:hAnsi="Arial" w:cs="Arial"/>
        </w:rPr>
      </w:pPr>
    </w:p>
    <w:p w14:paraId="4FB412F9" w14:textId="4A48B558" w:rsidR="00F66FC8" w:rsidRDefault="00F66FC8" w:rsidP="00E922D9">
      <w:pPr>
        <w:spacing w:after="0"/>
        <w:rPr>
          <w:rFonts w:ascii="Arial" w:hAnsi="Arial" w:cs="Arial"/>
        </w:rPr>
      </w:pPr>
    </w:p>
    <w:p w14:paraId="6261D778" w14:textId="5E940303" w:rsidR="00F66FC8" w:rsidRDefault="00F66FC8" w:rsidP="00E922D9">
      <w:pPr>
        <w:spacing w:after="0"/>
        <w:rPr>
          <w:rFonts w:ascii="Arial" w:hAnsi="Arial" w:cs="Arial"/>
        </w:rPr>
      </w:pPr>
    </w:p>
    <w:p w14:paraId="6F4483EC" w14:textId="3285DBE9" w:rsidR="00F66FC8" w:rsidRDefault="00F66FC8" w:rsidP="00E922D9">
      <w:pPr>
        <w:spacing w:after="0"/>
        <w:rPr>
          <w:rFonts w:ascii="Arial" w:hAnsi="Arial" w:cs="Arial"/>
        </w:rPr>
      </w:pPr>
    </w:p>
    <w:p w14:paraId="54525821" w14:textId="760BC5B3" w:rsidR="00F66FC8" w:rsidRDefault="00F66FC8" w:rsidP="00E922D9">
      <w:pPr>
        <w:spacing w:after="0"/>
        <w:rPr>
          <w:rFonts w:ascii="Arial" w:hAnsi="Arial" w:cs="Arial"/>
        </w:rPr>
      </w:pPr>
    </w:p>
    <w:p w14:paraId="3CAC4A74" w14:textId="38B129AB" w:rsidR="00F66FC8" w:rsidRDefault="00F66FC8" w:rsidP="00E922D9">
      <w:pPr>
        <w:spacing w:after="0"/>
        <w:rPr>
          <w:rFonts w:ascii="Arial" w:hAnsi="Arial" w:cs="Arial"/>
        </w:rPr>
      </w:pPr>
    </w:p>
    <w:p w14:paraId="7F9863AD" w14:textId="1434ECE5" w:rsidR="00F66FC8" w:rsidRDefault="00F66FC8" w:rsidP="00E922D9">
      <w:pPr>
        <w:spacing w:after="0"/>
        <w:rPr>
          <w:rFonts w:ascii="Arial" w:hAnsi="Arial" w:cs="Arial"/>
        </w:rPr>
      </w:pPr>
    </w:p>
    <w:p w14:paraId="4D70C935" w14:textId="7AE3E30C" w:rsidR="00F66FC8" w:rsidRDefault="00F66FC8" w:rsidP="00E922D9">
      <w:pPr>
        <w:spacing w:after="0"/>
        <w:rPr>
          <w:rFonts w:ascii="Arial" w:hAnsi="Arial" w:cs="Arial"/>
        </w:rPr>
      </w:pPr>
    </w:p>
    <w:p w14:paraId="138A39AD" w14:textId="38D34E22" w:rsidR="00F66FC8" w:rsidRDefault="00F66FC8" w:rsidP="00E922D9">
      <w:pPr>
        <w:spacing w:after="0"/>
        <w:rPr>
          <w:rFonts w:ascii="Arial" w:hAnsi="Arial" w:cs="Arial"/>
        </w:rPr>
      </w:pPr>
    </w:p>
    <w:p w14:paraId="1D692F3E" w14:textId="67461C89" w:rsidR="00F66FC8" w:rsidRDefault="00F66FC8" w:rsidP="00E922D9">
      <w:pPr>
        <w:spacing w:after="0"/>
        <w:rPr>
          <w:rFonts w:ascii="Arial" w:hAnsi="Arial" w:cs="Arial"/>
        </w:rPr>
      </w:pPr>
    </w:p>
    <w:p w14:paraId="07C1AAC2" w14:textId="2BC0990A" w:rsidR="00F66FC8" w:rsidRDefault="00F66FC8" w:rsidP="00E922D9">
      <w:pPr>
        <w:spacing w:after="0"/>
        <w:rPr>
          <w:rFonts w:ascii="Arial" w:hAnsi="Arial" w:cs="Arial"/>
        </w:rPr>
      </w:pPr>
    </w:p>
    <w:p w14:paraId="16BBCFD4" w14:textId="3E20BE86" w:rsidR="00F66FC8" w:rsidRDefault="00F66FC8" w:rsidP="00E922D9">
      <w:pPr>
        <w:spacing w:after="0"/>
        <w:rPr>
          <w:rFonts w:ascii="Arial" w:hAnsi="Arial" w:cs="Arial"/>
        </w:rPr>
      </w:pPr>
    </w:p>
    <w:p w14:paraId="0939F19A" w14:textId="0EF64909" w:rsidR="00F66FC8" w:rsidRDefault="00F66FC8" w:rsidP="00E922D9">
      <w:pPr>
        <w:spacing w:after="0"/>
        <w:rPr>
          <w:rFonts w:ascii="Arial" w:hAnsi="Arial" w:cs="Arial"/>
        </w:rPr>
      </w:pPr>
    </w:p>
    <w:p w14:paraId="195C9891" w14:textId="1055B24B" w:rsidR="00F66FC8" w:rsidRDefault="00F66FC8" w:rsidP="00E922D9">
      <w:pPr>
        <w:spacing w:after="0"/>
        <w:rPr>
          <w:rFonts w:ascii="Arial" w:hAnsi="Arial" w:cs="Arial"/>
        </w:rPr>
      </w:pPr>
    </w:p>
    <w:p w14:paraId="42A5A2E4" w14:textId="6766CEC8" w:rsidR="00F66FC8" w:rsidRDefault="00F66FC8" w:rsidP="00E922D9">
      <w:pPr>
        <w:spacing w:after="0"/>
        <w:rPr>
          <w:rFonts w:ascii="Arial" w:hAnsi="Arial" w:cs="Arial"/>
        </w:rPr>
      </w:pPr>
    </w:p>
    <w:p w14:paraId="6E17B335" w14:textId="1E42EF51" w:rsidR="00F66FC8" w:rsidRDefault="00F66FC8" w:rsidP="00E922D9">
      <w:pPr>
        <w:spacing w:after="0"/>
        <w:rPr>
          <w:rFonts w:ascii="Arial" w:hAnsi="Arial" w:cs="Arial"/>
        </w:rPr>
      </w:pPr>
    </w:p>
    <w:p w14:paraId="08E3C208" w14:textId="24976AF3" w:rsidR="00F66FC8" w:rsidRDefault="00F66FC8" w:rsidP="00E922D9">
      <w:pPr>
        <w:spacing w:after="0"/>
        <w:rPr>
          <w:rFonts w:ascii="Arial" w:hAnsi="Arial" w:cs="Arial"/>
        </w:rPr>
      </w:pPr>
    </w:p>
    <w:p w14:paraId="5FEEAF09" w14:textId="62BDE667" w:rsidR="00F66FC8" w:rsidRDefault="00F66FC8" w:rsidP="00E922D9">
      <w:pPr>
        <w:spacing w:after="0"/>
        <w:rPr>
          <w:rFonts w:ascii="Arial" w:hAnsi="Arial" w:cs="Arial"/>
        </w:rPr>
      </w:pPr>
    </w:p>
    <w:p w14:paraId="2A3CDA1B" w14:textId="7B880BBB" w:rsidR="00F66FC8" w:rsidRDefault="00F66FC8" w:rsidP="00E922D9">
      <w:pPr>
        <w:spacing w:after="0"/>
        <w:rPr>
          <w:rFonts w:ascii="Arial" w:hAnsi="Arial" w:cs="Arial"/>
        </w:rPr>
      </w:pPr>
    </w:p>
    <w:p w14:paraId="2D37018A" w14:textId="3242E7AC" w:rsidR="00F66FC8" w:rsidRDefault="00F66FC8" w:rsidP="00E922D9">
      <w:pPr>
        <w:spacing w:after="0"/>
        <w:rPr>
          <w:rFonts w:ascii="Arial" w:hAnsi="Arial" w:cs="Arial"/>
        </w:rPr>
      </w:pPr>
    </w:p>
    <w:p w14:paraId="4BBE7179" w14:textId="64140D71" w:rsidR="00F66FC8" w:rsidRDefault="00F66FC8" w:rsidP="00E922D9">
      <w:pPr>
        <w:spacing w:after="0"/>
        <w:rPr>
          <w:rFonts w:ascii="Arial" w:hAnsi="Arial" w:cs="Arial"/>
        </w:rPr>
      </w:pPr>
    </w:p>
    <w:p w14:paraId="705483C3" w14:textId="754FB644" w:rsidR="00F66FC8" w:rsidRDefault="00F66FC8" w:rsidP="00E922D9">
      <w:pPr>
        <w:spacing w:after="0"/>
        <w:rPr>
          <w:rFonts w:ascii="Arial" w:hAnsi="Arial" w:cs="Arial"/>
        </w:rPr>
      </w:pPr>
    </w:p>
    <w:p w14:paraId="0E10343C" w14:textId="1EB09A12" w:rsidR="00F66FC8" w:rsidRDefault="00F66FC8" w:rsidP="00E922D9">
      <w:pPr>
        <w:spacing w:after="0"/>
        <w:rPr>
          <w:rFonts w:ascii="Arial" w:hAnsi="Arial" w:cs="Arial"/>
        </w:rPr>
      </w:pPr>
    </w:p>
    <w:p w14:paraId="781367D2" w14:textId="1B82E7D7" w:rsidR="00F66FC8" w:rsidRDefault="00F66FC8" w:rsidP="00E922D9">
      <w:pPr>
        <w:spacing w:after="0"/>
        <w:rPr>
          <w:rFonts w:ascii="Arial" w:hAnsi="Arial" w:cs="Arial"/>
        </w:rPr>
      </w:pPr>
    </w:p>
    <w:p w14:paraId="0804E306" w14:textId="3E860E55" w:rsidR="00F66FC8" w:rsidRDefault="00F66FC8" w:rsidP="00E922D9">
      <w:pPr>
        <w:spacing w:after="0"/>
        <w:rPr>
          <w:rFonts w:ascii="Arial" w:hAnsi="Arial" w:cs="Arial"/>
        </w:rPr>
      </w:pPr>
    </w:p>
    <w:p w14:paraId="37E0B2B7" w14:textId="4234D62B" w:rsidR="00F66FC8" w:rsidRDefault="00F66FC8" w:rsidP="00E922D9">
      <w:pPr>
        <w:spacing w:after="0"/>
        <w:rPr>
          <w:rFonts w:ascii="Arial" w:hAnsi="Arial" w:cs="Arial"/>
        </w:rPr>
      </w:pPr>
    </w:p>
    <w:p w14:paraId="0009189A" w14:textId="78016B69" w:rsidR="00F66FC8" w:rsidRDefault="00F66FC8" w:rsidP="00E922D9">
      <w:pPr>
        <w:spacing w:after="0"/>
        <w:rPr>
          <w:rFonts w:ascii="Arial" w:hAnsi="Arial" w:cs="Arial"/>
        </w:rPr>
      </w:pPr>
    </w:p>
    <w:p w14:paraId="6982A66F" w14:textId="5437F193" w:rsidR="00F66FC8" w:rsidRDefault="00F66FC8" w:rsidP="00E922D9">
      <w:pPr>
        <w:spacing w:after="0"/>
        <w:rPr>
          <w:rFonts w:ascii="Arial" w:hAnsi="Arial" w:cs="Arial"/>
        </w:rPr>
      </w:pPr>
    </w:p>
    <w:p w14:paraId="013B7AE9" w14:textId="61E6DC56" w:rsidR="00F66FC8" w:rsidRDefault="00F66FC8" w:rsidP="00E922D9">
      <w:pPr>
        <w:spacing w:after="0"/>
        <w:rPr>
          <w:rFonts w:ascii="Arial" w:hAnsi="Arial" w:cs="Arial"/>
        </w:rPr>
      </w:pPr>
    </w:p>
    <w:p w14:paraId="709FC913" w14:textId="3CF1D08B" w:rsidR="00F66FC8" w:rsidRDefault="00F66FC8" w:rsidP="00E922D9">
      <w:pPr>
        <w:spacing w:after="0"/>
        <w:rPr>
          <w:rFonts w:ascii="Arial" w:hAnsi="Arial" w:cs="Arial"/>
        </w:rPr>
      </w:pPr>
    </w:p>
    <w:p w14:paraId="23DA3B0A" w14:textId="0617C09C" w:rsidR="00F66FC8" w:rsidRDefault="00F66FC8" w:rsidP="00E922D9">
      <w:pPr>
        <w:spacing w:after="0"/>
        <w:rPr>
          <w:rFonts w:ascii="Arial" w:hAnsi="Arial" w:cs="Arial"/>
        </w:rPr>
      </w:pPr>
    </w:p>
    <w:p w14:paraId="5844C935" w14:textId="61E7DA5B" w:rsidR="00F66FC8" w:rsidRDefault="00F66FC8" w:rsidP="00E922D9">
      <w:pPr>
        <w:spacing w:after="0"/>
        <w:rPr>
          <w:rFonts w:ascii="Arial" w:hAnsi="Arial" w:cs="Arial"/>
        </w:rPr>
      </w:pPr>
    </w:p>
    <w:p w14:paraId="16B0C8AD" w14:textId="170F52BE" w:rsidR="00F66FC8" w:rsidRDefault="00F66FC8" w:rsidP="00E922D9">
      <w:pPr>
        <w:spacing w:after="0"/>
        <w:rPr>
          <w:rFonts w:ascii="Arial" w:hAnsi="Arial" w:cs="Arial"/>
        </w:rPr>
      </w:pPr>
    </w:p>
    <w:p w14:paraId="41E5F7D9" w14:textId="2E621BD8" w:rsidR="00F66FC8" w:rsidRDefault="00F66FC8" w:rsidP="00E922D9">
      <w:pPr>
        <w:spacing w:after="0"/>
        <w:rPr>
          <w:rFonts w:ascii="Arial" w:hAnsi="Arial" w:cs="Arial"/>
        </w:rPr>
      </w:pPr>
    </w:p>
    <w:p w14:paraId="04D30969" w14:textId="2F1CAFC0" w:rsidR="00F66FC8" w:rsidRDefault="00F66FC8" w:rsidP="00E922D9">
      <w:pPr>
        <w:spacing w:after="0"/>
        <w:rPr>
          <w:rFonts w:ascii="Arial" w:hAnsi="Arial" w:cs="Arial"/>
        </w:rPr>
      </w:pPr>
    </w:p>
    <w:p w14:paraId="7A8F31D6" w14:textId="6277DDD2" w:rsidR="00F66FC8" w:rsidRDefault="00F66FC8" w:rsidP="00E922D9">
      <w:pPr>
        <w:spacing w:after="0"/>
        <w:rPr>
          <w:rFonts w:ascii="Arial" w:hAnsi="Arial" w:cs="Arial"/>
        </w:rPr>
      </w:pPr>
    </w:p>
    <w:p w14:paraId="2B859D87" w14:textId="3FF90E86" w:rsidR="00F66FC8" w:rsidRDefault="00F66FC8" w:rsidP="00E922D9">
      <w:pPr>
        <w:spacing w:after="0"/>
        <w:rPr>
          <w:rFonts w:ascii="Arial" w:hAnsi="Arial" w:cs="Arial"/>
        </w:rPr>
      </w:pPr>
    </w:p>
    <w:p w14:paraId="50AEF349" w14:textId="62B811BB" w:rsidR="00F66FC8" w:rsidRDefault="00F66FC8" w:rsidP="00E922D9">
      <w:pPr>
        <w:spacing w:after="0"/>
        <w:rPr>
          <w:rFonts w:ascii="Arial" w:hAnsi="Arial" w:cs="Arial"/>
        </w:rPr>
      </w:pPr>
    </w:p>
    <w:p w14:paraId="4A8D2772" w14:textId="242F2B90" w:rsidR="00F66FC8" w:rsidRDefault="00F66FC8" w:rsidP="00E922D9">
      <w:pPr>
        <w:spacing w:after="0"/>
        <w:rPr>
          <w:rFonts w:ascii="Arial" w:hAnsi="Arial" w:cs="Arial"/>
        </w:rPr>
      </w:pPr>
    </w:p>
    <w:p w14:paraId="1641CCC9" w14:textId="77777777" w:rsidR="00F66FC8" w:rsidRDefault="00F66FC8" w:rsidP="00F66FC8">
      <w:r>
        <w:rPr>
          <w:noProof/>
        </w:rPr>
        <w:lastRenderedPageBreak/>
        <w:drawing>
          <wp:inline distT="0" distB="0" distL="0" distR="0" wp14:anchorId="56936C89" wp14:editId="70B7A04E">
            <wp:extent cx="6816204" cy="79248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4501" cy="7946073"/>
                    </a:xfrm>
                    <a:prstGeom prst="rect">
                      <a:avLst/>
                    </a:prstGeom>
                  </pic:spPr>
                </pic:pic>
              </a:graphicData>
            </a:graphic>
          </wp:inline>
        </w:drawing>
      </w:r>
    </w:p>
    <w:p w14:paraId="755A032C" w14:textId="77777777" w:rsidR="00F66FC8" w:rsidRDefault="00F66FC8" w:rsidP="00F66FC8"/>
    <w:p w14:paraId="1938AC1E" w14:textId="77777777" w:rsidR="00F66FC8" w:rsidRDefault="00F66FC8" w:rsidP="00F66FC8">
      <w:r>
        <w:rPr>
          <w:noProof/>
        </w:rPr>
        <w:lastRenderedPageBreak/>
        <w:drawing>
          <wp:inline distT="0" distB="0" distL="0" distR="0" wp14:anchorId="4F8DB6B0" wp14:editId="0AA65C93">
            <wp:extent cx="6438900" cy="9010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38900" cy="9010650"/>
                    </a:xfrm>
                    <a:prstGeom prst="rect">
                      <a:avLst/>
                    </a:prstGeom>
                  </pic:spPr>
                </pic:pic>
              </a:graphicData>
            </a:graphic>
          </wp:inline>
        </w:drawing>
      </w:r>
    </w:p>
    <w:p w14:paraId="2E2FBB90" w14:textId="77777777" w:rsidR="00F66FC8" w:rsidRPr="00E74A6B" w:rsidRDefault="00F66FC8" w:rsidP="00F66FC8">
      <w:pPr>
        <w:pStyle w:val="ListParagraph"/>
        <w:numPr>
          <w:ilvl w:val="0"/>
          <w:numId w:val="9"/>
        </w:numPr>
        <w:rPr>
          <w:rFonts w:ascii="Arial" w:hAnsi="Arial" w:cs="Arial"/>
        </w:rPr>
      </w:pPr>
      <w:r w:rsidRPr="00E74A6B">
        <w:rPr>
          <w:rFonts w:ascii="Arial" w:hAnsi="Arial" w:cs="Arial"/>
        </w:rPr>
        <w:t>An instruction is a binary pattern designed inside a microprocessor to perform a specific function.</w:t>
      </w:r>
    </w:p>
    <w:p w14:paraId="783B53C8" w14:textId="77777777" w:rsidR="00F66FC8" w:rsidRPr="00E74A6B" w:rsidRDefault="00F66FC8" w:rsidP="00F66FC8">
      <w:pPr>
        <w:pStyle w:val="ListParagraph"/>
        <w:numPr>
          <w:ilvl w:val="0"/>
          <w:numId w:val="10"/>
        </w:numPr>
        <w:spacing w:line="240" w:lineRule="auto"/>
        <w:rPr>
          <w:rFonts w:ascii="Arial" w:hAnsi="Arial" w:cs="Arial"/>
        </w:rPr>
      </w:pPr>
      <w:r w:rsidRPr="00E74A6B">
        <w:rPr>
          <w:rFonts w:ascii="Arial" w:hAnsi="Arial" w:cs="Arial"/>
        </w:rPr>
        <w:t xml:space="preserve">The entire group of instructions that a microprocessor supports is called Instruction Set. </w:t>
      </w:r>
    </w:p>
    <w:p w14:paraId="170A2302" w14:textId="77777777" w:rsidR="00F66FC8" w:rsidRPr="00E74A6B" w:rsidRDefault="00F66FC8" w:rsidP="00F66FC8">
      <w:pPr>
        <w:pStyle w:val="ListParagraph"/>
        <w:numPr>
          <w:ilvl w:val="0"/>
          <w:numId w:val="10"/>
        </w:numPr>
        <w:spacing w:line="240" w:lineRule="auto"/>
        <w:rPr>
          <w:rFonts w:ascii="Arial" w:hAnsi="Arial" w:cs="Arial"/>
        </w:rPr>
      </w:pPr>
      <w:r w:rsidRPr="00E74A6B">
        <w:rPr>
          <w:rFonts w:ascii="Arial" w:hAnsi="Arial" w:cs="Arial"/>
        </w:rPr>
        <w:t>8085 has 246 instructions.</w:t>
      </w:r>
    </w:p>
    <w:p w14:paraId="7AEDC73C" w14:textId="77777777" w:rsidR="00F66FC8" w:rsidRPr="00E74A6B" w:rsidRDefault="00F66FC8" w:rsidP="00F66FC8">
      <w:pPr>
        <w:pStyle w:val="ListParagraph"/>
        <w:numPr>
          <w:ilvl w:val="0"/>
          <w:numId w:val="11"/>
        </w:numPr>
        <w:spacing w:line="240" w:lineRule="auto"/>
        <w:rPr>
          <w:rFonts w:ascii="Arial" w:hAnsi="Arial" w:cs="Arial"/>
        </w:rPr>
      </w:pPr>
      <w:r w:rsidRPr="00E74A6B">
        <w:rPr>
          <w:rFonts w:ascii="Arial" w:hAnsi="Arial" w:cs="Arial"/>
        </w:rPr>
        <w:lastRenderedPageBreak/>
        <w:t xml:space="preserve">Each instruction is represented by an 8-bit binary value. </w:t>
      </w:r>
    </w:p>
    <w:p w14:paraId="0F013BE4" w14:textId="77777777" w:rsidR="00F66FC8" w:rsidRDefault="00F66FC8" w:rsidP="00F66FC8">
      <w:pPr>
        <w:pStyle w:val="ListParagraph"/>
        <w:numPr>
          <w:ilvl w:val="0"/>
          <w:numId w:val="11"/>
        </w:numPr>
        <w:spacing w:line="240" w:lineRule="auto"/>
        <w:rPr>
          <w:rFonts w:ascii="Arial" w:hAnsi="Arial" w:cs="Arial"/>
        </w:rPr>
      </w:pPr>
      <w:r w:rsidRPr="00E74A6B">
        <w:rPr>
          <w:rFonts w:ascii="Arial" w:hAnsi="Arial" w:cs="Arial"/>
        </w:rPr>
        <w:t>These 8-bits of binary value is called Op-Code or Instruction Byte.</w:t>
      </w:r>
    </w:p>
    <w:p w14:paraId="3D634D4E" w14:textId="77777777" w:rsidR="00F66FC8" w:rsidRPr="00E74A6B" w:rsidRDefault="00F66FC8" w:rsidP="00F66FC8">
      <w:pPr>
        <w:pStyle w:val="ListParagraph"/>
        <w:numPr>
          <w:ilvl w:val="0"/>
          <w:numId w:val="11"/>
        </w:numPr>
        <w:spacing w:line="240" w:lineRule="auto"/>
        <w:rPr>
          <w:rFonts w:ascii="Arial" w:hAnsi="Arial" w:cs="Arial"/>
        </w:rPr>
      </w:pPr>
      <w:r w:rsidRPr="00E74A6B">
        <w:rPr>
          <w:rFonts w:ascii="Arial" w:eastAsia="Times New Roman" w:hAnsi="Arial" w:cs="Arial"/>
          <w:color w:val="000000"/>
          <w:lang w:eastAsia="en-IN"/>
        </w:rPr>
        <w:t>Instruction in memory has two parts: opcode and operands.</w:t>
      </w:r>
    </w:p>
    <w:p w14:paraId="25997B02" w14:textId="77777777" w:rsidR="00F66FC8" w:rsidRPr="00E74A6B" w:rsidRDefault="00F66FC8" w:rsidP="00F66FC8">
      <w:pPr>
        <w:pStyle w:val="ListParagraph"/>
        <w:numPr>
          <w:ilvl w:val="0"/>
          <w:numId w:val="11"/>
        </w:numPr>
        <w:spacing w:line="240" w:lineRule="auto"/>
        <w:rPr>
          <w:rFonts w:ascii="Arial" w:hAnsi="Arial" w:cs="Arial"/>
        </w:rPr>
      </w:pPr>
      <w:r w:rsidRPr="00E74A6B">
        <w:rPr>
          <w:rFonts w:ascii="Arial" w:eastAsia="Times New Roman" w:hAnsi="Arial" w:cs="Arial"/>
          <w:color w:val="000000"/>
          <w:lang w:eastAsia="en-IN"/>
        </w:rPr>
        <w:t>The opcode identifies the operation that instruction does</w:t>
      </w:r>
    </w:p>
    <w:p w14:paraId="0C10D51F" w14:textId="77777777" w:rsidR="00F66FC8" w:rsidRPr="00E74A6B" w:rsidRDefault="00F66FC8" w:rsidP="00F66FC8">
      <w:pPr>
        <w:pStyle w:val="ListParagraph"/>
        <w:numPr>
          <w:ilvl w:val="0"/>
          <w:numId w:val="11"/>
        </w:numPr>
        <w:spacing w:line="240" w:lineRule="auto"/>
        <w:rPr>
          <w:rFonts w:ascii="Arial" w:hAnsi="Arial" w:cs="Arial"/>
        </w:rPr>
      </w:pPr>
      <w:r w:rsidRPr="00E74A6B">
        <w:rPr>
          <w:rFonts w:ascii="Arial" w:eastAsia="Times New Roman" w:hAnsi="Arial" w:cs="Arial"/>
          <w:color w:val="000000"/>
          <w:lang w:eastAsia="en-IN"/>
        </w:rPr>
        <w:t>The operands are subjects of the operation, such as data values, registers, or memory addresses.</w:t>
      </w:r>
    </w:p>
    <w:p w14:paraId="7CCCAE1F" w14:textId="77777777" w:rsidR="00F66FC8" w:rsidRPr="00E74A6B" w:rsidRDefault="00F66FC8" w:rsidP="00F66FC8">
      <w:pPr>
        <w:pStyle w:val="ListParagraph"/>
        <w:numPr>
          <w:ilvl w:val="0"/>
          <w:numId w:val="11"/>
        </w:numPr>
        <w:spacing w:line="240" w:lineRule="auto"/>
        <w:rPr>
          <w:rFonts w:ascii="Arial" w:hAnsi="Arial" w:cs="Arial"/>
        </w:rPr>
      </w:pPr>
      <w:r w:rsidRPr="00E74A6B">
        <w:rPr>
          <w:rFonts w:ascii="Arial" w:eastAsia="Times New Roman" w:hAnsi="Arial" w:cs="Arial"/>
          <w:color w:val="000000"/>
          <w:lang w:eastAsia="en-IN"/>
        </w:rPr>
        <w:t>Due to variety of opcodes and operands, instructions may occupy different sizes of bytes in memory.</w:t>
      </w:r>
    </w:p>
    <w:p w14:paraId="5340CD60" w14:textId="77777777" w:rsidR="00F66FC8" w:rsidRPr="00E74A6B" w:rsidRDefault="00F66FC8" w:rsidP="00F66FC8">
      <w:pPr>
        <w:pStyle w:val="ListParagraph"/>
        <w:numPr>
          <w:ilvl w:val="0"/>
          <w:numId w:val="11"/>
        </w:numPr>
        <w:spacing w:line="240" w:lineRule="auto"/>
        <w:rPr>
          <w:rFonts w:ascii="Arial" w:hAnsi="Arial" w:cs="Arial"/>
        </w:rPr>
      </w:pPr>
      <w:r w:rsidRPr="00E74A6B">
        <w:rPr>
          <w:rFonts w:ascii="Arial" w:eastAsia="Times New Roman" w:hAnsi="Arial" w:cs="Arial"/>
          <w:color w:val="000000"/>
          <w:lang w:eastAsia="en-IN"/>
        </w:rPr>
        <w:t>Instructions with no operands can have </w:t>
      </w:r>
      <w:r w:rsidRPr="00E74A6B">
        <w:rPr>
          <w:rFonts w:ascii="Arial" w:eastAsia="Times New Roman" w:hAnsi="Arial" w:cs="Arial"/>
          <w:i/>
          <w:iCs/>
          <w:color w:val="000000"/>
          <w:lang w:eastAsia="en-IN"/>
        </w:rPr>
        <w:t>implied operands</w:t>
      </w:r>
      <w:r w:rsidRPr="00E74A6B">
        <w:rPr>
          <w:rFonts w:ascii="Arial" w:eastAsia="Times New Roman" w:hAnsi="Arial" w:cs="Arial"/>
          <w:color w:val="000000"/>
          <w:lang w:eastAsia="en-IN"/>
        </w:rPr>
        <w:t>, those that are not explicitly shown.</w:t>
      </w:r>
    </w:p>
    <w:p w14:paraId="7813CE4A" w14:textId="77777777" w:rsidR="00F66FC8" w:rsidRDefault="00F66FC8" w:rsidP="00F66FC8">
      <w:pPr>
        <w:pStyle w:val="ListParagraph"/>
        <w:spacing w:line="240" w:lineRule="auto"/>
        <w:ind w:left="420"/>
        <w:rPr>
          <w:rFonts w:ascii="Arial" w:hAnsi="Arial" w:cs="Arial"/>
        </w:rPr>
      </w:pPr>
    </w:p>
    <w:p w14:paraId="2ADDD4BC" w14:textId="77777777" w:rsidR="00F66FC8" w:rsidRPr="00820057" w:rsidRDefault="00F66FC8" w:rsidP="00F66FC8">
      <w:pPr>
        <w:pStyle w:val="ListParagraph"/>
        <w:numPr>
          <w:ilvl w:val="0"/>
          <w:numId w:val="9"/>
        </w:numPr>
        <w:spacing w:line="240" w:lineRule="auto"/>
        <w:rPr>
          <w:rFonts w:ascii="Arial" w:hAnsi="Arial" w:cs="Arial"/>
        </w:rPr>
      </w:pPr>
      <w:r w:rsidRPr="00820057">
        <w:rPr>
          <w:rFonts w:ascii="Arial" w:hAnsi="Arial" w:cs="Arial"/>
          <w:color w:val="202122"/>
          <w:sz w:val="21"/>
          <w:szCs w:val="21"/>
          <w:shd w:val="clear" w:color="auto" w:fill="FFFFFF"/>
        </w:rPr>
        <w:t>the extensive use of 8085 in various applications, the microprocessor is provided with an instruction set consisting of various instructions such as MOV, ADD, SUB, JMP, etc. These instructions are written in the form of a program which is used to perform various operations such as branching, addition, subtraction, </w:t>
      </w:r>
      <w:hyperlink r:id="rId13" w:tooltip="Bitwise operation" w:history="1">
        <w:r w:rsidRPr="00820057">
          <w:rPr>
            <w:rStyle w:val="Hyperlink"/>
            <w:rFonts w:ascii="Arial" w:hAnsi="Arial" w:cs="Arial"/>
            <w:color w:val="0645AD"/>
            <w:sz w:val="21"/>
            <w:szCs w:val="21"/>
            <w:shd w:val="clear" w:color="auto" w:fill="FFFFFF"/>
          </w:rPr>
          <w:t>bitwise logical</w:t>
        </w:r>
      </w:hyperlink>
      <w:r w:rsidRPr="00820057">
        <w:rPr>
          <w:rFonts w:ascii="Arial" w:hAnsi="Arial" w:cs="Arial"/>
          <w:color w:val="202122"/>
          <w:sz w:val="21"/>
          <w:szCs w:val="21"/>
          <w:shd w:val="clear" w:color="auto" w:fill="FFFFFF"/>
        </w:rPr>
        <w:t>, and </w:t>
      </w:r>
      <w:hyperlink r:id="rId14" w:tooltip="Bit shifting" w:history="1">
        <w:r w:rsidRPr="00820057">
          <w:rPr>
            <w:rStyle w:val="Hyperlink"/>
            <w:rFonts w:ascii="Arial" w:hAnsi="Arial" w:cs="Arial"/>
            <w:color w:val="0645AD"/>
            <w:sz w:val="21"/>
            <w:szCs w:val="21"/>
            <w:shd w:val="clear" w:color="auto" w:fill="FFFFFF"/>
          </w:rPr>
          <w:t>bit shift</w:t>
        </w:r>
      </w:hyperlink>
      <w:r w:rsidRPr="00820057">
        <w:rPr>
          <w:rFonts w:ascii="Arial" w:hAnsi="Arial" w:cs="Arial"/>
          <w:color w:val="202122"/>
          <w:sz w:val="21"/>
          <w:szCs w:val="21"/>
          <w:shd w:val="clear" w:color="auto" w:fill="FFFFFF"/>
        </w:rPr>
        <w:t> operations. More complex operations and other arithmetic operations must be implemented in software. For example, multiplication is implemented using a </w:t>
      </w:r>
      <w:hyperlink r:id="rId15" w:tooltip="Multiplication algorithm" w:history="1">
        <w:r w:rsidRPr="00820057">
          <w:rPr>
            <w:rStyle w:val="Hyperlink"/>
            <w:rFonts w:ascii="Arial" w:hAnsi="Arial" w:cs="Arial"/>
            <w:color w:val="0645AD"/>
            <w:sz w:val="21"/>
            <w:szCs w:val="21"/>
            <w:shd w:val="clear" w:color="auto" w:fill="FFFFFF"/>
          </w:rPr>
          <w:t>multiplication algorithm</w:t>
        </w:r>
      </w:hyperlink>
      <w:r w:rsidRPr="00820057">
        <w:rPr>
          <w:rFonts w:ascii="Arial" w:hAnsi="Arial" w:cs="Arial"/>
          <w:color w:val="202122"/>
          <w:sz w:val="21"/>
          <w:szCs w:val="21"/>
          <w:shd w:val="clear" w:color="auto" w:fill="FFFFFF"/>
        </w:rPr>
        <w:t>.</w:t>
      </w:r>
    </w:p>
    <w:p w14:paraId="1B3700D9" w14:textId="77777777" w:rsidR="00F66FC8" w:rsidRPr="00820057" w:rsidRDefault="00F66FC8" w:rsidP="00F66FC8">
      <w:pPr>
        <w:pStyle w:val="ListParagraph"/>
        <w:spacing w:line="240" w:lineRule="auto"/>
        <w:ind w:left="420"/>
        <w:rPr>
          <w:rFonts w:ascii="Arial" w:hAnsi="Arial" w:cs="Arial"/>
        </w:rPr>
      </w:pPr>
    </w:p>
    <w:p w14:paraId="2828426D" w14:textId="77777777" w:rsidR="00F66FC8" w:rsidRPr="00E74A6B" w:rsidRDefault="00F66FC8" w:rsidP="00F66FC8">
      <w:pPr>
        <w:pStyle w:val="ListParagraph"/>
        <w:numPr>
          <w:ilvl w:val="0"/>
          <w:numId w:val="9"/>
        </w:numPr>
        <w:spacing w:line="240" w:lineRule="auto"/>
        <w:rPr>
          <w:rFonts w:ascii="Arial" w:hAnsi="Arial" w:cs="Arial"/>
          <w:b/>
          <w:bCs/>
        </w:rPr>
      </w:pPr>
      <w:r w:rsidRPr="00E74A6B">
        <w:rPr>
          <w:rFonts w:ascii="Arial" w:hAnsi="Arial" w:cs="Arial"/>
          <w:b/>
          <w:bCs/>
        </w:rPr>
        <w:t>counter</w:t>
      </w:r>
    </w:p>
    <w:p w14:paraId="2B890EEA" w14:textId="77777777" w:rsidR="00F66FC8" w:rsidRPr="00E74A6B" w:rsidRDefault="00F66FC8" w:rsidP="00F66FC8">
      <w:pPr>
        <w:pStyle w:val="ListParagraph"/>
        <w:spacing w:line="240" w:lineRule="auto"/>
        <w:ind w:left="420"/>
        <w:rPr>
          <w:rFonts w:ascii="Arial" w:hAnsi="Arial" w:cs="Arial"/>
        </w:rPr>
      </w:pPr>
      <w:r w:rsidRPr="00E74A6B">
        <w:rPr>
          <w:rFonts w:ascii="Arial" w:hAnsi="Arial" w:cs="Arial"/>
        </w:rPr>
        <w:t>A counter is designed simply by loading appropriate number into one of the registers and using INR or DNR instructions.  Loop is established to update the count.</w:t>
      </w:r>
    </w:p>
    <w:p w14:paraId="440DED24" w14:textId="77777777" w:rsidR="00F66FC8" w:rsidRPr="00E74A6B" w:rsidRDefault="00F66FC8" w:rsidP="00F66FC8">
      <w:pPr>
        <w:pStyle w:val="ListParagraph"/>
        <w:spacing w:line="240" w:lineRule="auto"/>
        <w:ind w:left="420"/>
        <w:rPr>
          <w:rFonts w:ascii="Arial" w:hAnsi="Arial" w:cs="Arial"/>
          <w:b/>
          <w:bCs/>
        </w:rPr>
      </w:pPr>
      <w:r w:rsidRPr="00E74A6B">
        <w:rPr>
          <w:rFonts w:ascii="Arial" w:hAnsi="Arial" w:cs="Arial"/>
          <w:b/>
          <w:bCs/>
        </w:rPr>
        <w:t>time delay</w:t>
      </w:r>
    </w:p>
    <w:p w14:paraId="654F5884" w14:textId="77777777" w:rsidR="00F66FC8" w:rsidRDefault="00F66FC8" w:rsidP="00F66FC8">
      <w:pPr>
        <w:pStyle w:val="ListParagraph"/>
        <w:spacing w:line="240" w:lineRule="auto"/>
        <w:ind w:left="420"/>
        <w:rPr>
          <w:rFonts w:ascii="Arial" w:hAnsi="Arial" w:cs="Arial"/>
        </w:rPr>
      </w:pPr>
      <w:r w:rsidRPr="00E74A6B">
        <w:rPr>
          <w:rFonts w:ascii="Arial" w:hAnsi="Arial" w:cs="Arial"/>
        </w:rPr>
        <w:t>Procedure used to design a specific delay. A register is loaded with a number , depending on the time delay required and then the register is decremented until it reaches zero by setting up a loop with conditional jump instruction.</w:t>
      </w:r>
    </w:p>
    <w:p w14:paraId="3003A302" w14:textId="77777777" w:rsidR="00F66FC8" w:rsidRPr="00E74A6B" w:rsidRDefault="00F66FC8" w:rsidP="00F66FC8">
      <w:pPr>
        <w:pStyle w:val="ListParagraph"/>
        <w:spacing w:line="240" w:lineRule="auto"/>
        <w:ind w:left="420"/>
        <w:rPr>
          <w:rFonts w:ascii="Arial" w:hAnsi="Arial" w:cs="Arial"/>
        </w:rPr>
      </w:pPr>
    </w:p>
    <w:p w14:paraId="16916284" w14:textId="77777777" w:rsidR="00F66FC8" w:rsidRPr="00F42883" w:rsidRDefault="00F66FC8" w:rsidP="00F66FC8">
      <w:pPr>
        <w:pStyle w:val="ListParagraph"/>
        <w:numPr>
          <w:ilvl w:val="0"/>
          <w:numId w:val="9"/>
        </w:numPr>
        <w:spacing w:after="0"/>
        <w:rPr>
          <w:rFonts w:ascii="Arial" w:eastAsia="Calibri" w:hAnsi="Arial" w:cs="Arial"/>
          <w:color w:val="333333"/>
        </w:rPr>
      </w:pPr>
      <w:r w:rsidRPr="00F42883">
        <w:rPr>
          <w:rFonts w:ascii="Arial" w:eastAsia="Calibri" w:hAnsi="Arial" w:cs="Arial"/>
          <w:color w:val="333333"/>
        </w:rPr>
        <w:t>DAA -</w:t>
      </w:r>
    </w:p>
    <w:p w14:paraId="627D0CCF" w14:textId="77777777" w:rsidR="00F66FC8" w:rsidRDefault="00F66FC8" w:rsidP="00F66FC8">
      <w:pPr>
        <w:spacing w:after="0"/>
        <w:ind w:left="420"/>
        <w:rPr>
          <w:rFonts w:ascii="Arial" w:eastAsia="Calibri" w:hAnsi="Arial" w:cs="Arial"/>
          <w:color w:val="333333"/>
        </w:rPr>
      </w:pPr>
      <w:r w:rsidRPr="00B120CC">
        <w:rPr>
          <w:rFonts w:ascii="Arial" w:eastAsia="Calibri" w:hAnsi="Arial" w:cs="Arial"/>
          <w:color w:val="333333"/>
        </w:rPr>
        <w:t>The DAA (Decimal Adjust after Addition) instruction allows addition of numbers represented in 8-bit packed BCD code. It is used immediately after normal addition instruction operating on BCD codes. This instruction assumes the AL register as the source and the destination, and hence it requires no operand.</w:t>
      </w:r>
    </w:p>
    <w:p w14:paraId="72615D81" w14:textId="77777777" w:rsidR="00F66FC8" w:rsidRDefault="00F66FC8" w:rsidP="00F66FC8">
      <w:pPr>
        <w:spacing w:after="0"/>
        <w:rPr>
          <w:rFonts w:ascii="Arial" w:eastAsia="Calibri" w:hAnsi="Arial" w:cs="Arial"/>
          <w:color w:val="333333"/>
        </w:rPr>
      </w:pPr>
    </w:p>
    <w:p w14:paraId="1C4D04D1" w14:textId="77777777" w:rsidR="00F66FC8" w:rsidRPr="00F42883" w:rsidRDefault="00F66FC8" w:rsidP="00F66FC8">
      <w:pPr>
        <w:pStyle w:val="ListParagraph"/>
        <w:numPr>
          <w:ilvl w:val="0"/>
          <w:numId w:val="9"/>
        </w:numPr>
        <w:spacing w:after="0"/>
        <w:rPr>
          <w:rFonts w:ascii="Arial" w:eastAsia="Calibri" w:hAnsi="Arial" w:cs="Arial"/>
          <w:color w:val="333333"/>
        </w:rPr>
      </w:pPr>
      <w:r>
        <w:rPr>
          <w:rFonts w:ascii="Segoe UI" w:hAnsi="Segoe UI" w:cs="Segoe UI"/>
          <w:color w:val="282829"/>
          <w:sz w:val="23"/>
          <w:szCs w:val="23"/>
          <w:shd w:val="clear" w:color="auto" w:fill="FFFFFF"/>
        </w:rPr>
        <w:t xml:space="preserve">LDA </w:t>
      </w:r>
    </w:p>
    <w:p w14:paraId="51BE8F94" w14:textId="77777777" w:rsidR="00F66FC8" w:rsidRDefault="00F66FC8" w:rsidP="00F66FC8">
      <w:pPr>
        <w:pStyle w:val="ListParagraph"/>
        <w:spacing w:after="0"/>
        <w:ind w:left="420"/>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Load the accumulator with a data from the the memory in a particular address. It's is a three byte instruction.First byte is the opcode, second &amp; third byte together will give the address from where data is to be moved into accumulator. </w:t>
      </w:r>
    </w:p>
    <w:p w14:paraId="16970FD0" w14:textId="77777777" w:rsidR="00F66FC8" w:rsidRDefault="00F66FC8" w:rsidP="00F66FC8">
      <w:pPr>
        <w:pStyle w:val="ListParagraph"/>
        <w:spacing w:after="0"/>
        <w:ind w:left="420"/>
        <w:rPr>
          <w:rFonts w:ascii="Segoe UI" w:hAnsi="Segoe UI" w:cs="Segoe UI"/>
          <w:color w:val="282829"/>
          <w:sz w:val="23"/>
          <w:szCs w:val="23"/>
          <w:shd w:val="clear" w:color="auto" w:fill="FFFFFF"/>
        </w:rPr>
      </w:pPr>
      <w:r>
        <w:rPr>
          <w:rFonts w:ascii="Segoe UI" w:hAnsi="Segoe UI" w:cs="Segoe UI"/>
          <w:color w:val="282829"/>
          <w:sz w:val="23"/>
          <w:szCs w:val="23"/>
          <w:shd w:val="clear" w:color="auto" w:fill="FFFFFF"/>
        </w:rPr>
        <w:t xml:space="preserve">STA , </w:t>
      </w:r>
    </w:p>
    <w:p w14:paraId="3C465962" w14:textId="77777777" w:rsidR="00F66FC8" w:rsidRPr="00F42883" w:rsidRDefault="00F66FC8" w:rsidP="00F66FC8">
      <w:pPr>
        <w:pStyle w:val="ListParagraph"/>
        <w:spacing w:after="0"/>
        <w:ind w:left="420"/>
        <w:rPr>
          <w:rFonts w:ascii="Arial" w:eastAsia="Calibri" w:hAnsi="Arial" w:cs="Arial"/>
          <w:color w:val="333333"/>
        </w:rPr>
      </w:pPr>
      <w:r>
        <w:rPr>
          <w:rFonts w:ascii="Segoe UI" w:hAnsi="Segoe UI" w:cs="Segoe UI"/>
          <w:color w:val="282829"/>
          <w:sz w:val="23"/>
          <w:szCs w:val="23"/>
          <w:shd w:val="clear" w:color="auto" w:fill="FFFFFF"/>
        </w:rPr>
        <w:t>Store the current contents of the Accumulator in to the memory, whose address will be given as part of instruction. Here also first byte is opcode and the second &amp; third byte together give the address. Both are examples of Direct Addressing method.</w:t>
      </w:r>
    </w:p>
    <w:p w14:paraId="71DFCEA1" w14:textId="77777777" w:rsidR="00F66FC8" w:rsidRPr="00F42883" w:rsidRDefault="00F66FC8" w:rsidP="00F66FC8">
      <w:pPr>
        <w:pStyle w:val="ListParagraph"/>
        <w:spacing w:after="0"/>
        <w:ind w:left="420"/>
        <w:rPr>
          <w:rFonts w:ascii="Arial" w:eastAsia="Calibri" w:hAnsi="Arial" w:cs="Arial"/>
          <w:color w:val="333333"/>
        </w:rPr>
      </w:pPr>
    </w:p>
    <w:p w14:paraId="3206E203" w14:textId="77777777" w:rsidR="00F66FC8" w:rsidRDefault="00F66FC8" w:rsidP="00F66FC8">
      <w:pPr>
        <w:pStyle w:val="q-text"/>
        <w:shd w:val="clear" w:color="auto" w:fill="FFFFFF"/>
        <w:spacing w:before="0" w:beforeAutospacing="0" w:after="240" w:afterAutospacing="0"/>
        <w:ind w:left="420"/>
        <w:rPr>
          <w:rFonts w:ascii="Segoe UI" w:hAnsi="Segoe UI" w:cs="Segoe UI"/>
          <w:color w:val="282829"/>
          <w:sz w:val="23"/>
          <w:szCs w:val="23"/>
        </w:rPr>
      </w:pPr>
      <w:r>
        <w:rPr>
          <w:rFonts w:ascii="Segoe UI" w:hAnsi="Segoe UI" w:cs="Segoe UI"/>
          <w:color w:val="282829"/>
          <w:sz w:val="23"/>
          <w:szCs w:val="23"/>
        </w:rPr>
        <w:t>"LDA 8000" is Load the data in accumulator from the memory location 8000. 8000 can be anything from 0000H to FFFFH.</w:t>
      </w:r>
    </w:p>
    <w:p w14:paraId="4D1959BE" w14:textId="77777777" w:rsidR="00F66FC8" w:rsidRDefault="00F66FC8" w:rsidP="00F66FC8">
      <w:pPr>
        <w:pStyle w:val="q-text"/>
        <w:shd w:val="clear" w:color="auto" w:fill="FFFFFF"/>
        <w:spacing w:before="0" w:beforeAutospacing="0" w:after="240" w:afterAutospacing="0"/>
        <w:ind w:left="420"/>
        <w:rPr>
          <w:rFonts w:ascii="Segoe UI" w:hAnsi="Segoe UI" w:cs="Segoe UI"/>
          <w:color w:val="282829"/>
          <w:sz w:val="23"/>
          <w:szCs w:val="23"/>
        </w:rPr>
      </w:pPr>
      <w:r>
        <w:rPr>
          <w:rFonts w:ascii="Segoe UI" w:hAnsi="Segoe UI" w:cs="Segoe UI"/>
          <w:color w:val="282829"/>
          <w:sz w:val="23"/>
          <w:szCs w:val="23"/>
        </w:rPr>
        <w:t>"STA 9000" is Store the data from accumulator in the memory location 9000.</w:t>
      </w:r>
    </w:p>
    <w:p w14:paraId="6094A0E4" w14:textId="77777777" w:rsidR="00F66FC8" w:rsidRDefault="00F66FC8" w:rsidP="00F66FC8">
      <w:pPr>
        <w:pStyle w:val="q-text"/>
        <w:numPr>
          <w:ilvl w:val="0"/>
          <w:numId w:val="9"/>
        </w:numPr>
        <w:shd w:val="clear" w:color="auto" w:fill="FFFFFF"/>
        <w:spacing w:before="0" w:beforeAutospacing="0" w:after="240" w:afterAutospacing="0"/>
        <w:rPr>
          <w:rFonts w:ascii="Arial" w:hAnsi="Arial" w:cs="Arial"/>
        </w:rPr>
      </w:pPr>
      <w:r w:rsidRPr="00B120CC">
        <w:rPr>
          <w:rFonts w:ascii="Arial" w:hAnsi="Arial" w:cs="Arial"/>
        </w:rPr>
        <w:t xml:space="preserve">The machine cycle (or </w:t>
      </w:r>
      <w:r w:rsidRPr="00B120CC">
        <w:rPr>
          <w:rFonts w:ascii="Arial" w:hAnsi="Arial" w:cs="Arial"/>
          <w:b/>
          <w:bCs/>
        </w:rPr>
        <w:t>instruction cycle)</w:t>
      </w:r>
      <w:r w:rsidRPr="00B120CC">
        <w:rPr>
          <w:rFonts w:ascii="Arial" w:hAnsi="Arial" w:cs="Arial"/>
        </w:rPr>
        <w:t xml:space="preserve"> is the main activity performed of the CPU to execute the program instruction. The CPU continuously performs the machine cycle necessary for program execution. It consists of 4 steps: Fetch, Decode, Execute and Store which are continuously and repetitively performed sequentially in the cycle by the processor</w:t>
      </w:r>
    </w:p>
    <w:p w14:paraId="40ED46FC" w14:textId="77777777" w:rsidR="00F66FC8" w:rsidRDefault="00F66FC8" w:rsidP="00F66FC8">
      <w:pPr>
        <w:pStyle w:val="q-text"/>
        <w:numPr>
          <w:ilvl w:val="0"/>
          <w:numId w:val="9"/>
        </w:numPr>
        <w:shd w:val="clear" w:color="auto" w:fill="FFFFFF"/>
        <w:spacing w:before="0" w:beforeAutospacing="0" w:after="240" w:afterAutospacing="0"/>
        <w:rPr>
          <w:rFonts w:ascii="Segoe UI" w:hAnsi="Segoe UI" w:cs="Segoe UI"/>
          <w:color w:val="282829"/>
          <w:sz w:val="23"/>
          <w:szCs w:val="23"/>
        </w:rPr>
      </w:pPr>
    </w:p>
    <w:tbl>
      <w:tblPr>
        <w:tblW w:w="10087" w:type="dxa"/>
        <w:shd w:val="clear" w:color="auto" w:fill="FFFFFF"/>
        <w:tblCellMar>
          <w:left w:w="0" w:type="dxa"/>
          <w:right w:w="0" w:type="dxa"/>
        </w:tblCellMar>
        <w:tblLook w:val="04A0" w:firstRow="1" w:lastRow="0" w:firstColumn="1" w:lastColumn="0" w:noHBand="0" w:noVBand="1"/>
      </w:tblPr>
      <w:tblGrid>
        <w:gridCol w:w="2303"/>
        <w:gridCol w:w="2859"/>
        <w:gridCol w:w="4925"/>
      </w:tblGrid>
      <w:tr w:rsidR="00F66FC8" w:rsidRPr="00820057" w14:paraId="5A515A4D" w14:textId="77777777" w:rsidTr="00BD5DCE">
        <w:trPr>
          <w:trHeight w:val="238"/>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69C90A8F" w14:textId="77777777" w:rsidR="00F66FC8" w:rsidRPr="00820057" w:rsidRDefault="00F66FC8" w:rsidP="00BD5DCE">
            <w:pPr>
              <w:spacing w:after="0" w:line="240" w:lineRule="auto"/>
              <w:rPr>
                <w:rFonts w:ascii="Arial" w:eastAsia="Times New Roman" w:hAnsi="Arial" w:cs="Arial"/>
                <w:color w:val="40424E"/>
                <w:spacing w:val="2"/>
                <w:sz w:val="26"/>
                <w:szCs w:val="26"/>
                <w:lang w:eastAsia="en-IN"/>
              </w:rPr>
            </w:pPr>
            <w:r w:rsidRPr="00820057">
              <w:rPr>
                <w:rFonts w:ascii="Arial" w:eastAsia="Times New Roman" w:hAnsi="Arial" w:cs="Arial"/>
                <w:color w:val="40424E"/>
                <w:spacing w:val="2"/>
                <w:sz w:val="26"/>
                <w:szCs w:val="26"/>
                <w:lang w:eastAsia="en-IN"/>
              </w:rPr>
              <w:t>MEMORY ADDRESS</w:t>
            </w:r>
          </w:p>
        </w:tc>
        <w:tc>
          <w:tcPr>
            <w:tcW w:w="2859" w:type="dxa"/>
            <w:tcBorders>
              <w:top w:val="nil"/>
              <w:left w:val="nil"/>
              <w:bottom w:val="nil"/>
              <w:right w:val="nil"/>
            </w:tcBorders>
            <w:shd w:val="clear" w:color="auto" w:fill="4CB96B"/>
            <w:tcMar>
              <w:top w:w="120" w:type="dxa"/>
              <w:left w:w="120" w:type="dxa"/>
              <w:bottom w:w="120" w:type="dxa"/>
              <w:right w:w="120" w:type="dxa"/>
            </w:tcMar>
            <w:vAlign w:val="bottom"/>
            <w:hideMark/>
          </w:tcPr>
          <w:p w14:paraId="60A7080F" w14:textId="77777777" w:rsidR="00F66FC8" w:rsidRPr="00820057" w:rsidRDefault="00F66FC8" w:rsidP="00BD5DCE">
            <w:pPr>
              <w:spacing w:after="0" w:line="240" w:lineRule="auto"/>
              <w:rPr>
                <w:rFonts w:ascii="Arial" w:eastAsia="Times New Roman" w:hAnsi="Arial" w:cs="Arial"/>
                <w:color w:val="40424E"/>
                <w:spacing w:val="2"/>
                <w:sz w:val="26"/>
                <w:szCs w:val="26"/>
                <w:lang w:eastAsia="en-IN"/>
              </w:rPr>
            </w:pPr>
            <w:r w:rsidRPr="00820057">
              <w:rPr>
                <w:rFonts w:ascii="Arial" w:eastAsia="Times New Roman" w:hAnsi="Arial" w:cs="Arial"/>
                <w:color w:val="40424E"/>
                <w:spacing w:val="2"/>
                <w:sz w:val="26"/>
                <w:szCs w:val="26"/>
                <w:lang w:eastAsia="en-IN"/>
              </w:rPr>
              <w:t>MNEMONICS</w:t>
            </w:r>
          </w:p>
        </w:tc>
        <w:tc>
          <w:tcPr>
            <w:tcW w:w="4925" w:type="dxa"/>
            <w:tcBorders>
              <w:top w:val="nil"/>
              <w:left w:val="nil"/>
              <w:bottom w:val="nil"/>
              <w:right w:val="nil"/>
            </w:tcBorders>
            <w:shd w:val="clear" w:color="auto" w:fill="4CB96B"/>
            <w:tcMar>
              <w:top w:w="120" w:type="dxa"/>
              <w:left w:w="120" w:type="dxa"/>
              <w:bottom w:w="120" w:type="dxa"/>
              <w:right w:w="120" w:type="dxa"/>
            </w:tcMar>
            <w:vAlign w:val="bottom"/>
          </w:tcPr>
          <w:p w14:paraId="02ED07D0" w14:textId="77777777" w:rsidR="00F66FC8" w:rsidRPr="00820057" w:rsidRDefault="00F66FC8" w:rsidP="00BD5DCE">
            <w:pPr>
              <w:spacing w:after="0" w:line="240" w:lineRule="auto"/>
              <w:rPr>
                <w:rFonts w:ascii="Arial" w:eastAsia="Times New Roman" w:hAnsi="Arial" w:cs="Arial"/>
                <w:color w:val="40424E"/>
                <w:spacing w:val="2"/>
                <w:sz w:val="26"/>
                <w:szCs w:val="26"/>
                <w:lang w:eastAsia="en-IN"/>
              </w:rPr>
            </w:pPr>
          </w:p>
        </w:tc>
      </w:tr>
      <w:tr w:rsidR="00F66FC8" w:rsidRPr="00820057" w14:paraId="233BF78D" w14:textId="77777777" w:rsidTr="00BD5DCE">
        <w:trPr>
          <w:trHeight w:val="2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022E76"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2000</w:t>
            </w:r>
          </w:p>
        </w:tc>
        <w:tc>
          <w:tcPr>
            <w:tcW w:w="2859" w:type="dxa"/>
            <w:tcBorders>
              <w:top w:val="nil"/>
              <w:left w:val="nil"/>
              <w:bottom w:val="nil"/>
              <w:right w:val="nil"/>
            </w:tcBorders>
            <w:shd w:val="clear" w:color="auto" w:fill="FFFFFF"/>
            <w:tcMar>
              <w:top w:w="210" w:type="dxa"/>
              <w:left w:w="150" w:type="dxa"/>
              <w:bottom w:w="210" w:type="dxa"/>
              <w:right w:w="150" w:type="dxa"/>
            </w:tcMar>
            <w:vAlign w:val="bottom"/>
            <w:hideMark/>
          </w:tcPr>
          <w:p w14:paraId="34BD6AB1"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LDA 2050</w:t>
            </w:r>
          </w:p>
        </w:tc>
        <w:tc>
          <w:tcPr>
            <w:tcW w:w="4925" w:type="dxa"/>
            <w:tcBorders>
              <w:top w:val="nil"/>
              <w:left w:val="nil"/>
              <w:bottom w:val="nil"/>
              <w:right w:val="nil"/>
            </w:tcBorders>
            <w:shd w:val="clear" w:color="auto" w:fill="FFFFFF"/>
            <w:tcMar>
              <w:top w:w="210" w:type="dxa"/>
              <w:left w:w="150" w:type="dxa"/>
              <w:bottom w:w="210" w:type="dxa"/>
              <w:right w:w="150" w:type="dxa"/>
            </w:tcMar>
            <w:vAlign w:val="bottom"/>
          </w:tcPr>
          <w:p w14:paraId="61B2CBA9"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p>
        </w:tc>
      </w:tr>
      <w:tr w:rsidR="00F66FC8" w:rsidRPr="00820057" w14:paraId="2EAB5867" w14:textId="77777777" w:rsidTr="00BD5DCE">
        <w:trPr>
          <w:trHeight w:val="2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E9497F1"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lastRenderedPageBreak/>
              <w:t>2003</w:t>
            </w:r>
          </w:p>
        </w:tc>
        <w:tc>
          <w:tcPr>
            <w:tcW w:w="2859" w:type="dxa"/>
            <w:tcBorders>
              <w:top w:val="nil"/>
              <w:left w:val="nil"/>
              <w:bottom w:val="nil"/>
              <w:right w:val="nil"/>
            </w:tcBorders>
            <w:shd w:val="clear" w:color="auto" w:fill="FFFFFF"/>
            <w:tcMar>
              <w:top w:w="210" w:type="dxa"/>
              <w:left w:w="150" w:type="dxa"/>
              <w:bottom w:w="210" w:type="dxa"/>
              <w:right w:w="150" w:type="dxa"/>
            </w:tcMar>
            <w:vAlign w:val="bottom"/>
            <w:hideMark/>
          </w:tcPr>
          <w:p w14:paraId="3595C979"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RLC</w:t>
            </w:r>
          </w:p>
        </w:tc>
        <w:tc>
          <w:tcPr>
            <w:tcW w:w="4925" w:type="dxa"/>
            <w:tcBorders>
              <w:top w:val="nil"/>
              <w:left w:val="nil"/>
              <w:bottom w:val="nil"/>
              <w:right w:val="nil"/>
            </w:tcBorders>
            <w:shd w:val="clear" w:color="auto" w:fill="FFFFFF"/>
            <w:tcMar>
              <w:top w:w="210" w:type="dxa"/>
              <w:left w:w="150" w:type="dxa"/>
              <w:bottom w:w="210" w:type="dxa"/>
              <w:right w:w="150" w:type="dxa"/>
            </w:tcMar>
            <w:vAlign w:val="bottom"/>
          </w:tcPr>
          <w:p w14:paraId="4E5F0764"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p>
        </w:tc>
      </w:tr>
      <w:tr w:rsidR="00F66FC8" w:rsidRPr="00820057" w14:paraId="69B481B4" w14:textId="77777777" w:rsidTr="00BD5DCE">
        <w:trPr>
          <w:trHeight w:val="2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6B2F6C"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2004</w:t>
            </w:r>
          </w:p>
        </w:tc>
        <w:tc>
          <w:tcPr>
            <w:tcW w:w="2859" w:type="dxa"/>
            <w:tcBorders>
              <w:top w:val="nil"/>
              <w:left w:val="nil"/>
              <w:bottom w:val="nil"/>
              <w:right w:val="nil"/>
            </w:tcBorders>
            <w:shd w:val="clear" w:color="auto" w:fill="FFFFFF"/>
            <w:tcMar>
              <w:top w:w="210" w:type="dxa"/>
              <w:left w:w="150" w:type="dxa"/>
              <w:bottom w:w="210" w:type="dxa"/>
              <w:right w:w="150" w:type="dxa"/>
            </w:tcMar>
            <w:vAlign w:val="bottom"/>
            <w:hideMark/>
          </w:tcPr>
          <w:p w14:paraId="7107316D"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RLC</w:t>
            </w:r>
          </w:p>
        </w:tc>
        <w:tc>
          <w:tcPr>
            <w:tcW w:w="4925" w:type="dxa"/>
            <w:tcBorders>
              <w:top w:val="nil"/>
              <w:left w:val="nil"/>
              <w:bottom w:val="nil"/>
              <w:right w:val="nil"/>
            </w:tcBorders>
            <w:shd w:val="clear" w:color="auto" w:fill="FFFFFF"/>
            <w:tcMar>
              <w:top w:w="210" w:type="dxa"/>
              <w:left w:w="150" w:type="dxa"/>
              <w:bottom w:w="210" w:type="dxa"/>
              <w:right w:w="150" w:type="dxa"/>
            </w:tcMar>
            <w:vAlign w:val="bottom"/>
          </w:tcPr>
          <w:p w14:paraId="3C0011B8"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p>
        </w:tc>
      </w:tr>
      <w:tr w:rsidR="00F66FC8" w:rsidRPr="00820057" w14:paraId="42EDF97E" w14:textId="77777777" w:rsidTr="00BD5DCE">
        <w:trPr>
          <w:trHeight w:val="2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CE0C9A1"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2005</w:t>
            </w:r>
          </w:p>
        </w:tc>
        <w:tc>
          <w:tcPr>
            <w:tcW w:w="2859" w:type="dxa"/>
            <w:tcBorders>
              <w:top w:val="nil"/>
              <w:left w:val="nil"/>
              <w:bottom w:val="nil"/>
              <w:right w:val="nil"/>
            </w:tcBorders>
            <w:shd w:val="clear" w:color="auto" w:fill="FFFFFF"/>
            <w:tcMar>
              <w:top w:w="210" w:type="dxa"/>
              <w:left w:w="150" w:type="dxa"/>
              <w:bottom w:w="210" w:type="dxa"/>
              <w:right w:w="150" w:type="dxa"/>
            </w:tcMar>
            <w:vAlign w:val="bottom"/>
            <w:hideMark/>
          </w:tcPr>
          <w:p w14:paraId="66A40D43"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RLC</w:t>
            </w:r>
          </w:p>
        </w:tc>
        <w:tc>
          <w:tcPr>
            <w:tcW w:w="4925" w:type="dxa"/>
            <w:tcBorders>
              <w:top w:val="nil"/>
              <w:left w:val="nil"/>
              <w:bottom w:val="nil"/>
              <w:right w:val="nil"/>
            </w:tcBorders>
            <w:shd w:val="clear" w:color="auto" w:fill="FFFFFF"/>
            <w:tcMar>
              <w:top w:w="210" w:type="dxa"/>
              <w:left w:w="150" w:type="dxa"/>
              <w:bottom w:w="210" w:type="dxa"/>
              <w:right w:w="150" w:type="dxa"/>
            </w:tcMar>
            <w:vAlign w:val="bottom"/>
          </w:tcPr>
          <w:p w14:paraId="3E9DB322"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p>
        </w:tc>
      </w:tr>
      <w:tr w:rsidR="00F66FC8" w:rsidRPr="00820057" w14:paraId="7502D42D" w14:textId="77777777" w:rsidTr="00BD5DCE">
        <w:trPr>
          <w:trHeight w:val="2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891DF5"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2006</w:t>
            </w:r>
          </w:p>
        </w:tc>
        <w:tc>
          <w:tcPr>
            <w:tcW w:w="2859" w:type="dxa"/>
            <w:tcBorders>
              <w:top w:val="nil"/>
              <w:left w:val="nil"/>
              <w:bottom w:val="nil"/>
              <w:right w:val="nil"/>
            </w:tcBorders>
            <w:shd w:val="clear" w:color="auto" w:fill="FFFFFF"/>
            <w:tcMar>
              <w:top w:w="210" w:type="dxa"/>
              <w:left w:w="150" w:type="dxa"/>
              <w:bottom w:w="210" w:type="dxa"/>
              <w:right w:w="150" w:type="dxa"/>
            </w:tcMar>
            <w:vAlign w:val="bottom"/>
            <w:hideMark/>
          </w:tcPr>
          <w:p w14:paraId="2D4F08E9"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RLC</w:t>
            </w:r>
          </w:p>
        </w:tc>
        <w:tc>
          <w:tcPr>
            <w:tcW w:w="4925" w:type="dxa"/>
            <w:tcBorders>
              <w:top w:val="nil"/>
              <w:left w:val="nil"/>
              <w:bottom w:val="nil"/>
              <w:right w:val="nil"/>
            </w:tcBorders>
            <w:shd w:val="clear" w:color="auto" w:fill="FFFFFF"/>
            <w:tcMar>
              <w:top w:w="210" w:type="dxa"/>
              <w:left w:w="150" w:type="dxa"/>
              <w:bottom w:w="210" w:type="dxa"/>
              <w:right w:w="150" w:type="dxa"/>
            </w:tcMar>
            <w:vAlign w:val="bottom"/>
          </w:tcPr>
          <w:p w14:paraId="4C15A25E"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p>
        </w:tc>
      </w:tr>
      <w:tr w:rsidR="00F66FC8" w:rsidRPr="00820057" w14:paraId="1EFF3F5E" w14:textId="77777777" w:rsidTr="00BD5DCE">
        <w:trPr>
          <w:trHeight w:val="2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92AEFF"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2007</w:t>
            </w:r>
          </w:p>
        </w:tc>
        <w:tc>
          <w:tcPr>
            <w:tcW w:w="2859" w:type="dxa"/>
            <w:tcBorders>
              <w:top w:val="nil"/>
              <w:left w:val="nil"/>
              <w:bottom w:val="nil"/>
              <w:right w:val="nil"/>
            </w:tcBorders>
            <w:shd w:val="clear" w:color="auto" w:fill="FFFFFF"/>
            <w:tcMar>
              <w:top w:w="210" w:type="dxa"/>
              <w:left w:w="150" w:type="dxa"/>
              <w:bottom w:w="210" w:type="dxa"/>
              <w:right w:w="150" w:type="dxa"/>
            </w:tcMar>
            <w:vAlign w:val="bottom"/>
            <w:hideMark/>
          </w:tcPr>
          <w:p w14:paraId="7E502ECC"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STA 3050</w:t>
            </w:r>
          </w:p>
        </w:tc>
        <w:tc>
          <w:tcPr>
            <w:tcW w:w="4925" w:type="dxa"/>
            <w:tcBorders>
              <w:top w:val="nil"/>
              <w:left w:val="nil"/>
              <w:bottom w:val="nil"/>
              <w:right w:val="nil"/>
            </w:tcBorders>
            <w:shd w:val="clear" w:color="auto" w:fill="FFFFFF"/>
            <w:tcMar>
              <w:top w:w="210" w:type="dxa"/>
              <w:left w:w="150" w:type="dxa"/>
              <w:bottom w:w="210" w:type="dxa"/>
              <w:right w:w="150" w:type="dxa"/>
            </w:tcMar>
            <w:vAlign w:val="bottom"/>
          </w:tcPr>
          <w:p w14:paraId="652030DB"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p>
        </w:tc>
      </w:tr>
      <w:tr w:rsidR="00F66FC8" w:rsidRPr="00820057" w14:paraId="2FF38817" w14:textId="77777777" w:rsidTr="00BD5DCE">
        <w:trPr>
          <w:trHeight w:val="219"/>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12EABA6"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200A</w:t>
            </w:r>
          </w:p>
        </w:tc>
        <w:tc>
          <w:tcPr>
            <w:tcW w:w="2859" w:type="dxa"/>
            <w:tcBorders>
              <w:top w:val="nil"/>
              <w:left w:val="nil"/>
              <w:bottom w:val="nil"/>
              <w:right w:val="nil"/>
            </w:tcBorders>
            <w:shd w:val="clear" w:color="auto" w:fill="FFFFFF"/>
            <w:tcMar>
              <w:top w:w="210" w:type="dxa"/>
              <w:left w:w="150" w:type="dxa"/>
              <w:bottom w:w="210" w:type="dxa"/>
              <w:right w:w="150" w:type="dxa"/>
            </w:tcMar>
            <w:vAlign w:val="bottom"/>
            <w:hideMark/>
          </w:tcPr>
          <w:p w14:paraId="367BE97B"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r w:rsidRPr="00820057">
              <w:rPr>
                <w:rFonts w:ascii="Arial" w:eastAsia="Times New Roman" w:hAnsi="Arial" w:cs="Arial"/>
                <w:color w:val="000000"/>
                <w:spacing w:val="2"/>
                <w:sz w:val="25"/>
                <w:szCs w:val="25"/>
                <w:lang w:eastAsia="en-IN"/>
              </w:rPr>
              <w:t>HLT</w:t>
            </w:r>
          </w:p>
        </w:tc>
        <w:tc>
          <w:tcPr>
            <w:tcW w:w="4925" w:type="dxa"/>
            <w:tcBorders>
              <w:top w:val="nil"/>
              <w:left w:val="nil"/>
              <w:bottom w:val="nil"/>
              <w:right w:val="nil"/>
            </w:tcBorders>
            <w:shd w:val="clear" w:color="auto" w:fill="FFFFFF"/>
            <w:tcMar>
              <w:top w:w="210" w:type="dxa"/>
              <w:left w:w="150" w:type="dxa"/>
              <w:bottom w:w="210" w:type="dxa"/>
              <w:right w:w="150" w:type="dxa"/>
            </w:tcMar>
            <w:vAlign w:val="bottom"/>
          </w:tcPr>
          <w:p w14:paraId="4AB8D5EB" w14:textId="77777777" w:rsidR="00F66FC8" w:rsidRPr="00820057" w:rsidRDefault="00F66FC8" w:rsidP="00BD5DCE">
            <w:pPr>
              <w:spacing w:after="0" w:line="240" w:lineRule="auto"/>
              <w:rPr>
                <w:rFonts w:ascii="Arial" w:eastAsia="Times New Roman" w:hAnsi="Arial" w:cs="Arial"/>
                <w:color w:val="40424E"/>
                <w:spacing w:val="2"/>
                <w:sz w:val="25"/>
                <w:szCs w:val="25"/>
                <w:lang w:eastAsia="en-IN"/>
              </w:rPr>
            </w:pPr>
          </w:p>
        </w:tc>
      </w:tr>
    </w:tbl>
    <w:p w14:paraId="2CB8AD87" w14:textId="77777777" w:rsidR="00F66FC8" w:rsidRPr="003D0132" w:rsidRDefault="00F66FC8" w:rsidP="00F66FC8">
      <w:pPr>
        <w:pStyle w:val="q-text"/>
        <w:shd w:val="clear" w:color="auto" w:fill="FFFFFF"/>
        <w:spacing w:before="0" w:beforeAutospacing="0" w:after="240" w:afterAutospacing="0"/>
        <w:ind w:left="420"/>
        <w:rPr>
          <w:rFonts w:ascii="Segoe UI" w:hAnsi="Segoe UI" w:cs="Segoe UI"/>
          <w:color w:val="FF0000"/>
          <w:sz w:val="23"/>
          <w:szCs w:val="23"/>
        </w:rPr>
      </w:pPr>
    </w:p>
    <w:p w14:paraId="43E5DF59" w14:textId="77777777" w:rsidR="00F66FC8" w:rsidRPr="003D0132" w:rsidRDefault="00F66FC8" w:rsidP="00F66FC8">
      <w:pPr>
        <w:pStyle w:val="ListParagraph"/>
        <w:numPr>
          <w:ilvl w:val="0"/>
          <w:numId w:val="9"/>
        </w:numPr>
        <w:spacing w:after="0"/>
        <w:rPr>
          <w:rFonts w:ascii="Arial" w:eastAsia="Calibri" w:hAnsi="Arial" w:cs="Arial"/>
          <w:color w:val="FF0000"/>
        </w:rPr>
      </w:pPr>
      <w:r w:rsidRPr="003D0132">
        <w:rPr>
          <w:rFonts w:ascii="Arial" w:eastAsia="Calibri" w:hAnsi="Arial" w:cs="Arial"/>
          <w:color w:val="FF0000"/>
        </w:rPr>
        <w:t>I AM NOT SURE</w:t>
      </w:r>
    </w:p>
    <w:p w14:paraId="64B621DC" w14:textId="77777777" w:rsidR="00F66FC8" w:rsidRPr="00820057" w:rsidRDefault="00F66FC8" w:rsidP="00F66FC8">
      <w:pPr>
        <w:pStyle w:val="ListParagraph"/>
        <w:spacing w:after="0"/>
        <w:ind w:left="420"/>
        <w:rPr>
          <w:rFonts w:ascii="Arial" w:eastAsia="Calibri" w:hAnsi="Arial" w:cs="Arial"/>
          <w:color w:val="333333"/>
        </w:rPr>
      </w:pPr>
      <w:r>
        <w:rPr>
          <w:rFonts w:ascii="Arial" w:hAnsi="Arial" w:cs="Arial"/>
          <w:color w:val="000000"/>
          <w:shd w:val="clear" w:color="auto" w:fill="FFFFFF"/>
        </w:rPr>
        <w:t>instruction </w:t>
      </w:r>
      <w:r>
        <w:rPr>
          <w:rFonts w:ascii="Arial" w:hAnsi="Arial" w:cs="Arial"/>
          <w:b/>
          <w:bCs/>
          <w:color w:val="000000"/>
          <w:shd w:val="clear" w:color="auto" w:fill="FFFFFF"/>
        </w:rPr>
        <w:t>CPI OF</w:t>
      </w:r>
      <w:r>
        <w:rPr>
          <w:rFonts w:ascii="Arial" w:hAnsi="Arial" w:cs="Arial"/>
          <w:color w:val="000000"/>
          <w:shd w:val="clear" w:color="auto" w:fill="FFFFFF"/>
        </w:rPr>
        <w:t> requires 2-Bytes,</w:t>
      </w:r>
    </w:p>
    <w:p w14:paraId="3A3DEE88" w14:textId="77777777" w:rsidR="00F66FC8" w:rsidRDefault="00F66FC8" w:rsidP="00F66FC8">
      <w:pPr>
        <w:pStyle w:val="ListParagraph"/>
        <w:spacing w:after="0"/>
        <w:ind w:left="420"/>
        <w:rPr>
          <w:rFonts w:ascii="Arial" w:hAnsi="Arial" w:cs="Arial"/>
          <w:color w:val="000000"/>
          <w:shd w:val="clear" w:color="auto" w:fill="FFFFFF"/>
        </w:rPr>
      </w:pPr>
      <w:r>
        <w:rPr>
          <w:rFonts w:ascii="Arial" w:hAnsi="Arial" w:cs="Arial"/>
          <w:color w:val="000000"/>
          <w:shd w:val="clear" w:color="auto" w:fill="FFFFFF"/>
        </w:rPr>
        <w:t>instruction </w:t>
      </w:r>
      <w:r>
        <w:rPr>
          <w:rFonts w:ascii="Arial" w:hAnsi="Arial" w:cs="Arial"/>
          <w:b/>
          <w:bCs/>
          <w:color w:val="000000"/>
          <w:shd w:val="clear" w:color="auto" w:fill="FFFFFF"/>
        </w:rPr>
        <w:t>ADD B</w:t>
      </w:r>
      <w:r>
        <w:rPr>
          <w:rFonts w:ascii="Arial" w:hAnsi="Arial" w:cs="Arial"/>
          <w:color w:val="000000"/>
          <w:shd w:val="clear" w:color="auto" w:fill="FFFFFF"/>
        </w:rPr>
        <w:t> requires 4-Bytes,</w:t>
      </w:r>
    </w:p>
    <w:p w14:paraId="74F4A9AD" w14:textId="77777777" w:rsidR="00F66FC8" w:rsidRDefault="00F66FC8" w:rsidP="00F66FC8">
      <w:pPr>
        <w:pStyle w:val="ListParagraph"/>
        <w:spacing w:after="0"/>
        <w:ind w:left="420"/>
        <w:rPr>
          <w:rFonts w:ascii="Arial" w:hAnsi="Arial" w:cs="Arial"/>
          <w:color w:val="000000"/>
          <w:shd w:val="clear" w:color="auto" w:fill="FFFFFF"/>
        </w:rPr>
      </w:pPr>
    </w:p>
    <w:p w14:paraId="691E3C9E" w14:textId="77777777" w:rsidR="00F66FC8" w:rsidRDefault="00F66FC8" w:rsidP="00F66FC8">
      <w:pPr>
        <w:pStyle w:val="ListParagraph"/>
        <w:spacing w:after="0"/>
        <w:ind w:left="420"/>
        <w:rPr>
          <w:rFonts w:ascii="Arial" w:hAnsi="Arial" w:cs="Arial"/>
          <w:color w:val="000000"/>
          <w:shd w:val="clear" w:color="auto" w:fill="FFFFFF"/>
        </w:rPr>
      </w:pPr>
    </w:p>
    <w:p w14:paraId="48087375" w14:textId="77777777" w:rsidR="00F66FC8" w:rsidRPr="003D0132" w:rsidRDefault="00F66FC8" w:rsidP="00F66FC8">
      <w:pPr>
        <w:pStyle w:val="ListParagraph"/>
        <w:numPr>
          <w:ilvl w:val="0"/>
          <w:numId w:val="9"/>
        </w:numPr>
        <w:spacing w:after="0"/>
        <w:rPr>
          <w:rFonts w:ascii="Arial" w:hAnsi="Arial" w:cs="Arial"/>
          <w:color w:val="000000"/>
          <w:shd w:val="clear" w:color="auto" w:fill="FFFFFF"/>
        </w:rPr>
      </w:pPr>
      <w:r>
        <w:rPr>
          <w:rFonts w:ascii="Arial" w:hAnsi="Arial" w:cs="Arial"/>
          <w:color w:val="40424E"/>
          <w:spacing w:val="2"/>
          <w:sz w:val="26"/>
          <w:szCs w:val="26"/>
          <w:shd w:val="clear" w:color="auto" w:fill="FFFFFF"/>
        </w:rPr>
        <w:t>a subroutine is a sequence of program instructions that perform a specific task, packaged as a unit. This unit can then be used in programs wherever that particular task have to be performed. A subroutine is often coded so that it can be started (called) several times and from several places during one execution of the program, including from other subroutines, and then branch back (return) to the next instruction after the call, once the subroutine’s task is done</w:t>
      </w:r>
    </w:p>
    <w:p w14:paraId="0742253A" w14:textId="77777777" w:rsidR="00F66FC8" w:rsidRPr="003D0132" w:rsidRDefault="00F66FC8" w:rsidP="00F66FC8">
      <w:pPr>
        <w:pStyle w:val="ListParagraph"/>
        <w:spacing w:after="0"/>
        <w:ind w:left="420"/>
        <w:rPr>
          <w:rFonts w:ascii="Arial" w:hAnsi="Arial" w:cs="Arial"/>
          <w:color w:val="000000"/>
          <w:shd w:val="clear" w:color="auto" w:fill="FFFFFF"/>
        </w:rPr>
      </w:pPr>
    </w:p>
    <w:p w14:paraId="0F9ACDC2" w14:textId="77777777" w:rsidR="00F66FC8" w:rsidRPr="003D0132" w:rsidRDefault="00F66FC8" w:rsidP="00F66FC8">
      <w:pPr>
        <w:pStyle w:val="ListParagraph"/>
        <w:numPr>
          <w:ilvl w:val="0"/>
          <w:numId w:val="9"/>
        </w:numPr>
        <w:spacing w:after="0"/>
        <w:rPr>
          <w:rStyle w:val="apple-style-span"/>
          <w:rFonts w:ascii="Arial" w:hAnsi="Arial" w:cs="Arial"/>
          <w:color w:val="000000"/>
          <w:sz w:val="24"/>
          <w:szCs w:val="24"/>
          <w:shd w:val="clear" w:color="auto" w:fill="FFFFFF"/>
        </w:rPr>
      </w:pPr>
      <w:r w:rsidRPr="003D0132">
        <w:rPr>
          <w:rFonts w:ascii="Arial" w:hAnsi="Arial" w:cs="Arial"/>
          <w:b/>
          <w:bCs/>
          <w:color w:val="444444"/>
          <w:sz w:val="24"/>
          <w:szCs w:val="24"/>
          <w:shd w:val="clear" w:color="auto" w:fill="FFFFFF"/>
        </w:rPr>
        <w:t>ABSOLUTE DECODING</w:t>
      </w:r>
    </w:p>
    <w:p w14:paraId="40D43AFB" w14:textId="77777777" w:rsidR="00F66FC8" w:rsidRPr="003D0132" w:rsidRDefault="00F66FC8" w:rsidP="00F66FC8">
      <w:pPr>
        <w:pStyle w:val="ListParagraph"/>
        <w:rPr>
          <w:rStyle w:val="apple-style-span"/>
          <w:rFonts w:ascii="Arial" w:hAnsi="Arial" w:cs="Arial"/>
          <w:color w:val="444444"/>
          <w:shd w:val="clear" w:color="auto" w:fill="FFFFFF"/>
        </w:rPr>
      </w:pPr>
    </w:p>
    <w:p w14:paraId="28E78F2B" w14:textId="77777777" w:rsidR="00F66FC8" w:rsidRPr="003D0132" w:rsidRDefault="00F66FC8" w:rsidP="00F66FC8">
      <w:pPr>
        <w:pStyle w:val="ListParagraph"/>
        <w:spacing w:after="0"/>
        <w:ind w:left="420"/>
        <w:rPr>
          <w:rFonts w:ascii="Arial" w:hAnsi="Arial" w:cs="Arial"/>
          <w:color w:val="000000"/>
          <w:shd w:val="clear" w:color="auto" w:fill="FFFFFF"/>
        </w:rPr>
      </w:pPr>
      <w:r w:rsidRPr="003D0132">
        <w:rPr>
          <w:rStyle w:val="apple-style-span"/>
          <w:rFonts w:ascii="Arial" w:hAnsi="Arial" w:cs="Arial"/>
          <w:color w:val="444444"/>
          <w:shd w:val="clear" w:color="auto" w:fill="FFFFFF"/>
        </w:rPr>
        <w:t>The decoding in which all available address line (16 lines in memory mapped and 8 lines in</w:t>
      </w:r>
      <w:r>
        <w:rPr>
          <w:rFonts w:ascii="Arial" w:hAnsi="Arial" w:cs="Arial"/>
          <w:color w:val="444444"/>
        </w:rPr>
        <w:t xml:space="preserve"> </w:t>
      </w:r>
      <w:r w:rsidRPr="003D0132">
        <w:rPr>
          <w:rStyle w:val="apple-style-span"/>
          <w:rFonts w:ascii="Arial" w:hAnsi="Arial" w:cs="Arial"/>
          <w:color w:val="444444"/>
          <w:shd w:val="clear" w:color="auto" w:fill="FFFFFF"/>
        </w:rPr>
        <w:t>peripheral mapping) are used for decoding to generate a unquie address is called absolute</w:t>
      </w:r>
      <w:r>
        <w:rPr>
          <w:rFonts w:ascii="Arial" w:hAnsi="Arial" w:cs="Arial"/>
          <w:color w:val="444444"/>
        </w:rPr>
        <w:t xml:space="preserve"> </w:t>
      </w:r>
      <w:r w:rsidRPr="003D0132">
        <w:rPr>
          <w:rStyle w:val="apple-style-span"/>
          <w:rFonts w:ascii="Arial" w:hAnsi="Arial" w:cs="Arial"/>
          <w:color w:val="444444"/>
          <w:shd w:val="clear" w:color="auto" w:fill="FFFFFF"/>
        </w:rPr>
        <w:t>decoding </w:t>
      </w:r>
    </w:p>
    <w:p w14:paraId="566C323F" w14:textId="77777777" w:rsidR="00F66FC8" w:rsidRDefault="00F66FC8" w:rsidP="00F66FC8">
      <w:pPr>
        <w:pStyle w:val="ListParagraph"/>
        <w:spacing w:after="0"/>
        <w:ind w:left="420"/>
        <w:rPr>
          <w:rStyle w:val="apple-style-span"/>
          <w:rFonts w:ascii="Arial" w:hAnsi="Arial" w:cs="Arial"/>
          <w:color w:val="444444"/>
          <w:shd w:val="clear" w:color="auto" w:fill="FFFFFF"/>
        </w:rPr>
      </w:pPr>
      <w:r w:rsidRPr="003D0132">
        <w:rPr>
          <w:rStyle w:val="apple-style-span"/>
          <w:rFonts w:ascii="Arial" w:hAnsi="Arial" w:cs="Arial"/>
          <w:color w:val="444444"/>
          <w:shd w:val="clear" w:color="auto" w:fill="FFFFFF"/>
        </w:rPr>
        <w:t>PARTIAL DECODING</w:t>
      </w:r>
      <w:r w:rsidRPr="003D0132">
        <w:rPr>
          <w:rFonts w:ascii="Arial" w:hAnsi="Arial" w:cs="Arial"/>
          <w:color w:val="444444"/>
        </w:rPr>
        <w:br/>
      </w:r>
      <w:r w:rsidRPr="003D0132">
        <w:rPr>
          <w:rStyle w:val="apple-style-span"/>
          <w:rFonts w:ascii="Arial" w:hAnsi="Arial" w:cs="Arial"/>
          <w:color w:val="444444"/>
          <w:shd w:val="clear" w:color="auto" w:fill="FFFFFF"/>
        </w:rPr>
        <w:t>The decoding in which all available address line(16 lines in memory mapping and 8 lines in</w:t>
      </w:r>
      <w:r>
        <w:rPr>
          <w:rFonts w:ascii="Arial" w:hAnsi="Arial" w:cs="Arial"/>
          <w:color w:val="444444"/>
        </w:rPr>
        <w:t xml:space="preserve"> </w:t>
      </w:r>
      <w:r w:rsidRPr="003D0132">
        <w:rPr>
          <w:rStyle w:val="apple-style-span"/>
          <w:rFonts w:ascii="Arial" w:hAnsi="Arial" w:cs="Arial"/>
          <w:color w:val="444444"/>
          <w:shd w:val="clear" w:color="auto" w:fill="FFFFFF"/>
        </w:rPr>
        <w:t>peripheral mapping) are not used for decoding resulting in multiple address for same port is</w:t>
      </w:r>
      <w:r>
        <w:rPr>
          <w:rFonts w:ascii="Arial" w:hAnsi="Arial" w:cs="Arial"/>
          <w:color w:val="444444"/>
        </w:rPr>
        <w:t xml:space="preserve"> </w:t>
      </w:r>
      <w:r w:rsidRPr="003D0132">
        <w:rPr>
          <w:rStyle w:val="apple-style-span"/>
          <w:rFonts w:ascii="Arial" w:hAnsi="Arial" w:cs="Arial"/>
          <w:color w:val="444444"/>
          <w:shd w:val="clear" w:color="auto" w:fill="FFFFFF"/>
        </w:rPr>
        <w:t>called partial decoding.</w:t>
      </w:r>
    </w:p>
    <w:p w14:paraId="0FD07B9F" w14:textId="77777777" w:rsidR="00F66FC8" w:rsidRDefault="00F66FC8" w:rsidP="00F66FC8">
      <w:pPr>
        <w:pStyle w:val="ListParagraph"/>
        <w:spacing w:after="0"/>
        <w:ind w:left="420"/>
        <w:rPr>
          <w:rFonts w:ascii="Arial" w:eastAsia="Calibri" w:hAnsi="Arial" w:cs="Arial"/>
        </w:rPr>
      </w:pPr>
    </w:p>
    <w:p w14:paraId="4C234958" w14:textId="77777777" w:rsidR="00F66FC8" w:rsidRPr="003D0132" w:rsidRDefault="00F66FC8" w:rsidP="00F66FC8">
      <w:pPr>
        <w:pStyle w:val="ListParagraph"/>
        <w:numPr>
          <w:ilvl w:val="0"/>
          <w:numId w:val="9"/>
        </w:numPr>
        <w:spacing w:after="0"/>
        <w:rPr>
          <w:rFonts w:ascii="Arial" w:eastAsia="Calibri" w:hAnsi="Arial" w:cs="Arial"/>
        </w:rPr>
      </w:pPr>
      <w:r w:rsidRPr="003D0132">
        <w:rPr>
          <w:rFonts w:ascii="Arial" w:hAnsi="Arial" w:cs="Arial"/>
          <w:color w:val="303030"/>
          <w:sz w:val="24"/>
          <w:szCs w:val="24"/>
          <w:shd w:val="clear" w:color="auto" w:fill="FFFFFF"/>
        </w:rPr>
        <w:t>Handshaking is a I/O control method to synchronize I/O devices with the microprocessor. As many I/O devices accepts or release information at a much slower rate than the microprocessor, this method is used to control the microprocessor to work with a I/O device at the I/O devices data transfer rate</w:t>
      </w:r>
      <w:r>
        <w:rPr>
          <w:rFonts w:ascii="Tahoma" w:hAnsi="Tahoma" w:cs="Tahoma"/>
          <w:color w:val="303030"/>
          <w:sz w:val="26"/>
          <w:szCs w:val="26"/>
          <w:shd w:val="clear" w:color="auto" w:fill="FFFFFF"/>
        </w:rPr>
        <w:t>.</w:t>
      </w:r>
    </w:p>
    <w:p w14:paraId="00C192DC" w14:textId="77777777" w:rsidR="00F66FC8" w:rsidRPr="003D0132" w:rsidRDefault="00F66FC8" w:rsidP="00F66FC8">
      <w:pPr>
        <w:pStyle w:val="ListParagraph"/>
        <w:spacing w:after="0"/>
        <w:ind w:left="420"/>
        <w:rPr>
          <w:rFonts w:ascii="Arial" w:eastAsia="Calibri" w:hAnsi="Arial" w:cs="Arial"/>
        </w:rPr>
      </w:pPr>
    </w:p>
    <w:p w14:paraId="1D2BA5E4" w14:textId="77777777" w:rsidR="00F66FC8" w:rsidRPr="003D0132" w:rsidRDefault="00F66FC8" w:rsidP="00F66FC8">
      <w:pPr>
        <w:pStyle w:val="ListParagraph"/>
        <w:numPr>
          <w:ilvl w:val="0"/>
          <w:numId w:val="9"/>
        </w:numPr>
        <w:spacing w:after="0"/>
        <w:rPr>
          <w:rFonts w:ascii="Arial" w:eastAsia="Calibri" w:hAnsi="Arial" w:cs="Arial"/>
        </w:rPr>
      </w:pPr>
      <w:r>
        <w:rPr>
          <w:rFonts w:ascii="Arial" w:hAnsi="Arial" w:cs="Arial"/>
          <w:color w:val="40424E"/>
          <w:spacing w:val="2"/>
          <w:sz w:val="26"/>
          <w:szCs w:val="26"/>
          <w:shd w:val="clear" w:color="auto" w:fill="FFFFFF"/>
        </w:rPr>
        <w:t>When microprocessor receives any interrupt signal from peripheral(s) which are requesting its services, it stops its current execution and program control is transferred to a sub-routine by generating </w:t>
      </w:r>
      <w:r>
        <w:rPr>
          <w:rStyle w:val="Strong"/>
          <w:rFonts w:ascii="Arial" w:hAnsi="Arial" w:cs="Arial"/>
          <w:color w:val="40424E"/>
          <w:spacing w:val="2"/>
          <w:sz w:val="26"/>
          <w:szCs w:val="26"/>
          <w:bdr w:val="none" w:sz="0" w:space="0" w:color="auto" w:frame="1"/>
          <w:shd w:val="clear" w:color="auto" w:fill="FFFFFF"/>
        </w:rPr>
        <w:t>CALL</w:t>
      </w:r>
      <w:r>
        <w:rPr>
          <w:rFonts w:ascii="Arial" w:hAnsi="Arial" w:cs="Arial"/>
          <w:color w:val="40424E"/>
          <w:spacing w:val="2"/>
          <w:sz w:val="26"/>
          <w:szCs w:val="26"/>
          <w:shd w:val="clear" w:color="auto" w:fill="FFFFFF"/>
        </w:rPr>
        <w:t> signal and after executing sub-routine by generating </w:t>
      </w:r>
      <w:r>
        <w:rPr>
          <w:rStyle w:val="Strong"/>
          <w:rFonts w:ascii="Arial" w:hAnsi="Arial" w:cs="Arial"/>
          <w:color w:val="40424E"/>
          <w:spacing w:val="2"/>
          <w:sz w:val="26"/>
          <w:szCs w:val="26"/>
          <w:bdr w:val="none" w:sz="0" w:space="0" w:color="auto" w:frame="1"/>
          <w:shd w:val="clear" w:color="auto" w:fill="FFFFFF"/>
        </w:rPr>
        <w:t>RET</w:t>
      </w:r>
      <w:r>
        <w:rPr>
          <w:rFonts w:ascii="Arial" w:hAnsi="Arial" w:cs="Arial"/>
          <w:color w:val="40424E"/>
          <w:spacing w:val="2"/>
          <w:sz w:val="26"/>
          <w:szCs w:val="26"/>
          <w:shd w:val="clear" w:color="auto" w:fill="FFFFFF"/>
        </w:rPr>
        <w:t> signal again program control is transferred to main program from where it had stopped.</w:t>
      </w:r>
    </w:p>
    <w:p w14:paraId="2E87D680" w14:textId="77777777" w:rsidR="00F66FC8" w:rsidRPr="003D0132" w:rsidRDefault="00F66FC8" w:rsidP="00F66FC8">
      <w:pPr>
        <w:pStyle w:val="ListParagraph"/>
        <w:rPr>
          <w:rFonts w:ascii="Arial" w:eastAsia="Calibri" w:hAnsi="Arial" w:cs="Arial"/>
        </w:rPr>
      </w:pPr>
    </w:p>
    <w:p w14:paraId="2C3CB418" w14:textId="77777777" w:rsidR="00F66FC8" w:rsidRPr="003D0132" w:rsidRDefault="00F66FC8" w:rsidP="00F66FC8">
      <w:pPr>
        <w:pStyle w:val="ListParagraph"/>
        <w:spacing w:after="0"/>
        <w:ind w:left="420"/>
        <w:jc w:val="center"/>
        <w:rPr>
          <w:rFonts w:ascii="Arial" w:eastAsia="Calibri" w:hAnsi="Arial" w:cs="Arial"/>
          <w:sz w:val="40"/>
          <w:szCs w:val="40"/>
        </w:rPr>
      </w:pPr>
      <w:r w:rsidRPr="003D0132">
        <w:rPr>
          <w:rFonts w:ascii="Arial" w:eastAsia="Calibri" w:hAnsi="Arial" w:cs="Arial"/>
          <w:sz w:val="40"/>
          <w:szCs w:val="40"/>
        </w:rPr>
        <w:t>PART-B</w:t>
      </w:r>
    </w:p>
    <w:p w14:paraId="2FD5D8C5" w14:textId="77777777" w:rsidR="00F66FC8" w:rsidRPr="003D0132" w:rsidRDefault="00F66FC8" w:rsidP="00F66FC8">
      <w:pPr>
        <w:pStyle w:val="ListParagraph"/>
        <w:rPr>
          <w:rFonts w:ascii="Arial" w:eastAsia="Calibri" w:hAnsi="Arial" w:cs="Arial"/>
        </w:rPr>
      </w:pPr>
    </w:p>
    <w:p w14:paraId="39E9C9CF" w14:textId="77777777" w:rsidR="00F66FC8" w:rsidRPr="00693C45" w:rsidRDefault="00F66FC8" w:rsidP="00F66FC8">
      <w:pPr>
        <w:pStyle w:val="ListParagraph"/>
        <w:numPr>
          <w:ilvl w:val="0"/>
          <w:numId w:val="9"/>
        </w:numPr>
        <w:spacing w:after="0"/>
        <w:rPr>
          <w:rFonts w:ascii="Arial" w:eastAsia="Calibri" w:hAnsi="Arial" w:cs="Arial"/>
        </w:rPr>
      </w:pPr>
      <w:r>
        <w:rPr>
          <w:rFonts w:ascii="Arial" w:eastAsia="Calibri" w:hAnsi="Arial" w:cs="Arial"/>
        </w:rPr>
        <w:t>A. Pin diagram of 8085</w:t>
      </w:r>
    </w:p>
    <w:p w14:paraId="58EFC9ED" w14:textId="77777777" w:rsidR="00F66FC8" w:rsidRDefault="00F66FC8" w:rsidP="00F66FC8">
      <w:pPr>
        <w:pStyle w:val="ListParagraph"/>
        <w:spacing w:after="0"/>
        <w:ind w:left="420"/>
        <w:rPr>
          <w:rFonts w:ascii="Arial" w:eastAsia="Calibri" w:hAnsi="Arial" w:cs="Arial"/>
        </w:rPr>
      </w:pPr>
      <w:r>
        <w:rPr>
          <w:noProof/>
        </w:rPr>
        <w:lastRenderedPageBreak/>
        <w:drawing>
          <wp:inline distT="0" distB="0" distL="0" distR="0" wp14:anchorId="2B3A36B1" wp14:editId="7350DC1F">
            <wp:extent cx="5313045" cy="5140036"/>
            <wp:effectExtent l="0" t="0" r="1905" b="3810"/>
            <wp:docPr id="9" name="Picture 9" descr="Image result for pin dia of 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n dia of 80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2368" cy="5787564"/>
                    </a:xfrm>
                    <a:prstGeom prst="rect">
                      <a:avLst/>
                    </a:prstGeom>
                    <a:noFill/>
                    <a:ln>
                      <a:noFill/>
                    </a:ln>
                  </pic:spPr>
                </pic:pic>
              </a:graphicData>
            </a:graphic>
          </wp:inline>
        </w:drawing>
      </w:r>
    </w:p>
    <w:p w14:paraId="0222626B" w14:textId="77777777" w:rsidR="00F66FC8" w:rsidRDefault="00F66FC8" w:rsidP="00F66FC8">
      <w:pPr>
        <w:pStyle w:val="ListParagraph"/>
        <w:spacing w:after="0"/>
        <w:ind w:left="420"/>
        <w:rPr>
          <w:rFonts w:ascii="Arial" w:eastAsia="Calibri" w:hAnsi="Arial" w:cs="Arial"/>
        </w:rPr>
      </w:pPr>
      <w:r>
        <w:rPr>
          <w:rFonts w:ascii="Arial" w:eastAsia="Calibri" w:hAnsi="Arial" w:cs="Arial"/>
        </w:rPr>
        <w:t>B.</w:t>
      </w:r>
    </w:p>
    <w:p w14:paraId="7C2643C3" w14:textId="77777777" w:rsidR="00F66FC8" w:rsidRPr="00B120CC" w:rsidRDefault="00F66FC8" w:rsidP="00F66FC8">
      <w:pPr>
        <w:spacing w:after="0"/>
        <w:ind w:left="420"/>
        <w:rPr>
          <w:rFonts w:ascii="Arial" w:hAnsi="Arial" w:cs="Arial"/>
        </w:rPr>
      </w:pPr>
      <w:r w:rsidRPr="00B120CC">
        <w:rPr>
          <w:rFonts w:ascii="Arial" w:hAnsi="Arial" w:cs="Arial"/>
        </w:rPr>
        <w:t>The address bus has 8 signal lines A8 - A15 which are unidirectional.</w:t>
      </w:r>
    </w:p>
    <w:p w14:paraId="63028614" w14:textId="77777777" w:rsidR="00F66FC8" w:rsidRPr="00B120CC" w:rsidRDefault="00F66FC8" w:rsidP="00F66FC8">
      <w:pPr>
        <w:spacing w:after="0"/>
        <w:ind w:left="420"/>
        <w:rPr>
          <w:rFonts w:ascii="Arial" w:hAnsi="Arial" w:cs="Arial"/>
        </w:rPr>
      </w:pPr>
      <w:r w:rsidRPr="00B120CC">
        <w:rPr>
          <w:rFonts w:ascii="Arial" w:hAnsi="Arial" w:cs="Arial"/>
        </w:rPr>
        <w:t>The other 8 address bits are multiplexed(time shared) with the 8 data bits. So, the bits ADO -AD7are bi-directional and serve as A0 -A7and DO -D7at the same time</w:t>
      </w:r>
      <w:r>
        <w:rPr>
          <w:rFonts w:ascii="Arial" w:hAnsi="Arial" w:cs="Arial"/>
        </w:rPr>
        <w:t>.</w:t>
      </w:r>
    </w:p>
    <w:p w14:paraId="72DE8FF2" w14:textId="77777777" w:rsidR="00F66FC8" w:rsidRDefault="00F66FC8" w:rsidP="00F66FC8">
      <w:pPr>
        <w:pStyle w:val="ListParagraph"/>
        <w:spacing w:after="0"/>
        <w:ind w:left="420"/>
        <w:rPr>
          <w:rFonts w:ascii="Arial" w:hAnsi="Arial" w:cs="Arial"/>
        </w:rPr>
      </w:pPr>
      <w:r w:rsidRPr="00B120CC">
        <w:rPr>
          <w:rFonts w:ascii="Arial" w:hAnsi="Arial" w:cs="Arial"/>
        </w:rPr>
        <w:t>it becomes obvious that the AD-7 to AD-0 lines are serving a dual purpose and that they need to be demultiplexed to get all the information. The high order bits of the address remain on the bus for three clock periods. However, the low order bits remain for only one clock period and they would be lost if they are not saved externally. Also, notice that the low order bits of the address disappear when they are needed most. To make sure we have the entire address for the full three clock cycles, we will use an external latch to save the value of AD7-ADO when it is carrying the address bits. We use the ALE signal to enable this latch. the address is saved and the AD7-ADO lines can be used for their purpose as the bi-directional data lines</w:t>
      </w:r>
      <w:r>
        <w:rPr>
          <w:rFonts w:ascii="Arial" w:hAnsi="Arial" w:cs="Arial"/>
        </w:rPr>
        <w:t>.</w:t>
      </w:r>
    </w:p>
    <w:p w14:paraId="5F451938" w14:textId="77777777" w:rsidR="00F66FC8" w:rsidRDefault="00F66FC8" w:rsidP="00F66FC8">
      <w:pPr>
        <w:pStyle w:val="ListParagraph"/>
        <w:spacing w:after="0"/>
        <w:ind w:left="420"/>
        <w:rPr>
          <w:rFonts w:ascii="Arial" w:hAnsi="Arial" w:cs="Arial"/>
        </w:rPr>
      </w:pPr>
    </w:p>
    <w:p w14:paraId="78E55F2B" w14:textId="77777777" w:rsidR="00F66FC8" w:rsidRPr="00545890" w:rsidRDefault="00F66FC8" w:rsidP="00F66FC8">
      <w:pPr>
        <w:pStyle w:val="ListParagraph"/>
        <w:numPr>
          <w:ilvl w:val="0"/>
          <w:numId w:val="9"/>
        </w:numPr>
        <w:spacing w:after="0"/>
        <w:rPr>
          <w:rFonts w:ascii="Arial" w:eastAsia="Calibri" w:hAnsi="Arial" w:cs="Arial"/>
        </w:rPr>
      </w:pPr>
      <w:r>
        <w:rPr>
          <w:rFonts w:ascii="Arial" w:hAnsi="Arial" w:cs="Arial"/>
        </w:rPr>
        <w:t xml:space="preserve">A </w:t>
      </w:r>
    </w:p>
    <w:p w14:paraId="1280EF0F" w14:textId="77777777" w:rsidR="00F66FC8" w:rsidRPr="00545890" w:rsidRDefault="00F66FC8" w:rsidP="00F66FC8">
      <w:pPr>
        <w:shd w:val="clear" w:color="auto" w:fill="FFFFFF"/>
        <w:spacing w:after="150" w:line="240" w:lineRule="auto"/>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The 8085 instruction set is classified into 3 categories by considering the length of the instructions. In 8085, the length is measured in terms of “byte” rather then “word” because 8085 microprocessor has 8-bit data bus. Three types of instruction are: 1-byte instruction, 2-byte instruction, and 3-byte instruction.</w:t>
      </w:r>
    </w:p>
    <w:p w14:paraId="775FBE6E" w14:textId="77777777" w:rsidR="00F66FC8" w:rsidRPr="00545890" w:rsidRDefault="00F66FC8" w:rsidP="00F66FC8">
      <w:pPr>
        <w:shd w:val="clear" w:color="auto" w:fill="FFFFFF"/>
        <w:spacing w:after="0" w:line="240" w:lineRule="auto"/>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t>1. One-byte instructions –</w:t>
      </w:r>
      <w:r w:rsidRPr="00545890">
        <w:rPr>
          <w:rFonts w:ascii="Arial" w:eastAsia="Times New Roman" w:hAnsi="Arial" w:cs="Arial"/>
          <w:color w:val="40424E"/>
          <w:spacing w:val="2"/>
          <w:sz w:val="20"/>
          <w:szCs w:val="20"/>
          <w:lang w:eastAsia="en-IN"/>
        </w:rPr>
        <w:br/>
        <w:t>In 1-byte instruction, the opcode and the operand of an instruction are represented in one byte.</w:t>
      </w:r>
    </w:p>
    <w:p w14:paraId="2F1973B4" w14:textId="77777777" w:rsidR="00F66FC8" w:rsidRPr="00545890" w:rsidRDefault="00F66FC8" w:rsidP="00F66FC8">
      <w:pPr>
        <w:numPr>
          <w:ilvl w:val="0"/>
          <w:numId w:val="12"/>
        </w:numPr>
        <w:shd w:val="clear" w:color="auto" w:fill="FFFFFF"/>
        <w:tabs>
          <w:tab w:val="clear" w:pos="720"/>
          <w:tab w:val="num" w:pos="1080"/>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t>Example-1:</w:t>
      </w:r>
      <w:r w:rsidRPr="00545890">
        <w:rPr>
          <w:rFonts w:ascii="Arial" w:eastAsia="Times New Roman" w:hAnsi="Arial" w:cs="Arial"/>
          <w:color w:val="40424E"/>
          <w:spacing w:val="2"/>
          <w:sz w:val="20"/>
          <w:szCs w:val="20"/>
          <w:lang w:eastAsia="en-IN"/>
        </w:rPr>
        <w:br/>
        <w:t>Task- Copy the contents of accumulator in register B.</w:t>
      </w:r>
    </w:p>
    <w:p w14:paraId="7E789009" w14:textId="77777777" w:rsidR="00F66FC8" w:rsidRPr="00545890" w:rsidRDefault="00F66FC8" w:rsidP="00F66FC8">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t>Mnemonic- MOV B, A</w:t>
      </w:r>
    </w:p>
    <w:p w14:paraId="723AACB1" w14:textId="77777777" w:rsidR="00F66FC8" w:rsidRPr="00545890" w:rsidRDefault="00F66FC8" w:rsidP="00F66FC8">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Opcode- MOV</w:t>
      </w:r>
    </w:p>
    <w:p w14:paraId="4FFFF338" w14:textId="77777777" w:rsidR="00F66FC8" w:rsidRPr="00545890" w:rsidRDefault="00F66FC8" w:rsidP="00F66FC8">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Operand- B, A</w:t>
      </w:r>
    </w:p>
    <w:p w14:paraId="29227AFF" w14:textId="77777777" w:rsidR="00F66FC8" w:rsidRPr="00545890" w:rsidRDefault="00F66FC8" w:rsidP="00F66FC8">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Hex Code- 47H</w:t>
      </w:r>
    </w:p>
    <w:p w14:paraId="2AD53F56" w14:textId="77777777" w:rsidR="00F66FC8" w:rsidRPr="00545890" w:rsidRDefault="00F66FC8" w:rsidP="00F6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 xml:space="preserve">Binary code- 0100 0111 </w:t>
      </w:r>
    </w:p>
    <w:p w14:paraId="51EB90A5" w14:textId="77777777" w:rsidR="00F66FC8" w:rsidRPr="00545890" w:rsidRDefault="00F66FC8" w:rsidP="00F66FC8">
      <w:pPr>
        <w:shd w:val="clear" w:color="auto" w:fill="FFFFFF"/>
        <w:spacing w:after="0" w:line="240" w:lineRule="auto"/>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lastRenderedPageBreak/>
        <w:t>2. Two-byte instructions –</w:t>
      </w:r>
      <w:r w:rsidRPr="00545890">
        <w:rPr>
          <w:rFonts w:ascii="Arial" w:eastAsia="Times New Roman" w:hAnsi="Arial" w:cs="Arial"/>
          <w:color w:val="40424E"/>
          <w:spacing w:val="2"/>
          <w:sz w:val="20"/>
          <w:szCs w:val="20"/>
          <w:lang w:eastAsia="en-IN"/>
        </w:rPr>
        <w:br/>
        <w:t>Two-byte instruction is the type of instruction in which the first 8 bits indicates the opcode and the next 8 bits indicates the operand.</w:t>
      </w:r>
    </w:p>
    <w:p w14:paraId="5518F1F1" w14:textId="77777777" w:rsidR="00F66FC8" w:rsidRPr="00545890" w:rsidRDefault="00F66FC8" w:rsidP="00F66FC8">
      <w:pPr>
        <w:numPr>
          <w:ilvl w:val="0"/>
          <w:numId w:val="13"/>
        </w:numPr>
        <w:shd w:val="clear" w:color="auto" w:fill="FFFFFF"/>
        <w:tabs>
          <w:tab w:val="clear" w:pos="720"/>
          <w:tab w:val="num" w:pos="1080"/>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t>Example-1:</w:t>
      </w:r>
      <w:r w:rsidRPr="00545890">
        <w:rPr>
          <w:rFonts w:ascii="Arial" w:eastAsia="Times New Roman" w:hAnsi="Arial" w:cs="Arial"/>
          <w:color w:val="40424E"/>
          <w:spacing w:val="2"/>
          <w:sz w:val="20"/>
          <w:szCs w:val="20"/>
          <w:lang w:eastAsia="en-IN"/>
        </w:rPr>
        <w:br/>
        <w:t>Task- Load the hexadecimal data 32H in the accumulator.</w:t>
      </w:r>
    </w:p>
    <w:p w14:paraId="390688E3" w14:textId="77777777" w:rsidR="00F66FC8" w:rsidRPr="00545890" w:rsidRDefault="00F66FC8" w:rsidP="00F66FC8">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t>Mnemonic- MVI A, 32H</w:t>
      </w:r>
    </w:p>
    <w:p w14:paraId="4ABE3A3D" w14:textId="77777777" w:rsidR="00F66FC8" w:rsidRPr="00545890" w:rsidRDefault="00F66FC8" w:rsidP="00F66FC8">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Opcode- MVI</w:t>
      </w:r>
    </w:p>
    <w:p w14:paraId="7ECD24D3" w14:textId="77777777" w:rsidR="00F66FC8" w:rsidRPr="00545890" w:rsidRDefault="00F66FC8" w:rsidP="00F66FC8">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Operand- A, 32H</w:t>
      </w:r>
    </w:p>
    <w:p w14:paraId="1F0ABDB9" w14:textId="77777777" w:rsidR="00F66FC8" w:rsidRPr="00545890" w:rsidRDefault="00F66FC8" w:rsidP="00F66FC8">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Hex Code- 3E</w:t>
      </w:r>
    </w:p>
    <w:p w14:paraId="7A1D1A7A" w14:textId="77777777" w:rsidR="00F66FC8" w:rsidRPr="00545890" w:rsidRDefault="00F66FC8" w:rsidP="00F66FC8">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32</w:t>
      </w:r>
    </w:p>
    <w:p w14:paraId="498DA3F8" w14:textId="77777777" w:rsidR="00F66FC8" w:rsidRPr="00545890" w:rsidRDefault="00F66FC8" w:rsidP="00F66FC8">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Binary code- 0011 1110</w:t>
      </w:r>
    </w:p>
    <w:p w14:paraId="59D83F6D" w14:textId="77777777" w:rsidR="00F66FC8" w:rsidRPr="00545890" w:rsidRDefault="00F66FC8" w:rsidP="00F6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 xml:space="preserve">0011 0010 </w:t>
      </w:r>
    </w:p>
    <w:p w14:paraId="58062CBC" w14:textId="77777777" w:rsidR="00F66FC8" w:rsidRPr="00545890" w:rsidRDefault="00F66FC8" w:rsidP="00F66FC8">
      <w:pPr>
        <w:shd w:val="clear" w:color="auto" w:fill="FFFFFF"/>
        <w:spacing w:after="0" w:line="240" w:lineRule="auto"/>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t>3. Three-byte instructions –</w:t>
      </w:r>
      <w:r w:rsidRPr="00545890">
        <w:rPr>
          <w:rFonts w:ascii="Arial" w:eastAsia="Times New Roman" w:hAnsi="Arial" w:cs="Arial"/>
          <w:color w:val="40424E"/>
          <w:spacing w:val="2"/>
          <w:sz w:val="20"/>
          <w:szCs w:val="20"/>
          <w:lang w:eastAsia="en-IN"/>
        </w:rPr>
        <w:br/>
        <w:t>Three-byte instruction is the type of instruction in which the first 8 bits indicates the opcode and the next two bytes specify the 16-bit address. The low-order address is represented in second byte and the high-order address is represented in the third byte.</w:t>
      </w:r>
    </w:p>
    <w:p w14:paraId="7FEF16F6" w14:textId="77777777" w:rsidR="00F66FC8" w:rsidRPr="00545890" w:rsidRDefault="00F66FC8" w:rsidP="00F66FC8">
      <w:pPr>
        <w:numPr>
          <w:ilvl w:val="0"/>
          <w:numId w:val="14"/>
        </w:numPr>
        <w:shd w:val="clear" w:color="auto" w:fill="FFFFFF"/>
        <w:tabs>
          <w:tab w:val="clear" w:pos="720"/>
          <w:tab w:val="num" w:pos="1080"/>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t>Example-1:</w:t>
      </w:r>
      <w:r w:rsidRPr="00545890">
        <w:rPr>
          <w:rFonts w:ascii="Arial" w:eastAsia="Times New Roman" w:hAnsi="Arial" w:cs="Arial"/>
          <w:color w:val="40424E"/>
          <w:spacing w:val="2"/>
          <w:sz w:val="20"/>
          <w:szCs w:val="20"/>
          <w:lang w:eastAsia="en-IN"/>
        </w:rPr>
        <w:br/>
        <w:t>Task- Load contents of memory 2050H in the accumulator.</w:t>
      </w:r>
    </w:p>
    <w:p w14:paraId="1250E670" w14:textId="77777777" w:rsidR="00F66FC8" w:rsidRPr="00545890" w:rsidRDefault="00F66FC8" w:rsidP="00F66FC8">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b/>
          <w:bCs/>
          <w:color w:val="40424E"/>
          <w:spacing w:val="2"/>
          <w:sz w:val="20"/>
          <w:szCs w:val="20"/>
          <w:bdr w:val="none" w:sz="0" w:space="0" w:color="auto" w:frame="1"/>
          <w:lang w:eastAsia="en-IN"/>
        </w:rPr>
        <w:t>Mnemonic- LDA 2050H</w:t>
      </w:r>
    </w:p>
    <w:p w14:paraId="44A50EF5" w14:textId="77777777" w:rsidR="00F66FC8" w:rsidRPr="00545890" w:rsidRDefault="00F66FC8" w:rsidP="00F66FC8">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Opcode- LDA</w:t>
      </w:r>
    </w:p>
    <w:p w14:paraId="0B3BB6A8" w14:textId="77777777" w:rsidR="00F66FC8" w:rsidRPr="00545890" w:rsidRDefault="00F66FC8" w:rsidP="00F66FC8">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Operand- 2050H</w:t>
      </w:r>
    </w:p>
    <w:p w14:paraId="0CDB02DB" w14:textId="77777777" w:rsidR="00F66FC8" w:rsidRPr="00545890" w:rsidRDefault="00F66FC8" w:rsidP="00F66FC8">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Hex Code- 3A</w:t>
      </w:r>
    </w:p>
    <w:p w14:paraId="49094B66" w14:textId="77777777" w:rsidR="00F66FC8" w:rsidRPr="00545890" w:rsidRDefault="00F66FC8" w:rsidP="00F66FC8">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50</w:t>
      </w:r>
    </w:p>
    <w:p w14:paraId="049E589B" w14:textId="77777777" w:rsidR="00F66FC8" w:rsidRPr="00545890" w:rsidRDefault="00F66FC8" w:rsidP="00F66FC8">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20</w:t>
      </w:r>
    </w:p>
    <w:p w14:paraId="49B9EFE6" w14:textId="77777777" w:rsidR="00F66FC8" w:rsidRPr="00545890" w:rsidRDefault="00F66FC8" w:rsidP="00F66FC8">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Binary code- 0011 1010</w:t>
      </w:r>
    </w:p>
    <w:p w14:paraId="7D35303B" w14:textId="77777777" w:rsidR="00F66FC8" w:rsidRPr="00545890" w:rsidRDefault="00F66FC8" w:rsidP="00F66FC8">
      <w:pPr>
        <w:numPr>
          <w:ilvl w:val="0"/>
          <w:numId w:val="1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0101 0000</w:t>
      </w:r>
    </w:p>
    <w:p w14:paraId="7C8833ED" w14:textId="77777777" w:rsidR="00F66FC8" w:rsidRPr="00545890" w:rsidRDefault="00F66FC8" w:rsidP="00F6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Arial" w:eastAsia="Times New Roman" w:hAnsi="Arial" w:cs="Arial"/>
          <w:color w:val="40424E"/>
          <w:spacing w:val="2"/>
          <w:sz w:val="20"/>
          <w:szCs w:val="20"/>
          <w:lang w:eastAsia="en-IN"/>
        </w:rPr>
      </w:pPr>
      <w:r w:rsidRPr="00545890">
        <w:rPr>
          <w:rFonts w:ascii="Arial" w:eastAsia="Times New Roman" w:hAnsi="Arial" w:cs="Arial"/>
          <w:color w:val="40424E"/>
          <w:spacing w:val="2"/>
          <w:sz w:val="20"/>
          <w:szCs w:val="20"/>
          <w:lang w:eastAsia="en-IN"/>
        </w:rPr>
        <w:t xml:space="preserve">0010 0000 </w:t>
      </w:r>
    </w:p>
    <w:p w14:paraId="103D0BE7" w14:textId="77777777" w:rsidR="00F66FC8" w:rsidRDefault="00F66FC8" w:rsidP="00F66FC8">
      <w:pPr>
        <w:pStyle w:val="ListParagraph"/>
        <w:spacing w:after="0"/>
        <w:ind w:left="780"/>
        <w:rPr>
          <w:rFonts w:ascii="Arial" w:eastAsia="Calibri" w:hAnsi="Arial" w:cs="Arial"/>
          <w:sz w:val="20"/>
          <w:szCs w:val="20"/>
        </w:rPr>
      </w:pPr>
    </w:p>
    <w:p w14:paraId="10FE59B0" w14:textId="77777777" w:rsidR="00F66FC8" w:rsidRDefault="00F66FC8" w:rsidP="00F66FC8">
      <w:pPr>
        <w:pStyle w:val="ListParagraph"/>
        <w:spacing w:after="0"/>
        <w:ind w:left="0"/>
        <w:rPr>
          <w:rFonts w:ascii="Arial" w:eastAsia="Calibri" w:hAnsi="Arial" w:cs="Arial"/>
          <w:sz w:val="20"/>
          <w:szCs w:val="20"/>
        </w:rPr>
      </w:pPr>
      <w:r>
        <w:rPr>
          <w:rFonts w:ascii="Arial" w:eastAsia="Calibri" w:hAnsi="Arial" w:cs="Arial"/>
          <w:sz w:val="20"/>
          <w:szCs w:val="20"/>
        </w:rPr>
        <w:t>B.</w:t>
      </w:r>
    </w:p>
    <w:p w14:paraId="08C37455" w14:textId="77777777" w:rsidR="00F66FC8" w:rsidRDefault="00F66FC8" w:rsidP="00F66FC8">
      <w:pPr>
        <w:pStyle w:val="ListParagraph"/>
        <w:spacing w:after="0"/>
        <w:ind w:left="0"/>
        <w:rPr>
          <w:rFonts w:ascii="Arial" w:eastAsia="Calibri" w:hAnsi="Arial" w:cs="Arial"/>
          <w:sz w:val="20"/>
          <w:szCs w:val="20"/>
        </w:rPr>
      </w:pPr>
    </w:p>
    <w:p w14:paraId="4D52879E" w14:textId="77777777" w:rsidR="00F66FC8" w:rsidRPr="00545890" w:rsidRDefault="00F66FC8" w:rsidP="00F66FC8">
      <w:pPr>
        <w:shd w:val="clear" w:color="auto" w:fill="FFFFFF"/>
        <w:spacing w:after="0" w:line="240" w:lineRule="auto"/>
        <w:textAlignment w:val="baseline"/>
        <w:rPr>
          <w:rFonts w:ascii="Arial" w:eastAsia="Times New Roman" w:hAnsi="Arial" w:cs="Arial"/>
          <w:color w:val="40424E"/>
          <w:spacing w:val="2"/>
          <w:sz w:val="26"/>
          <w:szCs w:val="26"/>
          <w:lang w:eastAsia="en-IN"/>
        </w:rPr>
      </w:pPr>
      <w:r w:rsidRPr="00545890">
        <w:rPr>
          <w:rFonts w:ascii="Arial" w:eastAsia="Times New Roman" w:hAnsi="Arial" w:cs="Arial"/>
          <w:color w:val="40424E"/>
          <w:spacing w:val="2"/>
          <w:sz w:val="26"/>
          <w:szCs w:val="26"/>
          <w:lang w:eastAsia="en-IN"/>
        </w:rPr>
        <w:t>The </w:t>
      </w:r>
      <w:r w:rsidRPr="00545890">
        <w:rPr>
          <w:rFonts w:ascii="Arial" w:eastAsia="Times New Roman" w:hAnsi="Arial" w:cs="Arial"/>
          <w:b/>
          <w:bCs/>
          <w:color w:val="40424E"/>
          <w:spacing w:val="2"/>
          <w:sz w:val="26"/>
          <w:szCs w:val="26"/>
          <w:bdr w:val="none" w:sz="0" w:space="0" w:color="auto" w:frame="1"/>
          <w:lang w:eastAsia="en-IN"/>
        </w:rPr>
        <w:t>Flag register</w:t>
      </w:r>
      <w:r w:rsidRPr="00545890">
        <w:rPr>
          <w:rFonts w:ascii="Arial" w:eastAsia="Times New Roman" w:hAnsi="Arial" w:cs="Arial"/>
          <w:color w:val="40424E"/>
          <w:spacing w:val="2"/>
          <w:sz w:val="26"/>
          <w:szCs w:val="26"/>
          <w:lang w:eastAsia="en-IN"/>
        </w:rPr>
        <w:t> is a Special Purpose Register. Depending upon the value of result after any arithmetic and logical operation the flag bits become set (1) or reset (0). In 8085 microprocessor, flag register consists of 8 bits and only 5 of them are useful.</w:t>
      </w:r>
    </w:p>
    <w:p w14:paraId="72298EB7" w14:textId="77777777" w:rsidR="00F66FC8" w:rsidRPr="00545890" w:rsidRDefault="00F66FC8" w:rsidP="00F66FC8">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545890">
        <w:rPr>
          <w:rFonts w:ascii="Arial" w:eastAsia="Times New Roman" w:hAnsi="Arial" w:cs="Arial"/>
          <w:color w:val="40424E"/>
          <w:spacing w:val="2"/>
          <w:sz w:val="26"/>
          <w:szCs w:val="26"/>
          <w:lang w:eastAsia="en-IN"/>
        </w:rPr>
        <w:t>The 5 flags are:</w:t>
      </w:r>
    </w:p>
    <w:p w14:paraId="3F54E5E9" w14:textId="77777777" w:rsidR="00F66FC8" w:rsidRPr="00545890" w:rsidRDefault="00F66FC8" w:rsidP="00F66FC8">
      <w:pPr>
        <w:shd w:val="clear" w:color="auto" w:fill="FFFFFF"/>
        <w:spacing w:after="150" w:line="240" w:lineRule="auto"/>
        <w:textAlignment w:val="baseline"/>
        <w:rPr>
          <w:rFonts w:ascii="Arial" w:eastAsia="Times New Roman" w:hAnsi="Arial" w:cs="Arial"/>
          <w:color w:val="40424E"/>
          <w:spacing w:val="2"/>
          <w:sz w:val="26"/>
          <w:szCs w:val="26"/>
          <w:lang w:eastAsia="en-IN"/>
        </w:rPr>
      </w:pPr>
      <w:r w:rsidRPr="00545890">
        <w:rPr>
          <w:rFonts w:ascii="Arial" w:eastAsia="Times New Roman" w:hAnsi="Arial" w:cs="Arial"/>
          <w:noProof/>
          <w:color w:val="40424E"/>
          <w:spacing w:val="2"/>
          <w:sz w:val="26"/>
          <w:szCs w:val="26"/>
          <w:lang w:eastAsia="en-IN"/>
        </w:rPr>
        <w:drawing>
          <wp:inline distT="0" distB="0" distL="0" distR="0" wp14:anchorId="00197778" wp14:editId="6C08E0C7">
            <wp:extent cx="4440555" cy="1108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555" cy="1108075"/>
                    </a:xfrm>
                    <a:prstGeom prst="rect">
                      <a:avLst/>
                    </a:prstGeom>
                    <a:noFill/>
                    <a:ln>
                      <a:noFill/>
                    </a:ln>
                  </pic:spPr>
                </pic:pic>
              </a:graphicData>
            </a:graphic>
          </wp:inline>
        </w:drawing>
      </w:r>
    </w:p>
    <w:p w14:paraId="3704F6FC" w14:textId="77777777" w:rsidR="00F66FC8" w:rsidRPr="00545890" w:rsidRDefault="00F66FC8" w:rsidP="00F66FC8">
      <w:pPr>
        <w:shd w:val="clear" w:color="auto" w:fill="FFFFFF"/>
        <w:spacing w:after="0" w:line="276" w:lineRule="auto"/>
        <w:textAlignment w:val="baseline"/>
        <w:rPr>
          <w:rFonts w:ascii="Arial" w:eastAsia="Times New Roman" w:hAnsi="Arial" w:cs="Arial"/>
          <w:color w:val="40424E"/>
          <w:spacing w:val="2"/>
          <w:sz w:val="26"/>
          <w:szCs w:val="26"/>
          <w:lang w:eastAsia="en-IN"/>
        </w:rPr>
      </w:pPr>
      <w:r w:rsidRPr="00545890">
        <w:rPr>
          <w:rFonts w:ascii="Arial" w:eastAsia="Times New Roman" w:hAnsi="Arial" w:cs="Arial"/>
          <w:b/>
          <w:bCs/>
          <w:color w:val="40424E"/>
          <w:spacing w:val="2"/>
          <w:sz w:val="26"/>
          <w:szCs w:val="26"/>
          <w:bdr w:val="none" w:sz="0" w:space="0" w:color="auto" w:frame="1"/>
          <w:lang w:eastAsia="en-IN"/>
        </w:rPr>
        <w:t>Sign Flag (S) –</w:t>
      </w:r>
      <w:r w:rsidRPr="00545890">
        <w:rPr>
          <w:rFonts w:ascii="Arial" w:eastAsia="Times New Roman" w:hAnsi="Arial" w:cs="Arial"/>
          <w:color w:val="40424E"/>
          <w:spacing w:val="2"/>
          <w:sz w:val="26"/>
          <w:szCs w:val="26"/>
          <w:lang w:eastAsia="en-IN"/>
        </w:rPr>
        <w:t> After any operation if the MSB (B(7)) of the result is 1, it indicates the number is negative and the sign flag becomes set, i.e. 1. If the MSB is 0, it indicates the number is positive and the sign flag becomes reset i.e. 0.</w:t>
      </w:r>
    </w:p>
    <w:p w14:paraId="5483E522" w14:textId="77777777" w:rsidR="00F66FC8" w:rsidRPr="00545890" w:rsidRDefault="00F66FC8" w:rsidP="00F66FC8">
      <w:pPr>
        <w:spacing w:after="0" w:line="276" w:lineRule="auto"/>
        <w:rPr>
          <w:rFonts w:ascii="Times New Roman" w:eastAsia="Times New Roman" w:hAnsi="Times New Roman" w:cs="Times New Roman"/>
          <w:sz w:val="24"/>
          <w:szCs w:val="24"/>
          <w:lang w:eastAsia="en-IN"/>
        </w:rPr>
      </w:pPr>
      <w:r w:rsidRPr="00545890">
        <w:rPr>
          <w:rFonts w:ascii="Arial" w:eastAsia="Times New Roman" w:hAnsi="Arial" w:cs="Arial"/>
          <w:b/>
          <w:bCs/>
          <w:color w:val="40424E"/>
          <w:spacing w:val="2"/>
          <w:sz w:val="26"/>
          <w:szCs w:val="26"/>
          <w:bdr w:val="none" w:sz="0" w:space="0" w:color="auto" w:frame="1"/>
          <w:shd w:val="clear" w:color="auto" w:fill="FFFFFF"/>
          <w:lang w:eastAsia="en-IN"/>
        </w:rPr>
        <w:t>Zero Flag (Z) –</w:t>
      </w:r>
      <w:r w:rsidRPr="00545890">
        <w:rPr>
          <w:rFonts w:ascii="Arial" w:eastAsia="Times New Roman" w:hAnsi="Arial" w:cs="Arial"/>
          <w:color w:val="40424E"/>
          <w:spacing w:val="2"/>
          <w:sz w:val="26"/>
          <w:szCs w:val="26"/>
          <w:shd w:val="clear" w:color="auto" w:fill="FFFFFF"/>
          <w:lang w:eastAsia="en-IN"/>
        </w:rPr>
        <w:t> After any arithmetical or logical operation if the result is 0 (00)H, the zero flag becomes set i.e. 1, otherwise it becomes reset i.e. 0.</w:t>
      </w:r>
      <w:r w:rsidRPr="00545890">
        <w:rPr>
          <w:rFonts w:ascii="Arial" w:eastAsia="Times New Roman" w:hAnsi="Arial" w:cs="Arial"/>
          <w:color w:val="40424E"/>
          <w:spacing w:val="2"/>
          <w:sz w:val="26"/>
          <w:szCs w:val="26"/>
          <w:lang w:eastAsia="en-IN"/>
        </w:rPr>
        <w:br/>
      </w:r>
      <w:r w:rsidRPr="00545890">
        <w:rPr>
          <w:rFonts w:ascii="Arial" w:eastAsia="Times New Roman" w:hAnsi="Arial" w:cs="Arial"/>
          <w:color w:val="40424E"/>
          <w:spacing w:val="2"/>
          <w:sz w:val="26"/>
          <w:szCs w:val="26"/>
          <w:shd w:val="clear" w:color="auto" w:fill="FFFFFF"/>
          <w:lang w:eastAsia="en-IN"/>
        </w:rPr>
        <w:t>00H zero flag is 1.</w:t>
      </w:r>
      <w:r w:rsidRPr="00545890">
        <w:rPr>
          <w:rFonts w:ascii="Arial" w:eastAsia="Times New Roman" w:hAnsi="Arial" w:cs="Arial"/>
          <w:color w:val="40424E"/>
          <w:spacing w:val="2"/>
          <w:sz w:val="26"/>
          <w:szCs w:val="26"/>
          <w:lang w:eastAsia="en-IN"/>
        </w:rPr>
        <w:br/>
      </w:r>
      <w:r w:rsidRPr="00545890">
        <w:rPr>
          <w:rFonts w:ascii="Arial" w:eastAsia="Times New Roman" w:hAnsi="Arial" w:cs="Arial"/>
          <w:color w:val="40424E"/>
          <w:spacing w:val="2"/>
          <w:sz w:val="26"/>
          <w:szCs w:val="26"/>
          <w:shd w:val="clear" w:color="auto" w:fill="FFFFFF"/>
          <w:lang w:eastAsia="en-IN"/>
        </w:rPr>
        <w:t>from 01H to FFH zero flag is 0</w:t>
      </w:r>
    </w:p>
    <w:p w14:paraId="62FA1D0B" w14:textId="77777777" w:rsidR="00F66FC8" w:rsidRDefault="00F66FC8" w:rsidP="00F66FC8">
      <w:pPr>
        <w:spacing w:after="0" w:line="276"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Auxiliary Carry Flag (AC) –</w:t>
      </w:r>
      <w:r>
        <w:rPr>
          <w:rFonts w:ascii="Arial" w:hAnsi="Arial" w:cs="Arial"/>
          <w:color w:val="40424E"/>
          <w:spacing w:val="2"/>
          <w:sz w:val="26"/>
          <w:szCs w:val="26"/>
          <w:shd w:val="clear" w:color="auto" w:fill="FFFFFF"/>
        </w:rPr>
        <w:t> This flag is used in BCD number system(0-9). If after any arithmetic or logical operation D(3) generates any carry and passes on to B(4) this flag becomes set i.e. 1, otherwise it becomes reset i.e. 0. This is the only flag register which is not accessible by the programmer</w:t>
      </w:r>
    </w:p>
    <w:p w14:paraId="30392B14" w14:textId="77777777" w:rsidR="00F66FC8" w:rsidRDefault="00F66FC8" w:rsidP="00F66FC8">
      <w:pPr>
        <w:spacing w:after="0" w:line="276"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t>Parity Flag (P) –</w:t>
      </w:r>
      <w:r>
        <w:rPr>
          <w:rFonts w:ascii="Arial" w:hAnsi="Arial" w:cs="Arial"/>
          <w:color w:val="40424E"/>
          <w:spacing w:val="2"/>
          <w:sz w:val="26"/>
          <w:szCs w:val="26"/>
          <w:shd w:val="clear" w:color="auto" w:fill="FFFFFF"/>
        </w:rPr>
        <w:t> If after any arithmetic or logical operation the result has even parity, an even number of 1 bits, the parity register becomes set i.e. 1, otherwise it becomes reset i.e. 0.</w:t>
      </w:r>
    </w:p>
    <w:p w14:paraId="1C367051" w14:textId="77777777" w:rsidR="00F66FC8" w:rsidRDefault="00F66FC8" w:rsidP="00F66FC8">
      <w:pPr>
        <w:spacing w:after="0" w:line="276" w:lineRule="auto"/>
        <w:rPr>
          <w:rFonts w:ascii="Arial" w:hAnsi="Arial" w:cs="Arial"/>
          <w:color w:val="40424E"/>
          <w:spacing w:val="2"/>
          <w:sz w:val="26"/>
          <w:szCs w:val="26"/>
          <w:shd w:val="clear" w:color="auto" w:fill="FFFFFF"/>
        </w:rPr>
      </w:pPr>
      <w:r>
        <w:rPr>
          <w:rStyle w:val="Strong"/>
          <w:rFonts w:ascii="Arial" w:hAnsi="Arial" w:cs="Arial"/>
          <w:color w:val="40424E"/>
          <w:spacing w:val="2"/>
          <w:sz w:val="26"/>
          <w:szCs w:val="26"/>
          <w:bdr w:val="none" w:sz="0" w:space="0" w:color="auto" w:frame="1"/>
          <w:shd w:val="clear" w:color="auto" w:fill="FFFFFF"/>
        </w:rPr>
        <w:lastRenderedPageBreak/>
        <w:t>Carry Flag (CY) –</w:t>
      </w:r>
      <w:r>
        <w:rPr>
          <w:rFonts w:ascii="Arial" w:hAnsi="Arial" w:cs="Arial"/>
          <w:color w:val="40424E"/>
          <w:spacing w:val="2"/>
          <w:sz w:val="26"/>
          <w:szCs w:val="26"/>
          <w:shd w:val="clear" w:color="auto" w:fill="FFFFFF"/>
        </w:rPr>
        <w:t> Carry is generated when performing n bit operations and the result is more than n bits, then this flag becomes set i.e. 1, otherwise it becomes reset i.e. 0.</w:t>
      </w:r>
    </w:p>
    <w:p w14:paraId="6F7F82EE" w14:textId="77777777" w:rsidR="00F66FC8" w:rsidRDefault="00F66FC8" w:rsidP="00F66FC8">
      <w:pPr>
        <w:spacing w:after="0" w:line="276" w:lineRule="auto"/>
        <w:rPr>
          <w:rFonts w:ascii="Arial" w:hAnsi="Arial" w:cs="Arial"/>
          <w:color w:val="40424E"/>
          <w:spacing w:val="2"/>
          <w:sz w:val="26"/>
          <w:szCs w:val="26"/>
          <w:shd w:val="clear" w:color="auto" w:fill="FFFFFF"/>
        </w:rPr>
      </w:pPr>
    </w:p>
    <w:p w14:paraId="09CEC473" w14:textId="77777777" w:rsidR="00F66FC8" w:rsidRDefault="00F66FC8" w:rsidP="00F66FC8">
      <w:pPr>
        <w:spacing w:after="0" w:line="276" w:lineRule="auto"/>
        <w:rPr>
          <w:rFonts w:ascii="Arial" w:hAnsi="Arial" w:cs="Arial"/>
          <w:color w:val="40424E"/>
          <w:spacing w:val="2"/>
          <w:sz w:val="26"/>
          <w:szCs w:val="26"/>
          <w:shd w:val="clear" w:color="auto" w:fill="FFFFFF"/>
        </w:rPr>
      </w:pPr>
    </w:p>
    <w:p w14:paraId="5C53171D" w14:textId="77777777" w:rsidR="00F66FC8" w:rsidRDefault="00F66FC8" w:rsidP="00F66FC8">
      <w:pPr>
        <w:pStyle w:val="ListParagraph"/>
        <w:numPr>
          <w:ilvl w:val="0"/>
          <w:numId w:val="9"/>
        </w:numPr>
        <w:spacing w:after="0" w:line="276" w:lineRule="auto"/>
        <w:rPr>
          <w:rFonts w:ascii="Arial" w:eastAsia="Calibri" w:hAnsi="Arial" w:cs="Arial"/>
          <w:sz w:val="20"/>
          <w:szCs w:val="20"/>
        </w:rPr>
      </w:pPr>
      <w:r>
        <w:rPr>
          <w:rFonts w:ascii="Arial" w:eastAsia="Calibri" w:hAnsi="Arial" w:cs="Arial"/>
          <w:sz w:val="20"/>
          <w:szCs w:val="20"/>
        </w:rPr>
        <w:t>A</w:t>
      </w:r>
    </w:p>
    <w:p w14:paraId="7AAA9B3C" w14:textId="77777777" w:rsidR="00F66FC8" w:rsidRPr="00A17878" w:rsidRDefault="00F66FC8" w:rsidP="00F66FC8">
      <w:pPr>
        <w:pStyle w:val="ListParagraph"/>
        <w:spacing w:after="0" w:line="276" w:lineRule="auto"/>
        <w:ind w:left="420"/>
        <w:rPr>
          <w:rFonts w:ascii="Arial" w:eastAsia="Calibri" w:hAnsi="Arial" w:cs="Arial"/>
          <w:b/>
          <w:bCs/>
          <w:sz w:val="28"/>
          <w:szCs w:val="28"/>
        </w:rPr>
      </w:pPr>
      <w:r w:rsidRPr="00A17878">
        <w:rPr>
          <w:rFonts w:ascii="Arial" w:eastAsia="Calibri" w:hAnsi="Arial" w:cs="Arial"/>
          <w:b/>
          <w:bCs/>
          <w:sz w:val="28"/>
          <w:szCs w:val="28"/>
        </w:rPr>
        <w:t>RRC</w:t>
      </w:r>
    </w:p>
    <w:p w14:paraId="7E12359E" w14:textId="77777777" w:rsidR="00F66FC8" w:rsidRPr="00A17878" w:rsidRDefault="00F66FC8" w:rsidP="00F66FC8">
      <w:pPr>
        <w:pStyle w:val="ListParagraph"/>
        <w:spacing w:after="0" w:line="276" w:lineRule="auto"/>
        <w:ind w:left="420"/>
        <w:rPr>
          <w:rFonts w:ascii="Arial" w:eastAsia="Calibri" w:hAnsi="Arial" w:cs="Arial"/>
          <w:sz w:val="24"/>
          <w:szCs w:val="24"/>
        </w:rPr>
      </w:pPr>
      <w:r w:rsidRPr="00A17878">
        <w:rPr>
          <w:rFonts w:ascii="Arial" w:hAnsi="Arial" w:cs="Arial"/>
          <w:color w:val="40424E"/>
          <w:spacing w:val="2"/>
          <w:sz w:val="24"/>
          <w:szCs w:val="24"/>
          <w:shd w:val="clear" w:color="auto" w:fill="FFFFFF"/>
        </w:rPr>
        <w:t>This instruction does not require any operand after the opcode. It operates the content of accumulator and the result is also stored in the accumulator. The Rotate instruction is used to rotating the bits of accumulator.</w:t>
      </w:r>
    </w:p>
    <w:p w14:paraId="1B9FF319" w14:textId="77777777" w:rsidR="00F66FC8" w:rsidRDefault="00F66FC8" w:rsidP="00F66FC8">
      <w:pPr>
        <w:pStyle w:val="ListParagraph"/>
        <w:spacing w:after="0" w:line="276" w:lineRule="auto"/>
        <w:ind w:left="420"/>
        <w:rPr>
          <w:rFonts w:ascii="Arial" w:hAnsi="Arial" w:cs="Arial"/>
          <w:color w:val="000000"/>
          <w:sz w:val="24"/>
          <w:szCs w:val="24"/>
          <w:shd w:val="clear" w:color="auto" w:fill="FFFFFF"/>
        </w:rPr>
      </w:pPr>
      <w:r w:rsidRPr="00A17878">
        <w:rPr>
          <w:rFonts w:ascii="Arial" w:hAnsi="Arial" w:cs="Arial"/>
          <w:b/>
          <w:bCs/>
          <w:color w:val="000000"/>
          <w:sz w:val="24"/>
          <w:szCs w:val="24"/>
          <w:shd w:val="clear" w:color="auto" w:fill="FFFFFF"/>
        </w:rPr>
        <w:t>RRC</w:t>
      </w:r>
      <w:r w:rsidRPr="00A17878">
        <w:rPr>
          <w:rFonts w:ascii="Arial" w:hAnsi="Arial" w:cs="Arial"/>
          <w:color w:val="000000"/>
          <w:sz w:val="24"/>
          <w:szCs w:val="24"/>
          <w:shd w:val="clear" w:color="auto" w:fill="FFFFFF"/>
        </w:rPr>
        <w:t> stands for “Rotate Right Accumulator”. With the help of this instruction, we can rotate the Accumulator current content to the right by 1-bit position.</w:t>
      </w:r>
    </w:p>
    <w:p w14:paraId="623DD3EE" w14:textId="77777777" w:rsidR="00F66FC8" w:rsidRDefault="00F66FC8" w:rsidP="00F66FC8">
      <w:pPr>
        <w:pStyle w:val="ListParagraph"/>
        <w:spacing w:after="0" w:line="276" w:lineRule="auto"/>
        <w:ind w:left="420"/>
        <w:rPr>
          <w:rFonts w:ascii="Arial" w:eastAsia="Calibri" w:hAnsi="Arial" w:cs="Arial"/>
          <w:sz w:val="24"/>
          <w:szCs w:val="24"/>
        </w:rPr>
      </w:pPr>
    </w:p>
    <w:p w14:paraId="78F84718" w14:textId="77777777" w:rsidR="00F66FC8" w:rsidRDefault="00F66FC8" w:rsidP="00F66FC8">
      <w:pPr>
        <w:pStyle w:val="ListParagraph"/>
        <w:spacing w:after="0" w:line="276" w:lineRule="auto"/>
        <w:ind w:left="420"/>
        <w:rPr>
          <w:rFonts w:ascii="Arial" w:hAnsi="Arial" w:cs="Arial"/>
          <w:b/>
          <w:bCs/>
          <w:color w:val="000000"/>
          <w:shd w:val="clear" w:color="auto" w:fill="FFFFFF"/>
        </w:rPr>
      </w:pPr>
    </w:p>
    <w:p w14:paraId="67CC6AAA" w14:textId="77777777" w:rsidR="00F66FC8" w:rsidRPr="00A17878" w:rsidRDefault="00F66FC8" w:rsidP="00F66FC8">
      <w:pPr>
        <w:pStyle w:val="ListParagraph"/>
        <w:spacing w:after="0" w:line="276" w:lineRule="auto"/>
        <w:ind w:left="420"/>
        <w:rPr>
          <w:rFonts w:ascii="Arial" w:hAnsi="Arial" w:cs="Arial"/>
          <w:b/>
          <w:bCs/>
          <w:color w:val="000000"/>
          <w:sz w:val="32"/>
          <w:szCs w:val="32"/>
          <w:shd w:val="clear" w:color="auto" w:fill="FFFFFF"/>
        </w:rPr>
      </w:pPr>
      <w:r w:rsidRPr="00A17878">
        <w:rPr>
          <w:rFonts w:ascii="Arial" w:hAnsi="Arial" w:cs="Arial"/>
          <w:b/>
          <w:bCs/>
          <w:color w:val="000000"/>
          <w:sz w:val="32"/>
          <w:szCs w:val="32"/>
          <w:shd w:val="clear" w:color="auto" w:fill="FFFFFF"/>
        </w:rPr>
        <w:t>LHLD</w:t>
      </w:r>
    </w:p>
    <w:p w14:paraId="2824DAD8" w14:textId="77777777" w:rsidR="00F66FC8" w:rsidRDefault="00F66FC8" w:rsidP="00F66FC8">
      <w:pPr>
        <w:pStyle w:val="ListParagraph"/>
        <w:spacing w:after="0" w:line="276" w:lineRule="auto"/>
        <w:ind w:left="420"/>
        <w:rPr>
          <w:rFonts w:ascii="Arial" w:hAnsi="Arial" w:cs="Arial"/>
          <w:color w:val="000000"/>
          <w:shd w:val="clear" w:color="auto" w:fill="FFFFFF"/>
        </w:rPr>
      </w:pPr>
      <w:r>
        <w:rPr>
          <w:rFonts w:ascii="Arial" w:hAnsi="Arial" w:cs="Arial"/>
          <w:b/>
          <w:bCs/>
          <w:color w:val="000000"/>
          <w:shd w:val="clear" w:color="auto" w:fill="FFFFFF"/>
        </w:rPr>
        <w:t>LHLD</w:t>
      </w:r>
      <w:r>
        <w:rPr>
          <w:rFonts w:ascii="Arial" w:hAnsi="Arial" w:cs="Arial"/>
          <w:color w:val="000000"/>
          <w:shd w:val="clear" w:color="auto" w:fill="FFFFFF"/>
        </w:rPr>
        <w:t> is a mnemonic that stands for Load HL pair using Direct addressing from memory location whose 16-bit address is denoted as a16. So the previous content of HL register pair will get updated with the new 16-bits value. As HL pair has to be updated, so data comes from two consecutive memory locations starting at the address a16 and also from next address location. This instruction uses absolute addressing mode for specifying the data in the instruction. It occupies 3-Bytes in the memory.</w:t>
      </w:r>
    </w:p>
    <w:p w14:paraId="28EC5734" w14:textId="77777777" w:rsidR="00F66FC8" w:rsidRDefault="00F66FC8" w:rsidP="00F66FC8">
      <w:pPr>
        <w:pStyle w:val="ListParagraph"/>
        <w:spacing w:after="0" w:line="276" w:lineRule="auto"/>
        <w:ind w:left="420"/>
        <w:rPr>
          <w:rFonts w:ascii="Arial" w:eastAsia="Calibri" w:hAnsi="Arial" w:cs="Arial"/>
          <w:sz w:val="24"/>
          <w:szCs w:val="24"/>
        </w:rPr>
      </w:pPr>
    </w:p>
    <w:p w14:paraId="0DDA2B5A" w14:textId="77777777" w:rsidR="00F66FC8" w:rsidRPr="00D85B52" w:rsidRDefault="00F66FC8" w:rsidP="00F66FC8">
      <w:pPr>
        <w:pStyle w:val="ListParagraph"/>
        <w:spacing w:after="0" w:line="276" w:lineRule="auto"/>
        <w:ind w:left="420"/>
        <w:rPr>
          <w:rFonts w:ascii="Arial" w:eastAsia="Calibri" w:hAnsi="Arial" w:cs="Arial"/>
          <w:sz w:val="28"/>
          <w:szCs w:val="28"/>
        </w:rPr>
      </w:pPr>
      <w:r w:rsidRPr="00D85B52">
        <w:rPr>
          <w:rFonts w:ascii="Arial" w:hAnsi="Arial" w:cs="Arial"/>
          <w:b/>
          <w:bCs/>
          <w:color w:val="000000"/>
          <w:sz w:val="28"/>
          <w:szCs w:val="28"/>
          <w:shd w:val="clear" w:color="auto" w:fill="FFFFFF"/>
        </w:rPr>
        <w:t>XCHG</w:t>
      </w:r>
    </w:p>
    <w:p w14:paraId="05BDDDC9" w14:textId="77777777" w:rsidR="00F66FC8" w:rsidRDefault="00F66FC8" w:rsidP="00F66FC8">
      <w:pPr>
        <w:pStyle w:val="ListParagraph"/>
        <w:spacing w:after="0" w:line="276" w:lineRule="auto"/>
        <w:ind w:left="420"/>
        <w:rPr>
          <w:rFonts w:ascii="Arial" w:hAnsi="Arial" w:cs="Arial"/>
          <w:color w:val="000000"/>
          <w:shd w:val="clear" w:color="auto" w:fill="FFFFFF"/>
        </w:rPr>
      </w:pPr>
      <w:r>
        <w:rPr>
          <w:rFonts w:ascii="Arial" w:hAnsi="Arial" w:cs="Arial"/>
          <w:b/>
          <w:bCs/>
          <w:color w:val="000000"/>
          <w:shd w:val="clear" w:color="auto" w:fill="FFFFFF"/>
        </w:rPr>
        <w:t>XCHG</w:t>
      </w:r>
      <w:r>
        <w:rPr>
          <w:rFonts w:ascii="Arial" w:hAnsi="Arial" w:cs="Arial"/>
          <w:color w:val="000000"/>
          <w:shd w:val="clear" w:color="auto" w:fill="FFFFFF"/>
        </w:rPr>
        <w:t>, which stands for eXCHanGe. This is an instruction to exchange contents of HL register pair with DE register pair. This instruction uses implied addressing mode. As it is1-Byte instruction, so It occupies only 1-Byte in the memory. After execution of this instruction, the content between H and D registers and L and E registers will get swapped respectively.</w:t>
      </w:r>
    </w:p>
    <w:p w14:paraId="5FF22370" w14:textId="77777777" w:rsidR="00F66FC8" w:rsidRDefault="00F66FC8" w:rsidP="00F66FC8">
      <w:pPr>
        <w:pStyle w:val="ListParagraph"/>
        <w:spacing w:after="0" w:line="276" w:lineRule="auto"/>
        <w:ind w:left="420"/>
        <w:rPr>
          <w:rFonts w:ascii="Arial" w:eastAsia="Calibri" w:hAnsi="Arial" w:cs="Arial"/>
          <w:sz w:val="24"/>
          <w:szCs w:val="24"/>
        </w:rPr>
      </w:pPr>
    </w:p>
    <w:p w14:paraId="67465B19"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B.</w:t>
      </w:r>
    </w:p>
    <w:p w14:paraId="1121BF01" w14:textId="77777777" w:rsidR="00F66FC8" w:rsidRDefault="00F66FC8" w:rsidP="00F66FC8">
      <w:pPr>
        <w:pStyle w:val="ListParagraph"/>
        <w:spacing w:after="0" w:line="276" w:lineRule="auto"/>
        <w:ind w:left="420"/>
        <w:rPr>
          <w:rFonts w:ascii="Arial" w:eastAsia="Calibri" w:hAnsi="Arial" w:cs="Arial"/>
          <w:sz w:val="24"/>
          <w:szCs w:val="24"/>
        </w:rPr>
      </w:pPr>
      <w:r>
        <w:rPr>
          <w:noProof/>
        </w:rPr>
        <w:lastRenderedPageBreak/>
        <w:drawing>
          <wp:inline distT="0" distB="0" distL="0" distR="0" wp14:anchorId="2BA41640" wp14:editId="50F6625A">
            <wp:extent cx="7141845" cy="5444836"/>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53319" cy="5453584"/>
                    </a:xfrm>
                    <a:prstGeom prst="rect">
                      <a:avLst/>
                    </a:prstGeom>
                  </pic:spPr>
                </pic:pic>
              </a:graphicData>
            </a:graphic>
          </wp:inline>
        </w:drawing>
      </w:r>
    </w:p>
    <w:p w14:paraId="56A93293" w14:textId="77777777" w:rsidR="00F66FC8" w:rsidRDefault="00F66FC8" w:rsidP="00F66FC8">
      <w:pPr>
        <w:pStyle w:val="ListParagraph"/>
        <w:spacing w:after="0" w:line="276" w:lineRule="auto"/>
        <w:ind w:left="420"/>
        <w:rPr>
          <w:rFonts w:ascii="Arial" w:eastAsia="Calibri" w:hAnsi="Arial" w:cs="Arial"/>
          <w:sz w:val="24"/>
          <w:szCs w:val="24"/>
        </w:rPr>
      </w:pPr>
    </w:p>
    <w:p w14:paraId="3406077F" w14:textId="77777777" w:rsidR="00F66FC8" w:rsidRDefault="00F66FC8" w:rsidP="00F66FC8">
      <w:pPr>
        <w:pStyle w:val="ListParagraph"/>
        <w:numPr>
          <w:ilvl w:val="0"/>
          <w:numId w:val="9"/>
        </w:numPr>
        <w:spacing w:after="0" w:line="276" w:lineRule="auto"/>
        <w:rPr>
          <w:rFonts w:ascii="Arial" w:eastAsia="Calibri" w:hAnsi="Arial" w:cs="Arial"/>
          <w:sz w:val="24"/>
          <w:szCs w:val="24"/>
        </w:rPr>
      </w:pPr>
    </w:p>
    <w:p w14:paraId="665A61A9"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A</w:t>
      </w:r>
    </w:p>
    <w:p w14:paraId="34617805" w14:textId="77777777" w:rsidR="00F66FC8" w:rsidRPr="00B120CC" w:rsidRDefault="00F66FC8" w:rsidP="00F66FC8">
      <w:pPr>
        <w:spacing w:after="0"/>
        <w:rPr>
          <w:rFonts w:ascii="Arial" w:eastAsia="Calibri" w:hAnsi="Arial" w:cs="Arial"/>
          <w:color w:val="333333"/>
        </w:rPr>
      </w:pPr>
      <w:r w:rsidRPr="00B120CC">
        <w:rPr>
          <w:rFonts w:ascii="Arial" w:eastAsia="Calibri" w:hAnsi="Arial" w:cs="Arial"/>
          <w:color w:val="333333"/>
        </w:rPr>
        <w:t>Addressing Modes– The term addressing modes refers to the way in which the operand of an instruction is specified. The addressing mode specifies a rule for interpreting or modifying the address field of the instruction before the operand is actually executed.</w:t>
      </w:r>
    </w:p>
    <w:p w14:paraId="1A4639AD" w14:textId="77777777" w:rsidR="00F66FC8" w:rsidRPr="00B120CC" w:rsidRDefault="00F66FC8" w:rsidP="00F66FC8">
      <w:pPr>
        <w:spacing w:after="0"/>
        <w:rPr>
          <w:rFonts w:ascii="Arial" w:eastAsia="Calibri" w:hAnsi="Arial" w:cs="Arial"/>
          <w:color w:val="333333"/>
        </w:rPr>
      </w:pPr>
      <w:r w:rsidRPr="00B120CC">
        <w:rPr>
          <w:rFonts w:ascii="Arial" w:eastAsia="Calibri" w:hAnsi="Arial" w:cs="Arial"/>
          <w:color w:val="333333"/>
        </w:rPr>
        <w:t xml:space="preserve">In 8085 microprocessor there are 5 types of addressing modes: </w:t>
      </w:r>
      <w:r w:rsidRPr="00B120CC">
        <w:rPr>
          <w:rFonts w:ascii="Arial" w:hAnsi="Arial" w:cs="Arial"/>
        </w:rPr>
        <w:br/>
      </w:r>
    </w:p>
    <w:p w14:paraId="131F5DDE" w14:textId="77777777" w:rsidR="00F66FC8" w:rsidRPr="00B120CC" w:rsidRDefault="00F66FC8" w:rsidP="00F66FC8">
      <w:pPr>
        <w:pStyle w:val="ListParagraph"/>
        <w:numPr>
          <w:ilvl w:val="0"/>
          <w:numId w:val="5"/>
        </w:numPr>
        <w:spacing w:after="0"/>
        <w:rPr>
          <w:rFonts w:ascii="Arial" w:eastAsiaTheme="minorEastAsia" w:hAnsi="Arial" w:cs="Arial"/>
          <w:color w:val="333333"/>
        </w:rPr>
      </w:pPr>
      <w:r w:rsidRPr="00B120CC">
        <w:rPr>
          <w:rFonts w:ascii="Arial" w:eastAsia="Calibri" w:hAnsi="Arial" w:cs="Arial"/>
          <w:color w:val="333333"/>
        </w:rPr>
        <w:t xml:space="preserve">Immediate Addressing Mode – </w:t>
      </w:r>
      <w:r w:rsidRPr="00B120CC">
        <w:rPr>
          <w:rFonts w:ascii="Arial" w:hAnsi="Arial" w:cs="Arial"/>
        </w:rPr>
        <w:br/>
      </w:r>
      <w:r w:rsidRPr="00B120CC">
        <w:rPr>
          <w:rFonts w:ascii="Arial" w:eastAsia="Calibri" w:hAnsi="Arial" w:cs="Arial"/>
          <w:color w:val="333333"/>
        </w:rPr>
        <w:t xml:space="preserve">In immediate addressing mode the source operand is always data. If the data is 8-bit, then the instruction will be of 2 bytes, if the data is of 16-bit then the instruction will be of 3 bytes. </w:t>
      </w:r>
    </w:p>
    <w:p w14:paraId="3560D415" w14:textId="77777777" w:rsidR="00F66FC8" w:rsidRPr="00B120CC" w:rsidRDefault="00F66FC8" w:rsidP="00F66FC8">
      <w:pPr>
        <w:pStyle w:val="ListParagraph"/>
        <w:numPr>
          <w:ilvl w:val="0"/>
          <w:numId w:val="5"/>
        </w:numPr>
        <w:spacing w:after="0"/>
        <w:rPr>
          <w:rFonts w:ascii="Arial" w:hAnsi="Arial" w:cs="Arial"/>
          <w:color w:val="333333"/>
        </w:rPr>
      </w:pPr>
      <w:r w:rsidRPr="00B120CC">
        <w:rPr>
          <w:rFonts w:ascii="Arial" w:eastAsia="Calibri" w:hAnsi="Arial" w:cs="Arial"/>
          <w:color w:val="333333"/>
        </w:rPr>
        <w:t xml:space="preserve">Register Addressing Mode – </w:t>
      </w:r>
      <w:r w:rsidRPr="00B120CC">
        <w:rPr>
          <w:rFonts w:ascii="Arial" w:hAnsi="Arial" w:cs="Arial"/>
        </w:rPr>
        <w:br/>
      </w:r>
      <w:r w:rsidRPr="00B120CC">
        <w:rPr>
          <w:rFonts w:ascii="Arial" w:eastAsia="Calibri" w:hAnsi="Arial" w:cs="Arial"/>
          <w:color w:val="333333"/>
        </w:rPr>
        <w:t xml:space="preserve">In register addressing mode, the data to be operated is available inside the register(s) and register(s) is(are) operands. Therefore, the operation is performed within various registers of the microprocessor. </w:t>
      </w:r>
    </w:p>
    <w:p w14:paraId="5EB4F993" w14:textId="77777777" w:rsidR="00F66FC8" w:rsidRPr="00B120CC" w:rsidRDefault="00F66FC8" w:rsidP="00F66FC8">
      <w:pPr>
        <w:pStyle w:val="ListParagraph"/>
        <w:numPr>
          <w:ilvl w:val="0"/>
          <w:numId w:val="5"/>
        </w:numPr>
        <w:spacing w:after="0"/>
        <w:rPr>
          <w:rFonts w:ascii="Arial" w:hAnsi="Arial" w:cs="Arial"/>
          <w:color w:val="333333"/>
        </w:rPr>
      </w:pPr>
      <w:r w:rsidRPr="00B120CC">
        <w:rPr>
          <w:rFonts w:ascii="Arial" w:eastAsia="Calibri" w:hAnsi="Arial" w:cs="Arial"/>
          <w:color w:val="333333"/>
        </w:rPr>
        <w:t xml:space="preserve">Direct Addressing Mode – </w:t>
      </w:r>
      <w:r w:rsidRPr="00B120CC">
        <w:rPr>
          <w:rFonts w:ascii="Arial" w:hAnsi="Arial" w:cs="Arial"/>
        </w:rPr>
        <w:br/>
      </w:r>
      <w:r w:rsidRPr="00B120CC">
        <w:rPr>
          <w:rFonts w:ascii="Arial" w:eastAsia="Calibri" w:hAnsi="Arial" w:cs="Arial"/>
          <w:color w:val="333333"/>
        </w:rPr>
        <w:t xml:space="preserve">In direct addressing mode, the data to be operated is available inside a memory location and that memory location is directly specified as an operand. The operand is directly available in the instruction itself. </w:t>
      </w:r>
    </w:p>
    <w:p w14:paraId="5FD77556" w14:textId="77777777" w:rsidR="00F66FC8" w:rsidRPr="00B120CC" w:rsidRDefault="00F66FC8" w:rsidP="00F66FC8">
      <w:pPr>
        <w:pStyle w:val="ListParagraph"/>
        <w:numPr>
          <w:ilvl w:val="0"/>
          <w:numId w:val="5"/>
        </w:numPr>
        <w:spacing w:after="0"/>
        <w:rPr>
          <w:rFonts w:ascii="Arial" w:hAnsi="Arial" w:cs="Arial"/>
          <w:color w:val="333333"/>
        </w:rPr>
      </w:pPr>
      <w:r w:rsidRPr="00B120CC">
        <w:rPr>
          <w:rFonts w:ascii="Arial" w:eastAsia="Calibri" w:hAnsi="Arial" w:cs="Arial"/>
          <w:color w:val="333333"/>
        </w:rPr>
        <w:t xml:space="preserve">Register Indirect Addressing Mode – </w:t>
      </w:r>
      <w:r w:rsidRPr="00B120CC">
        <w:rPr>
          <w:rFonts w:ascii="Arial" w:hAnsi="Arial" w:cs="Arial"/>
        </w:rPr>
        <w:br/>
      </w:r>
      <w:r w:rsidRPr="00B120CC">
        <w:rPr>
          <w:rFonts w:ascii="Arial" w:eastAsia="Calibri" w:hAnsi="Arial" w:cs="Arial"/>
          <w:color w:val="333333"/>
        </w:rPr>
        <w:t xml:space="preserve">In register indirect addressing mode, the data to be operated is available inside a memory location and that memory location is indirectly specified by a register pair. </w:t>
      </w:r>
    </w:p>
    <w:p w14:paraId="67BD4486" w14:textId="77777777" w:rsidR="00F66FC8" w:rsidRPr="00B120CC" w:rsidRDefault="00F66FC8" w:rsidP="00F66FC8">
      <w:pPr>
        <w:pStyle w:val="ListParagraph"/>
        <w:numPr>
          <w:ilvl w:val="0"/>
          <w:numId w:val="5"/>
        </w:numPr>
        <w:spacing w:after="0"/>
        <w:rPr>
          <w:rFonts w:ascii="Arial" w:hAnsi="Arial" w:cs="Arial"/>
          <w:color w:val="333333"/>
        </w:rPr>
      </w:pPr>
      <w:r w:rsidRPr="00B120CC">
        <w:rPr>
          <w:rFonts w:ascii="Arial" w:eastAsia="Calibri" w:hAnsi="Arial" w:cs="Arial"/>
          <w:color w:val="333333"/>
        </w:rPr>
        <w:lastRenderedPageBreak/>
        <w:t xml:space="preserve">Implied/Implicit Addressing Mode – </w:t>
      </w:r>
      <w:r w:rsidRPr="00B120CC">
        <w:rPr>
          <w:rFonts w:ascii="Arial" w:hAnsi="Arial" w:cs="Arial"/>
        </w:rPr>
        <w:br/>
      </w:r>
      <w:r w:rsidRPr="00B120CC">
        <w:rPr>
          <w:rFonts w:ascii="Arial" w:eastAsia="Calibri" w:hAnsi="Arial" w:cs="Arial"/>
          <w:color w:val="333333"/>
        </w:rPr>
        <w:t xml:space="preserve">In implied/implicit addressing mode the operand is hidden and the data to be operated is available in the instruction itself. </w:t>
      </w:r>
    </w:p>
    <w:p w14:paraId="62FAB22D" w14:textId="77777777" w:rsidR="00F66FC8" w:rsidRDefault="00F66FC8" w:rsidP="00F66FC8">
      <w:pPr>
        <w:pStyle w:val="ListParagraph"/>
        <w:spacing w:after="0" w:line="276" w:lineRule="auto"/>
        <w:ind w:left="420"/>
        <w:rPr>
          <w:rFonts w:ascii="Arial" w:eastAsia="Calibri" w:hAnsi="Arial" w:cs="Arial"/>
          <w:sz w:val="24"/>
          <w:szCs w:val="24"/>
        </w:rPr>
      </w:pPr>
    </w:p>
    <w:p w14:paraId="46925EF6" w14:textId="77777777" w:rsidR="00F66FC8" w:rsidRPr="00D85B52"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 xml:space="preserve">B. </w:t>
      </w:r>
      <w:r>
        <w:rPr>
          <w:rFonts w:ascii="Arial" w:hAnsi="Arial" w:cs="Arial"/>
          <w:sz w:val="21"/>
          <w:szCs w:val="21"/>
        </w:rPr>
        <w:t>there are a set of jump instructions, which can transfer program control to a certain memory location. So after these branching mnemonics we shall have to mention 16-bit target address of the location. These jump instructions can be divided into two categories– </w:t>
      </w:r>
    </w:p>
    <w:p w14:paraId="7851CB72" w14:textId="77777777" w:rsidR="00F66FC8" w:rsidRDefault="00F66FC8" w:rsidP="00F66FC8">
      <w:pPr>
        <w:pStyle w:val="NormalWeb"/>
        <w:numPr>
          <w:ilvl w:val="0"/>
          <w:numId w:val="15"/>
        </w:numPr>
        <w:shd w:val="clear" w:color="auto" w:fill="FFFFFF"/>
        <w:spacing w:line="390" w:lineRule="atLeast"/>
        <w:ind w:left="1035"/>
        <w:rPr>
          <w:rFonts w:ascii="Arial" w:hAnsi="Arial" w:cs="Arial"/>
          <w:color w:val="000000"/>
          <w:sz w:val="21"/>
          <w:szCs w:val="21"/>
        </w:rPr>
      </w:pPr>
      <w:r>
        <w:rPr>
          <w:rFonts w:ascii="Arial" w:hAnsi="Arial" w:cs="Arial"/>
          <w:color w:val="000000"/>
          <w:sz w:val="21"/>
          <w:szCs w:val="21"/>
        </w:rPr>
        <w:t>Unconditional jump instructions and</w:t>
      </w:r>
    </w:p>
    <w:p w14:paraId="74F6CA93" w14:textId="77777777" w:rsidR="00F66FC8" w:rsidRDefault="00F66FC8" w:rsidP="00F66FC8">
      <w:pPr>
        <w:pStyle w:val="NormalWeb"/>
        <w:numPr>
          <w:ilvl w:val="0"/>
          <w:numId w:val="15"/>
        </w:numPr>
        <w:shd w:val="clear" w:color="auto" w:fill="FFFFFF"/>
        <w:spacing w:line="390" w:lineRule="atLeast"/>
        <w:ind w:left="1035"/>
        <w:rPr>
          <w:rFonts w:ascii="Arial" w:hAnsi="Arial" w:cs="Arial"/>
          <w:color w:val="000000"/>
          <w:sz w:val="21"/>
          <w:szCs w:val="21"/>
        </w:rPr>
      </w:pPr>
      <w:r>
        <w:rPr>
          <w:rFonts w:ascii="Arial" w:hAnsi="Arial" w:cs="Arial"/>
          <w:color w:val="000000"/>
          <w:sz w:val="21"/>
          <w:szCs w:val="21"/>
        </w:rPr>
        <w:t>Conditional jump instructions</w:t>
      </w:r>
    </w:p>
    <w:p w14:paraId="3AC6547A" w14:textId="77777777" w:rsidR="00F66FC8" w:rsidRDefault="00F66FC8" w:rsidP="00F66FC8">
      <w:pPr>
        <w:pStyle w:val="NormalWeb"/>
        <w:shd w:val="clear" w:color="auto" w:fill="FFFFFF"/>
        <w:spacing w:line="390" w:lineRule="atLeast"/>
        <w:rPr>
          <w:rFonts w:ascii="Arial" w:hAnsi="Arial" w:cs="Arial"/>
          <w:sz w:val="21"/>
          <w:szCs w:val="21"/>
        </w:rPr>
      </w:pPr>
      <w:r>
        <w:rPr>
          <w:rFonts w:ascii="Arial" w:hAnsi="Arial" w:cs="Arial"/>
          <w:sz w:val="21"/>
          <w:szCs w:val="21"/>
        </w:rPr>
        <w:t>Under unconditional jump instructions there is only one mnemonic i.e. JUMP. But under conditional Jump instructions we are having 8 different mnemonics. We know that there are 5 flag bits in 8085 Flag register. They are S, Z,P, Cy, AC. Out of them only on AC flag bit, there is no jump instruction. But for rest 4 flag bits, we are having 8 conditional jump instructions depending upon their 1 or 0 i.e. TRUE and FALSE values respectively. </w:t>
      </w:r>
    </w:p>
    <w:tbl>
      <w:tblPr>
        <w:tblW w:w="7839" w:type="dxa"/>
        <w:tblCellSpacing w:w="15" w:type="dxa"/>
        <w:tblBorders>
          <w:top w:val="single" w:sz="2" w:space="0" w:color="DDDDDD"/>
          <w:left w:val="single" w:sz="2" w:space="0" w:color="DDDDDD"/>
          <w:bottom w:val="single" w:sz="2" w:space="0" w:color="DDDDDD"/>
          <w:right w:val="single" w:sz="2"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775"/>
        <w:gridCol w:w="2789"/>
        <w:gridCol w:w="1275"/>
      </w:tblGrid>
      <w:tr w:rsidR="00F66FC8" w:rsidRPr="00D85B52" w14:paraId="2FCCF563" w14:textId="77777777" w:rsidTr="00BD5DCE">
        <w:trPr>
          <w:trHeight w:val="53"/>
          <w:tblHeader/>
          <w:tblCellSpacing w:w="15" w:type="dxa"/>
        </w:trPr>
        <w:tc>
          <w:tcPr>
            <w:tcW w:w="37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A39586" w14:textId="77777777" w:rsidR="00F66FC8" w:rsidRPr="00D85B52" w:rsidRDefault="00F66FC8" w:rsidP="00BD5DCE">
            <w:pPr>
              <w:spacing w:after="0" w:line="240" w:lineRule="auto"/>
              <w:jc w:val="center"/>
              <w:rPr>
                <w:rFonts w:ascii="Arial" w:eastAsia="Times New Roman" w:hAnsi="Arial" w:cs="Arial"/>
                <w:b/>
                <w:bCs/>
                <w:sz w:val="21"/>
                <w:szCs w:val="21"/>
                <w:lang w:eastAsia="en-IN"/>
              </w:rPr>
            </w:pPr>
            <w:r w:rsidRPr="00D85B52">
              <w:rPr>
                <w:rFonts w:ascii="Arial" w:eastAsia="Times New Roman" w:hAnsi="Arial" w:cs="Arial"/>
                <w:b/>
                <w:bCs/>
                <w:sz w:val="21"/>
                <w:szCs w:val="21"/>
                <w:lang w:eastAsia="en-IN"/>
              </w:rPr>
              <w:t>Mnemonics, Operand</w:t>
            </w:r>
          </w:p>
        </w:tc>
        <w:tc>
          <w:tcPr>
            <w:tcW w:w="27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FAC2147" w14:textId="77777777" w:rsidR="00F66FC8" w:rsidRPr="00D85B52" w:rsidRDefault="00F66FC8" w:rsidP="00BD5DCE">
            <w:pPr>
              <w:spacing w:after="0" w:line="240" w:lineRule="auto"/>
              <w:jc w:val="center"/>
              <w:rPr>
                <w:rFonts w:ascii="Arial" w:eastAsia="Times New Roman" w:hAnsi="Arial" w:cs="Arial"/>
                <w:b/>
                <w:bCs/>
                <w:sz w:val="21"/>
                <w:szCs w:val="21"/>
                <w:lang w:eastAsia="en-IN"/>
              </w:rPr>
            </w:pPr>
            <w:r w:rsidRPr="00D85B52">
              <w:rPr>
                <w:rFonts w:ascii="Arial" w:eastAsia="Times New Roman" w:hAnsi="Arial" w:cs="Arial"/>
                <w:b/>
                <w:bCs/>
                <w:sz w:val="21"/>
                <w:szCs w:val="21"/>
                <w:lang w:eastAsia="en-IN"/>
              </w:rPr>
              <w:t>Opcode(in HEX)</w:t>
            </w:r>
          </w:p>
        </w:tc>
        <w:tc>
          <w:tcPr>
            <w:tcW w:w="12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857457" w14:textId="77777777" w:rsidR="00F66FC8" w:rsidRPr="00D85B52" w:rsidRDefault="00F66FC8" w:rsidP="00BD5DCE">
            <w:pPr>
              <w:spacing w:after="0" w:line="240" w:lineRule="auto"/>
              <w:jc w:val="center"/>
              <w:rPr>
                <w:rFonts w:ascii="Arial" w:eastAsia="Times New Roman" w:hAnsi="Arial" w:cs="Arial"/>
                <w:b/>
                <w:bCs/>
                <w:sz w:val="21"/>
                <w:szCs w:val="21"/>
                <w:lang w:eastAsia="en-IN"/>
              </w:rPr>
            </w:pPr>
            <w:r w:rsidRPr="00D85B52">
              <w:rPr>
                <w:rFonts w:ascii="Arial" w:eastAsia="Times New Roman" w:hAnsi="Arial" w:cs="Arial"/>
                <w:b/>
                <w:bCs/>
                <w:sz w:val="21"/>
                <w:szCs w:val="21"/>
                <w:lang w:eastAsia="en-IN"/>
              </w:rPr>
              <w:t>Bytes</w:t>
            </w:r>
          </w:p>
        </w:tc>
      </w:tr>
      <w:tr w:rsidR="00F66FC8" w:rsidRPr="00D85B52" w14:paraId="3E8B80D7" w14:textId="77777777" w:rsidTr="00BD5DCE">
        <w:trPr>
          <w:trHeight w:val="62"/>
          <w:tblCellSpacing w:w="15" w:type="dxa"/>
        </w:trPr>
        <w:tc>
          <w:tcPr>
            <w:tcW w:w="37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EEB140"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JC Label</w:t>
            </w:r>
          </w:p>
        </w:tc>
        <w:tc>
          <w:tcPr>
            <w:tcW w:w="275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12DFBC"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DA</w:t>
            </w:r>
          </w:p>
        </w:tc>
        <w:tc>
          <w:tcPr>
            <w:tcW w:w="12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1DEFF6"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3</w:t>
            </w:r>
          </w:p>
        </w:tc>
      </w:tr>
      <w:tr w:rsidR="00F66FC8" w:rsidRPr="00D85B52" w14:paraId="71724DD7" w14:textId="77777777" w:rsidTr="00BD5DCE">
        <w:trPr>
          <w:trHeight w:val="62"/>
          <w:tblCellSpacing w:w="15" w:type="dxa"/>
        </w:trPr>
        <w:tc>
          <w:tcPr>
            <w:tcW w:w="37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DA9518"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JM Label</w:t>
            </w:r>
          </w:p>
        </w:tc>
        <w:tc>
          <w:tcPr>
            <w:tcW w:w="275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967D27"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FA</w:t>
            </w:r>
          </w:p>
        </w:tc>
        <w:tc>
          <w:tcPr>
            <w:tcW w:w="12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4C2D4A"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3</w:t>
            </w:r>
          </w:p>
        </w:tc>
      </w:tr>
      <w:tr w:rsidR="00F66FC8" w:rsidRPr="00D85B52" w14:paraId="00C09CEC" w14:textId="77777777" w:rsidTr="00BD5DCE">
        <w:trPr>
          <w:trHeight w:val="62"/>
          <w:tblCellSpacing w:w="15" w:type="dxa"/>
        </w:trPr>
        <w:tc>
          <w:tcPr>
            <w:tcW w:w="37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2128C4"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JMP Label</w:t>
            </w:r>
          </w:p>
        </w:tc>
        <w:tc>
          <w:tcPr>
            <w:tcW w:w="2759"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25C431"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C3</w:t>
            </w:r>
          </w:p>
        </w:tc>
        <w:tc>
          <w:tcPr>
            <w:tcW w:w="123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E44F3C" w14:textId="77777777" w:rsidR="00F66FC8" w:rsidRPr="00D85B52" w:rsidRDefault="00F66FC8" w:rsidP="00BD5DCE">
            <w:pPr>
              <w:spacing w:after="0" w:line="240" w:lineRule="auto"/>
              <w:rPr>
                <w:rFonts w:ascii="Arial" w:eastAsia="Times New Roman" w:hAnsi="Arial" w:cs="Arial"/>
                <w:sz w:val="21"/>
                <w:szCs w:val="21"/>
                <w:lang w:eastAsia="en-IN"/>
              </w:rPr>
            </w:pPr>
            <w:r w:rsidRPr="00D85B52">
              <w:rPr>
                <w:rFonts w:ascii="Arial" w:eastAsia="Times New Roman" w:hAnsi="Arial" w:cs="Arial"/>
                <w:sz w:val="21"/>
                <w:szCs w:val="21"/>
                <w:lang w:eastAsia="en-IN"/>
              </w:rPr>
              <w:t>3</w:t>
            </w:r>
          </w:p>
        </w:tc>
      </w:tr>
    </w:tbl>
    <w:p w14:paraId="7850C167"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17.</w:t>
      </w:r>
    </w:p>
    <w:p w14:paraId="4D188B0C"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A</w:t>
      </w:r>
    </w:p>
    <w:p w14:paraId="419B2FB0"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 xml:space="preserve">Binary to ascii                                     </w:t>
      </w:r>
    </w:p>
    <w:tbl>
      <w:tblPr>
        <w:tblW w:w="2169" w:type="pct"/>
        <w:shd w:val="clear" w:color="auto" w:fill="FFFFFF"/>
        <w:tblCellMar>
          <w:left w:w="0" w:type="dxa"/>
          <w:right w:w="0" w:type="dxa"/>
        </w:tblCellMar>
        <w:tblLook w:val="04A0" w:firstRow="1" w:lastRow="0" w:firstColumn="1" w:lastColumn="0" w:noHBand="0" w:noVBand="1"/>
      </w:tblPr>
      <w:tblGrid>
        <w:gridCol w:w="2023"/>
        <w:gridCol w:w="1259"/>
        <w:gridCol w:w="1259"/>
      </w:tblGrid>
      <w:tr w:rsidR="00F66FC8" w:rsidRPr="00957478" w14:paraId="2E09AA0F" w14:textId="77777777" w:rsidTr="00BD5DCE">
        <w:trPr>
          <w:trHeight w:val="273"/>
          <w:tblHead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79815517" w14:textId="77777777" w:rsidR="00F66FC8" w:rsidRPr="00957478" w:rsidRDefault="00F66FC8" w:rsidP="00BD5DCE">
            <w:pPr>
              <w:spacing w:after="0" w:line="240" w:lineRule="auto"/>
              <w:jc w:val="center"/>
              <w:rPr>
                <w:rFonts w:ascii="Arial" w:eastAsia="Times New Roman" w:hAnsi="Arial" w:cs="Arial"/>
                <w:color w:val="40424E"/>
                <w:spacing w:val="2"/>
                <w:sz w:val="28"/>
                <w:szCs w:val="28"/>
                <w:lang w:eastAsia="en-IN"/>
              </w:rPr>
            </w:pPr>
            <w:r w:rsidRPr="00957478">
              <w:rPr>
                <w:rFonts w:ascii="Arial" w:eastAsia="Times New Roman" w:hAnsi="Arial" w:cs="Arial"/>
                <w:color w:val="40424E"/>
                <w:spacing w:val="2"/>
                <w:sz w:val="28"/>
                <w:szCs w:val="28"/>
                <w:lang w:eastAsia="en-IN"/>
              </w:rPr>
              <w:t>ADDRESS</w:t>
            </w:r>
          </w:p>
        </w:tc>
        <w:tc>
          <w:tcPr>
            <w:tcW w:w="0" w:type="auto"/>
            <w:gridSpan w:val="2"/>
            <w:tcBorders>
              <w:top w:val="nil"/>
              <w:left w:val="nil"/>
              <w:bottom w:val="nil"/>
              <w:right w:val="nil"/>
            </w:tcBorders>
            <w:shd w:val="clear" w:color="auto" w:fill="4CB96B"/>
            <w:tcMar>
              <w:top w:w="120" w:type="dxa"/>
              <w:left w:w="120" w:type="dxa"/>
              <w:bottom w:w="120" w:type="dxa"/>
              <w:right w:w="120" w:type="dxa"/>
            </w:tcMar>
            <w:vAlign w:val="bottom"/>
            <w:hideMark/>
          </w:tcPr>
          <w:p w14:paraId="71AA519B" w14:textId="77777777" w:rsidR="00F66FC8" w:rsidRPr="00957478" w:rsidRDefault="00F66FC8" w:rsidP="00BD5DCE">
            <w:pPr>
              <w:spacing w:after="0" w:line="240" w:lineRule="auto"/>
              <w:jc w:val="center"/>
              <w:rPr>
                <w:rFonts w:ascii="Arial" w:eastAsia="Times New Roman" w:hAnsi="Arial" w:cs="Arial"/>
                <w:color w:val="40424E"/>
                <w:spacing w:val="2"/>
                <w:sz w:val="28"/>
                <w:szCs w:val="28"/>
                <w:lang w:eastAsia="en-IN"/>
              </w:rPr>
            </w:pPr>
            <w:r w:rsidRPr="00957478">
              <w:rPr>
                <w:rFonts w:ascii="Arial" w:eastAsia="Times New Roman" w:hAnsi="Arial" w:cs="Arial"/>
                <w:color w:val="40424E"/>
                <w:spacing w:val="2"/>
                <w:sz w:val="28"/>
                <w:szCs w:val="28"/>
                <w:lang w:eastAsia="en-IN"/>
              </w:rPr>
              <w:t>MNEMONICS</w:t>
            </w:r>
          </w:p>
        </w:tc>
      </w:tr>
      <w:tr w:rsidR="00F66FC8" w:rsidRPr="00957478" w14:paraId="5A9DE9F1" w14:textId="77777777" w:rsidTr="00BD5DCE">
        <w:trPr>
          <w:trHeight w:val="237"/>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3CDD9F1"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2000</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4B2EB9E2"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LDA 2050</w:t>
            </w:r>
          </w:p>
        </w:tc>
      </w:tr>
      <w:tr w:rsidR="00F66FC8" w:rsidRPr="00957478" w14:paraId="0F159C46" w14:textId="77777777" w:rsidTr="00BD5DCE">
        <w:trPr>
          <w:trHeight w:val="120"/>
        </w:trPr>
        <w:tc>
          <w:tcPr>
            <w:tcW w:w="0" w:type="auto"/>
            <w:shd w:val="clear" w:color="auto" w:fill="FFFFFF"/>
            <w:vAlign w:val="center"/>
            <w:hideMark/>
          </w:tcPr>
          <w:p w14:paraId="7724B065"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p>
        </w:tc>
        <w:tc>
          <w:tcPr>
            <w:tcW w:w="0" w:type="auto"/>
            <w:gridSpan w:val="2"/>
            <w:shd w:val="clear" w:color="auto" w:fill="FFFFFF"/>
            <w:vAlign w:val="center"/>
            <w:hideMark/>
          </w:tcPr>
          <w:p w14:paraId="558FF778" w14:textId="77777777" w:rsidR="00F66FC8" w:rsidRPr="00957478" w:rsidRDefault="00F66FC8" w:rsidP="00BD5DCE">
            <w:pPr>
              <w:spacing w:after="0" w:line="240" w:lineRule="auto"/>
              <w:rPr>
                <w:rFonts w:ascii="Times New Roman" w:eastAsia="Times New Roman" w:hAnsi="Times New Roman" w:cs="Times New Roman"/>
                <w:sz w:val="20"/>
                <w:szCs w:val="20"/>
                <w:lang w:eastAsia="en-IN"/>
              </w:rPr>
            </w:pPr>
          </w:p>
        </w:tc>
      </w:tr>
      <w:tr w:rsidR="00F66FC8" w:rsidRPr="00957478" w14:paraId="430645CE"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B18EF90"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2003</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16AB41C1"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CALL 2500</w:t>
            </w:r>
          </w:p>
        </w:tc>
      </w:tr>
      <w:tr w:rsidR="00F66FC8" w:rsidRPr="00957478" w14:paraId="1EC1EB7E"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2B0CE9E"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2006</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33F37AFC"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STA 3050</w:t>
            </w:r>
          </w:p>
        </w:tc>
      </w:tr>
      <w:tr w:rsidR="00F66FC8" w:rsidRPr="00957478" w14:paraId="3A14F5FE"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074015D"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2009</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4D65164A"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LDA 2050</w:t>
            </w:r>
          </w:p>
        </w:tc>
      </w:tr>
      <w:tr w:rsidR="00F66FC8" w:rsidRPr="00957478" w14:paraId="017BD0E3"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12DD455"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200C</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6637B085"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RLC</w:t>
            </w:r>
          </w:p>
        </w:tc>
      </w:tr>
      <w:tr w:rsidR="00F66FC8" w:rsidRPr="00957478" w14:paraId="6ECE82CA"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6093D88"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200D</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2B8A2C34"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RLC</w:t>
            </w:r>
          </w:p>
        </w:tc>
      </w:tr>
      <w:tr w:rsidR="00F66FC8" w:rsidRPr="00957478" w14:paraId="4974A530" w14:textId="77777777" w:rsidTr="00BD5DCE">
        <w:trPr>
          <w:trHeight w:val="237"/>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37C6D45"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200E</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57789EE5"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RLC</w:t>
            </w:r>
          </w:p>
        </w:tc>
      </w:tr>
      <w:tr w:rsidR="00F66FC8" w:rsidRPr="00957478" w14:paraId="378A974D"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AF1EECB"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200F</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4E6298BE"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RLC</w:t>
            </w:r>
          </w:p>
        </w:tc>
      </w:tr>
      <w:tr w:rsidR="00F66FC8" w:rsidRPr="00957478" w14:paraId="1C019B94"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ADB3C7D"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2010</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27AC673F"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CALL 2500</w:t>
            </w:r>
          </w:p>
        </w:tc>
      </w:tr>
      <w:tr w:rsidR="00F66FC8" w:rsidRPr="00957478" w14:paraId="3973C178"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4BA3F61"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lastRenderedPageBreak/>
              <w:t>2013</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781E3211"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STA 3051</w:t>
            </w:r>
          </w:p>
        </w:tc>
      </w:tr>
      <w:tr w:rsidR="00F66FC8" w:rsidRPr="00957478" w14:paraId="10435B66" w14:textId="77777777" w:rsidTr="00BD5DCE">
        <w:trPr>
          <w:trHeight w:val="246"/>
        </w:trPr>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8D1E5D9"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2016</w:t>
            </w:r>
          </w:p>
        </w:tc>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hideMark/>
          </w:tcPr>
          <w:p w14:paraId="176B73BA"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r w:rsidRPr="00957478">
              <w:rPr>
                <w:rFonts w:ascii="Arial" w:eastAsia="Times New Roman" w:hAnsi="Arial" w:cs="Arial"/>
                <w:color w:val="40424E"/>
                <w:spacing w:val="2"/>
                <w:sz w:val="25"/>
                <w:szCs w:val="25"/>
                <w:lang w:eastAsia="en-IN"/>
              </w:rPr>
              <w:t>HLT</w:t>
            </w:r>
          </w:p>
        </w:tc>
      </w:tr>
      <w:tr w:rsidR="00F66FC8" w:rsidRPr="00957478" w14:paraId="00188E55" w14:textId="77777777" w:rsidTr="00BD5DCE">
        <w:trPr>
          <w:gridAfter w:val="1"/>
          <w:trHeight w:val="246"/>
        </w:trPr>
        <w:tc>
          <w:tcPr>
            <w:tcW w:w="0" w:type="auto"/>
            <w:gridSpan w:val="2"/>
            <w:tcBorders>
              <w:top w:val="nil"/>
              <w:left w:val="nil"/>
              <w:bottom w:val="nil"/>
              <w:right w:val="nil"/>
            </w:tcBorders>
            <w:shd w:val="clear" w:color="auto" w:fill="FFFFFF"/>
            <w:tcMar>
              <w:top w:w="210" w:type="dxa"/>
              <w:left w:w="150" w:type="dxa"/>
              <w:bottom w:w="210" w:type="dxa"/>
              <w:right w:w="150" w:type="dxa"/>
            </w:tcMar>
            <w:vAlign w:val="bottom"/>
          </w:tcPr>
          <w:p w14:paraId="03160DB5" w14:textId="77777777" w:rsidR="00F66FC8" w:rsidRPr="00957478" w:rsidRDefault="00F66FC8" w:rsidP="00BD5DCE">
            <w:pPr>
              <w:spacing w:after="0" w:line="240" w:lineRule="auto"/>
              <w:jc w:val="center"/>
              <w:rPr>
                <w:rFonts w:ascii="Arial" w:eastAsia="Times New Roman" w:hAnsi="Arial" w:cs="Arial"/>
                <w:color w:val="40424E"/>
                <w:spacing w:val="2"/>
                <w:sz w:val="25"/>
                <w:szCs w:val="25"/>
                <w:lang w:eastAsia="en-IN"/>
              </w:rPr>
            </w:pPr>
          </w:p>
        </w:tc>
      </w:tr>
    </w:tbl>
    <w:p w14:paraId="4919017D" w14:textId="77777777" w:rsidR="00F66FC8" w:rsidRPr="00111936" w:rsidRDefault="00F66FC8" w:rsidP="00F66FC8">
      <w:pPr>
        <w:spacing w:after="0" w:line="276" w:lineRule="auto"/>
        <w:rPr>
          <w:rFonts w:ascii="Arial" w:eastAsia="Calibri" w:hAnsi="Arial" w:cs="Arial"/>
          <w:sz w:val="24"/>
          <w:szCs w:val="24"/>
        </w:rPr>
      </w:pPr>
    </w:p>
    <w:p w14:paraId="5F5AE222"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Ascii to Binary</w:t>
      </w:r>
    </w:p>
    <w:tbl>
      <w:tblPr>
        <w:tblW w:w="762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19"/>
        <w:gridCol w:w="2060"/>
        <w:gridCol w:w="3246"/>
      </w:tblGrid>
      <w:tr w:rsidR="00F66FC8" w:rsidRPr="00957478" w14:paraId="65F7BEF8" w14:textId="77777777" w:rsidTr="00BD5DCE">
        <w:trPr>
          <w:trHeight w:val="463"/>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CA2176E" w14:textId="77777777" w:rsidR="00F66FC8" w:rsidRPr="00957478" w:rsidRDefault="00F66FC8" w:rsidP="00BD5DCE">
            <w:pPr>
              <w:spacing w:after="300" w:line="240" w:lineRule="auto"/>
              <w:jc w:val="center"/>
              <w:rPr>
                <w:rFonts w:ascii="Arial" w:eastAsia="Times New Roman" w:hAnsi="Arial" w:cs="Arial"/>
                <w:b/>
                <w:bCs/>
                <w:sz w:val="24"/>
                <w:szCs w:val="24"/>
                <w:lang w:eastAsia="en-IN"/>
              </w:rPr>
            </w:pPr>
            <w:r w:rsidRPr="00957478">
              <w:rPr>
                <w:rFonts w:ascii="Arial" w:eastAsia="Times New Roman" w:hAnsi="Arial" w:cs="Arial"/>
                <w:b/>
                <w:bCs/>
                <w:sz w:val="24"/>
                <w:szCs w:val="24"/>
                <w:lang w:eastAsia="en-IN"/>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69B213" w14:textId="77777777" w:rsidR="00F66FC8" w:rsidRPr="00957478" w:rsidRDefault="00F66FC8" w:rsidP="00BD5DCE">
            <w:pPr>
              <w:spacing w:after="300" w:line="240" w:lineRule="auto"/>
              <w:jc w:val="center"/>
              <w:rPr>
                <w:rFonts w:ascii="Arial" w:eastAsia="Times New Roman" w:hAnsi="Arial" w:cs="Arial"/>
                <w:b/>
                <w:bCs/>
                <w:sz w:val="24"/>
                <w:szCs w:val="24"/>
                <w:lang w:eastAsia="en-IN"/>
              </w:rPr>
            </w:pPr>
            <w:r w:rsidRPr="00957478">
              <w:rPr>
                <w:rFonts w:ascii="Arial" w:eastAsia="Times New Roman" w:hAnsi="Arial" w:cs="Arial"/>
                <w:b/>
                <w:bCs/>
                <w:sz w:val="24"/>
                <w:szCs w:val="24"/>
                <w:lang w:eastAsia="en-IN"/>
              </w:rPr>
              <w:t>Labels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EE157F2" w14:textId="77777777" w:rsidR="00F66FC8" w:rsidRPr="00957478" w:rsidRDefault="00F66FC8" w:rsidP="00BD5DCE">
            <w:pPr>
              <w:spacing w:after="300" w:line="240" w:lineRule="auto"/>
              <w:jc w:val="center"/>
              <w:rPr>
                <w:rFonts w:ascii="Arial" w:eastAsia="Times New Roman" w:hAnsi="Arial" w:cs="Arial"/>
                <w:b/>
                <w:bCs/>
                <w:sz w:val="24"/>
                <w:szCs w:val="24"/>
                <w:lang w:eastAsia="en-IN"/>
              </w:rPr>
            </w:pPr>
            <w:r w:rsidRPr="00957478">
              <w:rPr>
                <w:rFonts w:ascii="Arial" w:eastAsia="Times New Roman" w:hAnsi="Arial" w:cs="Arial"/>
                <w:b/>
                <w:bCs/>
                <w:sz w:val="24"/>
                <w:szCs w:val="24"/>
                <w:lang w:eastAsia="en-IN"/>
              </w:rPr>
              <w:t>Mnemonics</w:t>
            </w:r>
          </w:p>
        </w:tc>
      </w:tr>
      <w:tr w:rsidR="00F66FC8" w:rsidRPr="00957478" w14:paraId="41AD9EE4" w14:textId="77777777" w:rsidTr="00BD5DCE">
        <w:trPr>
          <w:trHeight w:val="46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662B0C"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8E6E56"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2BA033"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LXI H, 8000H</w:t>
            </w:r>
          </w:p>
        </w:tc>
      </w:tr>
      <w:tr w:rsidR="00F66FC8" w:rsidRPr="00957478" w14:paraId="12F04F07" w14:textId="77777777" w:rsidTr="00BD5DCE">
        <w:trPr>
          <w:trHeight w:val="47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56CEA"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202FEA"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DAF4DB"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MOV A,M</w:t>
            </w:r>
          </w:p>
        </w:tc>
      </w:tr>
      <w:tr w:rsidR="00F66FC8" w:rsidRPr="00957478" w14:paraId="5512F620" w14:textId="77777777" w:rsidTr="00BD5DCE">
        <w:trPr>
          <w:trHeight w:val="46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146E60"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DB2082"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7AE795"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CPI 58H</w:t>
            </w:r>
          </w:p>
        </w:tc>
      </w:tr>
      <w:tr w:rsidR="00F66FC8" w:rsidRPr="00957478" w14:paraId="14D04696" w14:textId="77777777" w:rsidTr="00BD5DCE">
        <w:trPr>
          <w:trHeight w:val="46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790FE7"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F006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63E86F"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D8CA29"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JNC NUM</w:t>
            </w:r>
          </w:p>
        </w:tc>
      </w:tr>
      <w:tr w:rsidR="00F66FC8" w:rsidRPr="00957478" w14:paraId="01995068" w14:textId="77777777" w:rsidTr="00BD5DCE">
        <w:trPr>
          <w:trHeight w:val="46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30AB1B"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F009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20F0A5"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BCA882"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SUI 37H</w:t>
            </w:r>
          </w:p>
        </w:tc>
      </w:tr>
      <w:tr w:rsidR="00F66FC8" w:rsidRPr="00957478" w14:paraId="07279F4E" w14:textId="77777777" w:rsidTr="00BD5DCE">
        <w:trPr>
          <w:trHeight w:val="47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AE5CB3"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F00B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2744B3"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836E35"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JMP STORE</w:t>
            </w:r>
          </w:p>
        </w:tc>
      </w:tr>
      <w:tr w:rsidR="00F66FC8" w:rsidRPr="00957478" w14:paraId="68C6BB0E" w14:textId="77777777" w:rsidTr="00BD5DCE">
        <w:trPr>
          <w:trHeight w:val="46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1721B9"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F00E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756B06"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NUM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9791F3"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SUI 30H</w:t>
            </w:r>
          </w:p>
        </w:tc>
      </w:tr>
      <w:tr w:rsidR="00F66FC8" w:rsidRPr="00957478" w14:paraId="41567268" w14:textId="77777777" w:rsidTr="00BD5DCE">
        <w:trPr>
          <w:trHeight w:val="46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02EAE1"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F9935B"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6C6D3"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INX H</w:t>
            </w:r>
          </w:p>
        </w:tc>
      </w:tr>
      <w:tr w:rsidR="00F66FC8" w:rsidRPr="00957478" w14:paraId="37C0713C" w14:textId="77777777" w:rsidTr="00BD5DCE">
        <w:trPr>
          <w:trHeight w:val="46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6FCCE2"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13D06B"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2F7C4E"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MOV M,A</w:t>
            </w:r>
          </w:p>
        </w:tc>
      </w:tr>
      <w:tr w:rsidR="00F66FC8" w:rsidRPr="00957478" w14:paraId="715C4385" w14:textId="77777777" w:rsidTr="00BD5DCE">
        <w:trPr>
          <w:trHeight w:val="46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C4EDC6"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b/>
                <w:bCs/>
                <w:sz w:val="24"/>
                <w:szCs w:val="24"/>
                <w:lang w:eastAsia="en-IN"/>
              </w:rPr>
              <w:t>F012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E2C31C"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63DE83" w14:textId="77777777" w:rsidR="00F66FC8" w:rsidRPr="00957478" w:rsidRDefault="00F66FC8" w:rsidP="00BD5DCE">
            <w:pPr>
              <w:spacing w:after="300" w:line="240" w:lineRule="auto"/>
              <w:rPr>
                <w:rFonts w:ascii="Arial" w:eastAsia="Times New Roman" w:hAnsi="Arial" w:cs="Arial"/>
                <w:sz w:val="24"/>
                <w:szCs w:val="24"/>
                <w:lang w:eastAsia="en-IN"/>
              </w:rPr>
            </w:pPr>
            <w:r w:rsidRPr="00957478">
              <w:rPr>
                <w:rFonts w:ascii="Arial" w:eastAsia="Times New Roman" w:hAnsi="Arial" w:cs="Arial"/>
                <w:sz w:val="24"/>
                <w:szCs w:val="24"/>
                <w:lang w:eastAsia="en-IN"/>
              </w:rPr>
              <w:t>HLT</w:t>
            </w:r>
          </w:p>
        </w:tc>
      </w:tr>
    </w:tbl>
    <w:p w14:paraId="7B972FF0" w14:textId="77777777" w:rsidR="00F66FC8" w:rsidRDefault="00F66FC8" w:rsidP="00F66FC8">
      <w:pPr>
        <w:pStyle w:val="ListParagraph"/>
        <w:spacing w:after="0" w:line="276" w:lineRule="auto"/>
        <w:ind w:left="420"/>
        <w:rPr>
          <w:rFonts w:ascii="Arial" w:eastAsia="Calibri" w:hAnsi="Arial" w:cs="Arial"/>
          <w:sz w:val="24"/>
          <w:szCs w:val="24"/>
        </w:rPr>
      </w:pPr>
    </w:p>
    <w:p w14:paraId="7216F64E"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B.</w:t>
      </w:r>
    </w:p>
    <w:tbl>
      <w:tblPr>
        <w:tblW w:w="3355"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22"/>
        <w:gridCol w:w="3991"/>
      </w:tblGrid>
      <w:tr w:rsidR="00F66FC8" w:rsidRPr="009C1D88" w14:paraId="4B8FE30C" w14:textId="77777777" w:rsidTr="00BD5DCE">
        <w:trPr>
          <w:trHeight w:val="60"/>
          <w:tblHeader/>
        </w:trPr>
        <w:tc>
          <w:tcPr>
            <w:tcW w:w="260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F412BB" w14:textId="77777777" w:rsidR="00F66FC8" w:rsidRPr="009C1D88" w:rsidRDefault="00F66FC8" w:rsidP="00BD5DCE">
            <w:pPr>
              <w:spacing w:after="300" w:line="240" w:lineRule="auto"/>
              <w:jc w:val="center"/>
              <w:rPr>
                <w:rFonts w:ascii="Times New Roman" w:eastAsia="Times New Roman" w:hAnsi="Times New Roman" w:cs="Times New Roman"/>
                <w:b/>
                <w:bCs/>
                <w:sz w:val="24"/>
                <w:szCs w:val="24"/>
                <w:lang w:eastAsia="en-IN"/>
              </w:rPr>
            </w:pPr>
            <w:r w:rsidRPr="009C1D88">
              <w:rPr>
                <w:rFonts w:ascii="Times New Roman" w:eastAsia="Times New Roman" w:hAnsi="Times New Roman" w:cs="Times New Roman"/>
                <w:b/>
                <w:bCs/>
                <w:sz w:val="24"/>
                <w:szCs w:val="24"/>
                <w:lang w:eastAsia="en-IN"/>
              </w:rPr>
              <w:t>Address</w:t>
            </w:r>
          </w:p>
        </w:tc>
        <w:tc>
          <w:tcPr>
            <w:tcW w:w="34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F7F8EA4" w14:textId="77777777" w:rsidR="00F66FC8" w:rsidRPr="009C1D88" w:rsidRDefault="00F66FC8" w:rsidP="00BD5DCE">
            <w:pPr>
              <w:spacing w:after="300" w:line="240" w:lineRule="auto"/>
              <w:jc w:val="center"/>
              <w:rPr>
                <w:rFonts w:ascii="Times New Roman" w:eastAsia="Times New Roman" w:hAnsi="Times New Roman" w:cs="Times New Roman"/>
                <w:b/>
                <w:bCs/>
                <w:sz w:val="24"/>
                <w:szCs w:val="24"/>
                <w:lang w:eastAsia="en-IN"/>
              </w:rPr>
            </w:pPr>
            <w:r w:rsidRPr="009C1D88">
              <w:rPr>
                <w:rFonts w:ascii="Times New Roman" w:eastAsia="Times New Roman" w:hAnsi="Times New Roman" w:cs="Times New Roman"/>
                <w:b/>
                <w:bCs/>
                <w:sz w:val="24"/>
                <w:szCs w:val="24"/>
                <w:lang w:eastAsia="en-IN"/>
              </w:rPr>
              <w:t>Mnemonics</w:t>
            </w:r>
          </w:p>
        </w:tc>
      </w:tr>
      <w:tr w:rsidR="00F66FC8" w:rsidRPr="009C1D88" w14:paraId="17128D19" w14:textId="77777777" w:rsidTr="00BD5DCE">
        <w:trPr>
          <w:trHeight w:val="72"/>
        </w:trPr>
        <w:tc>
          <w:tcPr>
            <w:tcW w:w="26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062969"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9C1D88">
              <w:rPr>
                <w:rFonts w:ascii="Times New Roman" w:eastAsia="Times New Roman" w:hAnsi="Times New Roman" w:cs="Times New Roman"/>
                <w:sz w:val="24"/>
                <w:szCs w:val="24"/>
                <w:lang w:eastAsia="en-IN"/>
              </w:rPr>
              <w:t>000</w:t>
            </w:r>
          </w:p>
        </w:tc>
        <w:tc>
          <w:tcPr>
            <w:tcW w:w="3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6F8A1F"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sidRPr="009C1D88">
              <w:rPr>
                <w:rFonts w:ascii="Times New Roman" w:eastAsia="Times New Roman" w:hAnsi="Times New Roman" w:cs="Times New Roman"/>
                <w:sz w:val="24"/>
                <w:szCs w:val="24"/>
                <w:lang w:eastAsia="en-IN"/>
              </w:rPr>
              <w:t xml:space="preserve">LHLD </w:t>
            </w:r>
            <w:r>
              <w:rPr>
                <w:rFonts w:ascii="Times New Roman" w:eastAsia="Times New Roman" w:hAnsi="Times New Roman" w:cs="Times New Roman"/>
                <w:sz w:val="24"/>
                <w:szCs w:val="24"/>
                <w:lang w:eastAsia="en-IN"/>
              </w:rPr>
              <w:t>25</w:t>
            </w:r>
            <w:r w:rsidRPr="009C1D88">
              <w:rPr>
                <w:rFonts w:ascii="Times New Roman" w:eastAsia="Times New Roman" w:hAnsi="Times New Roman" w:cs="Times New Roman"/>
                <w:sz w:val="24"/>
                <w:szCs w:val="24"/>
                <w:lang w:eastAsia="en-IN"/>
              </w:rPr>
              <w:t>00H</w:t>
            </w:r>
          </w:p>
        </w:tc>
      </w:tr>
      <w:tr w:rsidR="00F66FC8" w:rsidRPr="009C1D88" w14:paraId="673D0AF8" w14:textId="77777777" w:rsidTr="00BD5DCE">
        <w:trPr>
          <w:trHeight w:val="72"/>
        </w:trPr>
        <w:tc>
          <w:tcPr>
            <w:tcW w:w="26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BBB6A6"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2</w:t>
            </w:r>
            <w:r w:rsidRPr="009C1D88">
              <w:rPr>
                <w:rFonts w:ascii="Times New Roman" w:eastAsia="Times New Roman" w:hAnsi="Times New Roman" w:cs="Times New Roman"/>
                <w:sz w:val="24"/>
                <w:szCs w:val="24"/>
                <w:lang w:eastAsia="en-IN"/>
              </w:rPr>
              <w:t>003</w:t>
            </w:r>
          </w:p>
        </w:tc>
        <w:tc>
          <w:tcPr>
            <w:tcW w:w="3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5ACB7B"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sidRPr="009C1D88">
              <w:rPr>
                <w:rFonts w:ascii="Times New Roman" w:eastAsia="Times New Roman" w:hAnsi="Times New Roman" w:cs="Times New Roman"/>
                <w:sz w:val="24"/>
                <w:szCs w:val="24"/>
                <w:lang w:eastAsia="en-IN"/>
              </w:rPr>
              <w:t>XCHG</w:t>
            </w:r>
          </w:p>
        </w:tc>
      </w:tr>
      <w:tr w:rsidR="00F66FC8" w:rsidRPr="009C1D88" w14:paraId="1B677A8C" w14:textId="77777777" w:rsidTr="00BD5DCE">
        <w:trPr>
          <w:trHeight w:val="72"/>
        </w:trPr>
        <w:tc>
          <w:tcPr>
            <w:tcW w:w="26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DAAB67"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9C1D88">
              <w:rPr>
                <w:rFonts w:ascii="Times New Roman" w:eastAsia="Times New Roman" w:hAnsi="Times New Roman" w:cs="Times New Roman"/>
                <w:sz w:val="24"/>
                <w:szCs w:val="24"/>
                <w:lang w:eastAsia="en-IN"/>
              </w:rPr>
              <w:t>004</w:t>
            </w:r>
          </w:p>
        </w:tc>
        <w:tc>
          <w:tcPr>
            <w:tcW w:w="3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EE6A0D"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sidRPr="009C1D88">
              <w:rPr>
                <w:rFonts w:ascii="Times New Roman" w:eastAsia="Times New Roman" w:hAnsi="Times New Roman" w:cs="Times New Roman"/>
                <w:sz w:val="24"/>
                <w:szCs w:val="24"/>
                <w:lang w:eastAsia="en-IN"/>
              </w:rPr>
              <w:t xml:space="preserve">LHLD </w:t>
            </w:r>
            <w:r>
              <w:rPr>
                <w:rFonts w:ascii="Times New Roman" w:eastAsia="Times New Roman" w:hAnsi="Times New Roman" w:cs="Times New Roman"/>
                <w:sz w:val="24"/>
                <w:szCs w:val="24"/>
                <w:lang w:eastAsia="en-IN"/>
              </w:rPr>
              <w:t>26</w:t>
            </w:r>
            <w:r w:rsidRPr="009C1D88">
              <w:rPr>
                <w:rFonts w:ascii="Times New Roman" w:eastAsia="Times New Roman" w:hAnsi="Times New Roman" w:cs="Times New Roman"/>
                <w:sz w:val="24"/>
                <w:szCs w:val="24"/>
                <w:lang w:eastAsia="en-IN"/>
              </w:rPr>
              <w:t>0</w:t>
            </w:r>
            <w:r>
              <w:rPr>
                <w:rFonts w:ascii="Times New Roman" w:eastAsia="Times New Roman" w:hAnsi="Times New Roman" w:cs="Times New Roman"/>
                <w:sz w:val="24"/>
                <w:szCs w:val="24"/>
                <w:lang w:eastAsia="en-IN"/>
              </w:rPr>
              <w:t>0</w:t>
            </w:r>
            <w:r w:rsidRPr="009C1D88">
              <w:rPr>
                <w:rFonts w:ascii="Times New Roman" w:eastAsia="Times New Roman" w:hAnsi="Times New Roman" w:cs="Times New Roman"/>
                <w:sz w:val="24"/>
                <w:szCs w:val="24"/>
                <w:lang w:eastAsia="en-IN"/>
              </w:rPr>
              <w:t>H</w:t>
            </w:r>
          </w:p>
        </w:tc>
      </w:tr>
      <w:tr w:rsidR="00F66FC8" w:rsidRPr="009C1D88" w14:paraId="01CAFF5F" w14:textId="77777777" w:rsidTr="00BD5DCE">
        <w:trPr>
          <w:trHeight w:val="72"/>
        </w:trPr>
        <w:tc>
          <w:tcPr>
            <w:tcW w:w="26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D51038"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9C1D88">
              <w:rPr>
                <w:rFonts w:ascii="Times New Roman" w:eastAsia="Times New Roman" w:hAnsi="Times New Roman" w:cs="Times New Roman"/>
                <w:sz w:val="24"/>
                <w:szCs w:val="24"/>
                <w:lang w:eastAsia="en-IN"/>
              </w:rPr>
              <w:t>007</w:t>
            </w:r>
          </w:p>
        </w:tc>
        <w:tc>
          <w:tcPr>
            <w:tcW w:w="3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DC197F"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sidRPr="009C1D88">
              <w:rPr>
                <w:rFonts w:ascii="Times New Roman" w:eastAsia="Times New Roman" w:hAnsi="Times New Roman" w:cs="Times New Roman"/>
                <w:sz w:val="24"/>
                <w:szCs w:val="24"/>
                <w:lang w:eastAsia="en-IN"/>
              </w:rPr>
              <w:t xml:space="preserve">SHLD </w:t>
            </w:r>
            <w:r>
              <w:rPr>
                <w:rFonts w:ascii="Times New Roman" w:eastAsia="Times New Roman" w:hAnsi="Times New Roman" w:cs="Times New Roman"/>
                <w:sz w:val="24"/>
                <w:szCs w:val="24"/>
                <w:lang w:eastAsia="en-IN"/>
              </w:rPr>
              <w:t>25</w:t>
            </w:r>
            <w:r w:rsidRPr="009C1D88">
              <w:rPr>
                <w:rFonts w:ascii="Times New Roman" w:eastAsia="Times New Roman" w:hAnsi="Times New Roman" w:cs="Times New Roman"/>
                <w:sz w:val="24"/>
                <w:szCs w:val="24"/>
                <w:lang w:eastAsia="en-IN"/>
              </w:rPr>
              <w:t>00H</w:t>
            </w:r>
          </w:p>
        </w:tc>
      </w:tr>
      <w:tr w:rsidR="00F66FC8" w:rsidRPr="009C1D88" w14:paraId="29888C33" w14:textId="77777777" w:rsidTr="00BD5DCE">
        <w:trPr>
          <w:trHeight w:val="72"/>
        </w:trPr>
        <w:tc>
          <w:tcPr>
            <w:tcW w:w="26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B39801"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9C1D88">
              <w:rPr>
                <w:rFonts w:ascii="Times New Roman" w:eastAsia="Times New Roman" w:hAnsi="Times New Roman" w:cs="Times New Roman"/>
                <w:sz w:val="24"/>
                <w:szCs w:val="24"/>
                <w:lang w:eastAsia="en-IN"/>
              </w:rPr>
              <w:t>00A</w:t>
            </w:r>
          </w:p>
        </w:tc>
        <w:tc>
          <w:tcPr>
            <w:tcW w:w="3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DB5CEB"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sidRPr="009C1D88">
              <w:rPr>
                <w:rFonts w:ascii="Times New Roman" w:eastAsia="Times New Roman" w:hAnsi="Times New Roman" w:cs="Times New Roman"/>
                <w:sz w:val="24"/>
                <w:szCs w:val="24"/>
                <w:lang w:eastAsia="en-IN"/>
              </w:rPr>
              <w:t>XCHG</w:t>
            </w:r>
          </w:p>
        </w:tc>
      </w:tr>
      <w:tr w:rsidR="00F66FC8" w:rsidRPr="009C1D88" w14:paraId="0510F041" w14:textId="77777777" w:rsidTr="00BD5DCE">
        <w:trPr>
          <w:trHeight w:val="72"/>
        </w:trPr>
        <w:tc>
          <w:tcPr>
            <w:tcW w:w="26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77387F"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9C1D88">
              <w:rPr>
                <w:rFonts w:ascii="Times New Roman" w:eastAsia="Times New Roman" w:hAnsi="Times New Roman" w:cs="Times New Roman"/>
                <w:sz w:val="24"/>
                <w:szCs w:val="24"/>
                <w:lang w:eastAsia="en-IN"/>
              </w:rPr>
              <w:t>00B</w:t>
            </w:r>
          </w:p>
        </w:tc>
        <w:tc>
          <w:tcPr>
            <w:tcW w:w="3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BF5446"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sidRPr="009C1D88">
              <w:rPr>
                <w:rFonts w:ascii="Times New Roman" w:eastAsia="Times New Roman" w:hAnsi="Times New Roman" w:cs="Times New Roman"/>
                <w:sz w:val="24"/>
                <w:szCs w:val="24"/>
                <w:lang w:eastAsia="en-IN"/>
              </w:rPr>
              <w:t xml:space="preserve">SHLD </w:t>
            </w:r>
            <w:r>
              <w:rPr>
                <w:rFonts w:ascii="Times New Roman" w:eastAsia="Times New Roman" w:hAnsi="Times New Roman" w:cs="Times New Roman"/>
                <w:sz w:val="24"/>
                <w:szCs w:val="24"/>
                <w:lang w:eastAsia="en-IN"/>
              </w:rPr>
              <w:t>2600</w:t>
            </w:r>
            <w:r w:rsidRPr="009C1D88">
              <w:rPr>
                <w:rFonts w:ascii="Times New Roman" w:eastAsia="Times New Roman" w:hAnsi="Times New Roman" w:cs="Times New Roman"/>
                <w:sz w:val="24"/>
                <w:szCs w:val="24"/>
                <w:lang w:eastAsia="en-IN"/>
              </w:rPr>
              <w:t>H</w:t>
            </w:r>
          </w:p>
        </w:tc>
      </w:tr>
      <w:tr w:rsidR="00F66FC8" w:rsidRPr="009C1D88" w14:paraId="2C2624CD" w14:textId="77777777" w:rsidTr="00BD5DCE">
        <w:trPr>
          <w:trHeight w:val="60"/>
        </w:trPr>
        <w:tc>
          <w:tcPr>
            <w:tcW w:w="26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DD9386"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9C1D88">
              <w:rPr>
                <w:rFonts w:ascii="Times New Roman" w:eastAsia="Times New Roman" w:hAnsi="Times New Roman" w:cs="Times New Roman"/>
                <w:sz w:val="24"/>
                <w:szCs w:val="24"/>
                <w:lang w:eastAsia="en-IN"/>
              </w:rPr>
              <w:t>00E</w:t>
            </w:r>
          </w:p>
        </w:tc>
        <w:tc>
          <w:tcPr>
            <w:tcW w:w="344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71786F" w14:textId="77777777" w:rsidR="00F66FC8" w:rsidRPr="009C1D88" w:rsidRDefault="00F66FC8" w:rsidP="00BD5DCE">
            <w:pPr>
              <w:spacing w:after="300" w:line="240" w:lineRule="auto"/>
              <w:rPr>
                <w:rFonts w:ascii="Times New Roman" w:eastAsia="Times New Roman" w:hAnsi="Times New Roman" w:cs="Times New Roman"/>
                <w:sz w:val="24"/>
                <w:szCs w:val="24"/>
                <w:lang w:eastAsia="en-IN"/>
              </w:rPr>
            </w:pPr>
            <w:r w:rsidRPr="009C1D88">
              <w:rPr>
                <w:rFonts w:ascii="Times New Roman" w:eastAsia="Times New Roman" w:hAnsi="Times New Roman" w:cs="Times New Roman"/>
                <w:sz w:val="24"/>
                <w:szCs w:val="24"/>
                <w:lang w:eastAsia="en-IN"/>
              </w:rPr>
              <w:t>HLT</w:t>
            </w:r>
          </w:p>
        </w:tc>
      </w:tr>
    </w:tbl>
    <w:p w14:paraId="4E5E8438" w14:textId="77777777" w:rsidR="00F66FC8" w:rsidRDefault="00F66FC8" w:rsidP="00F66FC8">
      <w:pPr>
        <w:pStyle w:val="ListParagraph"/>
        <w:spacing w:after="0" w:line="276" w:lineRule="auto"/>
        <w:ind w:left="420"/>
        <w:rPr>
          <w:rFonts w:ascii="Arial" w:eastAsia="Calibri" w:hAnsi="Arial" w:cs="Arial"/>
          <w:sz w:val="24"/>
          <w:szCs w:val="24"/>
        </w:rPr>
      </w:pPr>
    </w:p>
    <w:p w14:paraId="1B033795" w14:textId="77777777" w:rsidR="00F66FC8" w:rsidRDefault="00F66FC8" w:rsidP="00F66FC8">
      <w:pPr>
        <w:pStyle w:val="ListParagraph"/>
        <w:spacing w:after="0" w:line="276" w:lineRule="auto"/>
        <w:ind w:left="420"/>
        <w:rPr>
          <w:rFonts w:ascii="Arial" w:eastAsia="Calibri" w:hAnsi="Arial" w:cs="Arial"/>
          <w:sz w:val="24"/>
          <w:szCs w:val="24"/>
        </w:rPr>
      </w:pPr>
    </w:p>
    <w:p w14:paraId="6577FD6F"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 xml:space="preserve">18.  A </w:t>
      </w:r>
    </w:p>
    <w:p w14:paraId="47426EE7" w14:textId="77777777" w:rsidR="00F66FC8" w:rsidRDefault="00F66FC8" w:rsidP="00F66FC8">
      <w:pPr>
        <w:pStyle w:val="ListParagraph"/>
        <w:spacing w:after="0" w:line="276" w:lineRule="auto"/>
        <w:ind w:left="420"/>
        <w:rPr>
          <w:rFonts w:ascii="Arial" w:hAnsi="Arial" w:cs="Arial"/>
          <w:color w:val="000000"/>
          <w:shd w:val="clear" w:color="auto" w:fill="FFFFFF"/>
        </w:rPr>
      </w:pPr>
      <w:r>
        <w:rPr>
          <w:rFonts w:ascii="Arial" w:hAnsi="Arial" w:cs="Arial"/>
          <w:color w:val="000000"/>
          <w:shd w:val="clear" w:color="auto" w:fill="FFFFFF"/>
        </w:rPr>
        <w:t>The stack is a LIFO (last in, first out) data structure implemented in the RAM area and is used to store addresses and data when the microprocessor branches to a subroutine. Then the return address used to get pushed on this stack. Also to swap values of two registers and register pairs we use the stack as well.</w:t>
      </w:r>
    </w:p>
    <w:p w14:paraId="5AA57D1E" w14:textId="77777777" w:rsidR="00F66FC8" w:rsidRDefault="00F66FC8" w:rsidP="00F66FC8">
      <w:pPr>
        <w:pStyle w:val="ListParagraph"/>
        <w:spacing w:after="0" w:line="276" w:lineRule="auto"/>
        <w:ind w:left="420"/>
        <w:rPr>
          <w:rFonts w:ascii="Arial" w:hAnsi="Arial" w:cs="Arial"/>
          <w:color w:val="000000"/>
          <w:shd w:val="clear" w:color="auto" w:fill="FFFFFF"/>
        </w:rPr>
      </w:pPr>
      <w:r>
        <w:rPr>
          <w:rFonts w:ascii="Arial" w:hAnsi="Arial" w:cs="Arial"/>
          <w:color w:val="000000"/>
          <w:shd w:val="clear" w:color="auto" w:fill="FFFFFF"/>
        </w:rPr>
        <w:t>SP is a special purpose 16-bit register. It contains a memory address. Suppose SP contents are FC78H, then the 8085 interprets it as follows.</w:t>
      </w:r>
    </w:p>
    <w:p w14:paraId="19BDC2A4" w14:textId="77777777" w:rsidR="00F66FC8" w:rsidRDefault="00F66FC8" w:rsidP="00F66FC8">
      <w:pPr>
        <w:pStyle w:val="ListParagraph"/>
        <w:spacing w:after="0" w:line="276" w:lineRule="auto"/>
        <w:ind w:left="420"/>
        <w:rPr>
          <w:rFonts w:ascii="Arial" w:hAnsi="Arial" w:cs="Arial"/>
          <w:color w:val="000000"/>
          <w:shd w:val="clear" w:color="auto" w:fill="FFFFFF"/>
        </w:rPr>
      </w:pPr>
      <w:r>
        <w:rPr>
          <w:rFonts w:ascii="Arial" w:hAnsi="Arial" w:cs="Arial"/>
          <w:color w:val="000000"/>
          <w:shd w:val="clear" w:color="auto" w:fill="FFFFFF"/>
        </w:rPr>
        <w:t>On a stack, we can perform two operations. PUSH and POP. In case of PUSH operation, the SP register gets decreased by 2 and new data item used to insert on to the top of the stack. On the other hand, in case of POP operation, the data item will have to be deleted from the top of the stack and the SP register will get increased by the value of 2.</w:t>
      </w:r>
    </w:p>
    <w:p w14:paraId="1FE0BFC8" w14:textId="77777777" w:rsidR="00F66FC8" w:rsidRDefault="00F66FC8" w:rsidP="00F66FC8">
      <w:pPr>
        <w:pStyle w:val="ListParagraph"/>
        <w:spacing w:after="0" w:line="276" w:lineRule="auto"/>
        <w:ind w:left="420"/>
        <w:rPr>
          <w:rFonts w:ascii="Arial" w:hAnsi="Arial" w:cs="Arial"/>
          <w:color w:val="000000"/>
          <w:shd w:val="clear" w:color="auto" w:fill="FFFFFF"/>
        </w:rPr>
      </w:pPr>
    </w:p>
    <w:p w14:paraId="0C2A29F6" w14:textId="77777777" w:rsidR="00F66FC8" w:rsidRDefault="00F66FC8" w:rsidP="00F66FC8">
      <w:pPr>
        <w:pStyle w:val="ListParagraph"/>
        <w:spacing w:after="0" w:line="276" w:lineRule="auto"/>
        <w:ind w:left="420"/>
        <w:rPr>
          <w:rFonts w:ascii="Arial" w:hAnsi="Arial" w:cs="Arial"/>
          <w:color w:val="000000"/>
          <w:shd w:val="clear" w:color="auto" w:fill="FFFFFF"/>
        </w:rPr>
      </w:pPr>
      <w:r>
        <w:rPr>
          <w:rFonts w:ascii="Arial" w:hAnsi="Arial" w:cs="Arial"/>
          <w:color w:val="000000"/>
          <w:shd w:val="clear" w:color="auto" w:fill="FFFFFF"/>
        </w:rPr>
        <w:t>B.</w:t>
      </w:r>
    </w:p>
    <w:p w14:paraId="48986EB9" w14:textId="77777777" w:rsidR="00F66FC8" w:rsidRPr="00B120CC" w:rsidRDefault="00F66FC8" w:rsidP="00F66FC8">
      <w:pPr>
        <w:pStyle w:val="NormalWeb"/>
        <w:shd w:val="clear" w:color="auto" w:fill="FFFFFF"/>
        <w:spacing w:before="0" w:beforeAutospacing="0" w:after="0" w:afterAutospacing="0"/>
        <w:textAlignment w:val="baseline"/>
        <w:rPr>
          <w:rFonts w:ascii="Arial" w:hAnsi="Arial" w:cs="Arial"/>
          <w:color w:val="40424E"/>
          <w:spacing w:val="2"/>
          <w:sz w:val="26"/>
          <w:szCs w:val="26"/>
        </w:rPr>
      </w:pPr>
      <w:r w:rsidRPr="00B120CC">
        <w:rPr>
          <w:rFonts w:ascii="Arial" w:hAnsi="Arial" w:cs="Arial"/>
          <w:b/>
          <w:bCs/>
          <w:color w:val="40424E"/>
          <w:spacing w:val="2"/>
          <w:sz w:val="26"/>
          <w:szCs w:val="26"/>
          <w:bdr w:val="none" w:sz="0" w:space="0" w:color="auto" w:frame="1"/>
        </w:rPr>
        <w:t>SIM and RIM instructions in 8085 microprocessor:</w:t>
      </w:r>
    </w:p>
    <w:tbl>
      <w:tblPr>
        <w:tblW w:w="10563" w:type="dxa"/>
        <w:jc w:val="center"/>
        <w:tblCellMar>
          <w:left w:w="0" w:type="dxa"/>
          <w:right w:w="0" w:type="dxa"/>
        </w:tblCellMar>
        <w:tblLook w:val="04A0" w:firstRow="1" w:lastRow="0" w:firstColumn="1" w:lastColumn="0" w:noHBand="0" w:noVBand="1"/>
      </w:tblPr>
      <w:tblGrid>
        <w:gridCol w:w="738"/>
        <w:gridCol w:w="4831"/>
        <w:gridCol w:w="4994"/>
      </w:tblGrid>
      <w:tr w:rsidR="00F66FC8" w:rsidRPr="00E922D9" w14:paraId="2D867FFD" w14:textId="77777777" w:rsidTr="00BD5DCE">
        <w:trPr>
          <w:tblHeader/>
          <w:jc w:val="center"/>
        </w:trPr>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1ADC9D6E" w14:textId="77777777" w:rsidR="00F66FC8" w:rsidRPr="00E922D9" w:rsidRDefault="00F66FC8" w:rsidP="00BD5DCE">
            <w:pPr>
              <w:spacing w:after="0" w:line="240" w:lineRule="auto"/>
              <w:jc w:val="center"/>
              <w:rPr>
                <w:rFonts w:ascii="Arial" w:eastAsia="Times New Roman" w:hAnsi="Arial" w:cs="Arial"/>
                <w:sz w:val="28"/>
                <w:szCs w:val="28"/>
                <w:lang w:eastAsia="en-IN"/>
              </w:rPr>
            </w:pPr>
            <w:r w:rsidRPr="00E922D9">
              <w:rPr>
                <w:rFonts w:ascii="Arial" w:eastAsia="Times New Roman" w:hAnsi="Arial" w:cs="Arial"/>
                <w:sz w:val="28"/>
                <w:szCs w:val="28"/>
                <w:lang w:eastAsia="en-IN"/>
              </w:rPr>
              <w:t>Sr. No.</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1C903FDB" w14:textId="77777777" w:rsidR="00F66FC8" w:rsidRPr="00E922D9" w:rsidRDefault="00F66FC8" w:rsidP="00BD5DCE">
            <w:pPr>
              <w:spacing w:after="0" w:line="240" w:lineRule="auto"/>
              <w:jc w:val="center"/>
              <w:rPr>
                <w:rFonts w:ascii="Arial" w:eastAsia="Times New Roman" w:hAnsi="Arial" w:cs="Arial"/>
                <w:sz w:val="28"/>
                <w:szCs w:val="28"/>
                <w:lang w:eastAsia="en-IN"/>
              </w:rPr>
            </w:pPr>
            <w:r w:rsidRPr="00E922D9">
              <w:rPr>
                <w:rFonts w:ascii="Arial" w:eastAsia="Times New Roman" w:hAnsi="Arial" w:cs="Arial"/>
                <w:sz w:val="28"/>
                <w:szCs w:val="28"/>
                <w:lang w:eastAsia="en-IN"/>
              </w:rPr>
              <w:t>Sim Instruction</w:t>
            </w:r>
          </w:p>
        </w:tc>
        <w:tc>
          <w:tcPr>
            <w:tcW w:w="0" w:type="auto"/>
            <w:tcBorders>
              <w:top w:val="nil"/>
              <w:left w:val="nil"/>
              <w:bottom w:val="nil"/>
              <w:right w:val="nil"/>
            </w:tcBorders>
            <w:shd w:val="clear" w:color="auto" w:fill="4CB96B"/>
            <w:tcMar>
              <w:top w:w="120" w:type="dxa"/>
              <w:left w:w="120" w:type="dxa"/>
              <w:bottom w:w="120" w:type="dxa"/>
              <w:right w:w="120" w:type="dxa"/>
            </w:tcMar>
            <w:vAlign w:val="bottom"/>
            <w:hideMark/>
          </w:tcPr>
          <w:p w14:paraId="64EE858E" w14:textId="77777777" w:rsidR="00F66FC8" w:rsidRPr="00E922D9" w:rsidRDefault="00F66FC8" w:rsidP="00BD5DCE">
            <w:pPr>
              <w:spacing w:after="0" w:line="240" w:lineRule="auto"/>
              <w:jc w:val="center"/>
              <w:rPr>
                <w:rFonts w:ascii="Arial" w:eastAsia="Times New Roman" w:hAnsi="Arial" w:cs="Arial"/>
                <w:sz w:val="28"/>
                <w:szCs w:val="28"/>
                <w:lang w:eastAsia="en-IN"/>
              </w:rPr>
            </w:pPr>
            <w:r w:rsidRPr="00E922D9">
              <w:rPr>
                <w:rFonts w:ascii="Arial" w:eastAsia="Times New Roman" w:hAnsi="Arial" w:cs="Arial"/>
                <w:sz w:val="28"/>
                <w:szCs w:val="28"/>
                <w:lang w:eastAsia="en-IN"/>
              </w:rPr>
              <w:t>Rim Instruction</w:t>
            </w:r>
          </w:p>
        </w:tc>
      </w:tr>
      <w:tr w:rsidR="00F66FC8" w:rsidRPr="00E922D9" w14:paraId="4EF9DA79" w14:textId="77777777" w:rsidTr="00BD5DCE">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1BE8D9DD"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1</w:t>
            </w:r>
          </w:p>
        </w:tc>
        <w:tc>
          <w:tcPr>
            <w:tcW w:w="0" w:type="auto"/>
            <w:tcBorders>
              <w:top w:val="nil"/>
              <w:left w:val="nil"/>
              <w:bottom w:val="nil"/>
              <w:right w:val="nil"/>
            </w:tcBorders>
            <w:tcMar>
              <w:top w:w="210" w:type="dxa"/>
              <w:left w:w="150" w:type="dxa"/>
              <w:bottom w:w="210" w:type="dxa"/>
              <w:right w:w="150" w:type="dxa"/>
            </w:tcMar>
            <w:vAlign w:val="bottom"/>
            <w:hideMark/>
          </w:tcPr>
          <w:p w14:paraId="4EFABBAA"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SIM stands for Set Interrupt Mask.</w:t>
            </w:r>
          </w:p>
        </w:tc>
        <w:tc>
          <w:tcPr>
            <w:tcW w:w="0" w:type="auto"/>
            <w:tcBorders>
              <w:top w:val="nil"/>
              <w:left w:val="nil"/>
              <w:bottom w:val="nil"/>
              <w:right w:val="nil"/>
            </w:tcBorders>
            <w:tcMar>
              <w:top w:w="210" w:type="dxa"/>
              <w:left w:w="150" w:type="dxa"/>
              <w:bottom w:w="210" w:type="dxa"/>
              <w:right w:w="150" w:type="dxa"/>
            </w:tcMar>
            <w:vAlign w:val="bottom"/>
            <w:hideMark/>
          </w:tcPr>
          <w:p w14:paraId="03FE546F"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RIM stands for Read Interrupt Mask.</w:t>
            </w:r>
          </w:p>
        </w:tc>
      </w:tr>
      <w:tr w:rsidR="00F66FC8" w:rsidRPr="00E922D9" w14:paraId="34B82C62" w14:textId="77777777" w:rsidTr="00BD5DCE">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623F3DFB"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2</w:t>
            </w:r>
          </w:p>
        </w:tc>
        <w:tc>
          <w:tcPr>
            <w:tcW w:w="0" w:type="auto"/>
            <w:tcBorders>
              <w:top w:val="nil"/>
              <w:left w:val="nil"/>
              <w:bottom w:val="nil"/>
              <w:right w:val="nil"/>
            </w:tcBorders>
            <w:tcMar>
              <w:top w:w="210" w:type="dxa"/>
              <w:left w:w="150" w:type="dxa"/>
              <w:bottom w:w="210" w:type="dxa"/>
              <w:right w:w="150" w:type="dxa"/>
            </w:tcMar>
            <w:vAlign w:val="bottom"/>
            <w:hideMark/>
          </w:tcPr>
          <w:p w14:paraId="2F39A0D9"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It is responsible for masking/unmasking of RST 7.5, RST 6.5 and RST 5.5.</w:t>
            </w:r>
          </w:p>
        </w:tc>
        <w:tc>
          <w:tcPr>
            <w:tcW w:w="0" w:type="auto"/>
            <w:tcBorders>
              <w:top w:val="nil"/>
              <w:left w:val="nil"/>
              <w:bottom w:val="nil"/>
              <w:right w:val="nil"/>
            </w:tcBorders>
            <w:tcMar>
              <w:top w:w="210" w:type="dxa"/>
              <w:left w:w="150" w:type="dxa"/>
              <w:bottom w:w="210" w:type="dxa"/>
              <w:right w:w="150" w:type="dxa"/>
            </w:tcMar>
            <w:vAlign w:val="bottom"/>
            <w:hideMark/>
          </w:tcPr>
          <w:p w14:paraId="50DC766E"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It checks whether RST 7.5, RST 6.5, RST 5.5 are masked or not.</w:t>
            </w:r>
          </w:p>
        </w:tc>
      </w:tr>
      <w:tr w:rsidR="00F66FC8" w:rsidRPr="00E922D9" w14:paraId="4F7ACA88" w14:textId="77777777" w:rsidTr="00BD5DCE">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188B7DF3"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3</w:t>
            </w:r>
          </w:p>
        </w:tc>
        <w:tc>
          <w:tcPr>
            <w:tcW w:w="0" w:type="auto"/>
            <w:tcBorders>
              <w:top w:val="nil"/>
              <w:left w:val="nil"/>
              <w:bottom w:val="nil"/>
              <w:right w:val="nil"/>
            </w:tcBorders>
            <w:tcMar>
              <w:top w:w="210" w:type="dxa"/>
              <w:left w:w="150" w:type="dxa"/>
              <w:bottom w:w="210" w:type="dxa"/>
              <w:right w:w="150" w:type="dxa"/>
            </w:tcMar>
            <w:vAlign w:val="bottom"/>
            <w:hideMark/>
          </w:tcPr>
          <w:p w14:paraId="3A6B9EA8"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It resets to 0 RST 7.5 flip flop.</w:t>
            </w:r>
          </w:p>
        </w:tc>
        <w:tc>
          <w:tcPr>
            <w:tcW w:w="0" w:type="auto"/>
            <w:tcBorders>
              <w:top w:val="nil"/>
              <w:left w:val="nil"/>
              <w:bottom w:val="nil"/>
              <w:right w:val="nil"/>
            </w:tcBorders>
            <w:tcMar>
              <w:top w:w="210" w:type="dxa"/>
              <w:left w:w="150" w:type="dxa"/>
              <w:bottom w:w="210" w:type="dxa"/>
              <w:right w:w="150" w:type="dxa"/>
            </w:tcMar>
            <w:vAlign w:val="bottom"/>
            <w:hideMark/>
          </w:tcPr>
          <w:p w14:paraId="4DB26288"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It checks whether interrupts are enabled or not and to check whether RST 7.5, RST 6.5 or RST 5.5 interrupts are pending or not.</w:t>
            </w:r>
          </w:p>
        </w:tc>
      </w:tr>
      <w:tr w:rsidR="00F66FC8" w:rsidRPr="00E922D9" w14:paraId="6AF0725D" w14:textId="77777777" w:rsidTr="00BD5DCE">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34B8960E"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lastRenderedPageBreak/>
              <w:t>4</w:t>
            </w:r>
          </w:p>
        </w:tc>
        <w:tc>
          <w:tcPr>
            <w:tcW w:w="0" w:type="auto"/>
            <w:tcBorders>
              <w:top w:val="nil"/>
              <w:left w:val="nil"/>
              <w:bottom w:val="nil"/>
              <w:right w:val="nil"/>
            </w:tcBorders>
            <w:tcMar>
              <w:top w:w="210" w:type="dxa"/>
              <w:left w:w="150" w:type="dxa"/>
              <w:bottom w:w="210" w:type="dxa"/>
              <w:right w:w="150" w:type="dxa"/>
            </w:tcMar>
            <w:vAlign w:val="bottom"/>
            <w:hideMark/>
          </w:tcPr>
          <w:p w14:paraId="286157FA"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The content of the Accumulator decides the action to be taken. So before executing the SIM instruction, it is mandatory to initialize Accumulator with the required value.</w:t>
            </w:r>
          </w:p>
        </w:tc>
        <w:tc>
          <w:tcPr>
            <w:tcW w:w="0" w:type="auto"/>
            <w:tcBorders>
              <w:top w:val="nil"/>
              <w:left w:val="nil"/>
              <w:bottom w:val="nil"/>
              <w:right w:val="nil"/>
            </w:tcBorders>
            <w:tcMar>
              <w:top w:w="210" w:type="dxa"/>
              <w:left w:w="150" w:type="dxa"/>
              <w:bottom w:w="210" w:type="dxa"/>
              <w:right w:w="150" w:type="dxa"/>
            </w:tcMar>
            <w:vAlign w:val="bottom"/>
            <w:hideMark/>
          </w:tcPr>
          <w:p w14:paraId="3978D0D6"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The contents of the Accumulator after the execution of the RIM instruction provide this information.Thus, it is essential to look into the Accumulator contents after the RIM instruction is executed.</w:t>
            </w:r>
          </w:p>
        </w:tc>
      </w:tr>
      <w:tr w:rsidR="00F66FC8" w:rsidRPr="00E922D9" w14:paraId="24811600" w14:textId="77777777" w:rsidTr="00BD5DCE">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256044B6"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5</w:t>
            </w:r>
          </w:p>
        </w:tc>
        <w:tc>
          <w:tcPr>
            <w:tcW w:w="0" w:type="auto"/>
            <w:tcBorders>
              <w:top w:val="nil"/>
              <w:left w:val="nil"/>
              <w:bottom w:val="nil"/>
              <w:right w:val="nil"/>
            </w:tcBorders>
            <w:tcMar>
              <w:top w:w="210" w:type="dxa"/>
              <w:left w:w="150" w:type="dxa"/>
              <w:bottom w:w="210" w:type="dxa"/>
              <w:right w:w="150" w:type="dxa"/>
            </w:tcMar>
            <w:vAlign w:val="bottom"/>
            <w:hideMark/>
          </w:tcPr>
          <w:p w14:paraId="7938B562"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SIM instruction can be used for serial output of data.</w:t>
            </w:r>
          </w:p>
        </w:tc>
        <w:tc>
          <w:tcPr>
            <w:tcW w:w="0" w:type="auto"/>
            <w:tcBorders>
              <w:top w:val="nil"/>
              <w:left w:val="nil"/>
              <w:bottom w:val="nil"/>
              <w:right w:val="nil"/>
            </w:tcBorders>
            <w:tcMar>
              <w:top w:w="210" w:type="dxa"/>
              <w:left w:w="150" w:type="dxa"/>
              <w:bottom w:w="210" w:type="dxa"/>
              <w:right w:w="150" w:type="dxa"/>
            </w:tcMar>
            <w:vAlign w:val="bottom"/>
            <w:hideMark/>
          </w:tcPr>
          <w:p w14:paraId="0F936472"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RIM instruction can be used for serial input of data.</w:t>
            </w:r>
          </w:p>
        </w:tc>
      </w:tr>
      <w:tr w:rsidR="00F66FC8" w:rsidRPr="00E922D9" w14:paraId="6D0F3AE3" w14:textId="77777777" w:rsidTr="00BD5DCE">
        <w:trPr>
          <w:jc w:val="center"/>
        </w:trPr>
        <w:tc>
          <w:tcPr>
            <w:tcW w:w="0" w:type="auto"/>
            <w:tcBorders>
              <w:top w:val="nil"/>
              <w:left w:val="nil"/>
              <w:bottom w:val="nil"/>
              <w:right w:val="nil"/>
            </w:tcBorders>
            <w:tcMar>
              <w:top w:w="210" w:type="dxa"/>
              <w:left w:w="150" w:type="dxa"/>
              <w:bottom w:w="210" w:type="dxa"/>
              <w:right w:w="150" w:type="dxa"/>
            </w:tcMar>
            <w:vAlign w:val="bottom"/>
            <w:hideMark/>
          </w:tcPr>
          <w:p w14:paraId="0735B467"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6</w:t>
            </w:r>
          </w:p>
        </w:tc>
        <w:tc>
          <w:tcPr>
            <w:tcW w:w="0" w:type="auto"/>
            <w:tcBorders>
              <w:top w:val="nil"/>
              <w:left w:val="nil"/>
              <w:bottom w:val="nil"/>
              <w:right w:val="nil"/>
            </w:tcBorders>
            <w:tcMar>
              <w:top w:w="210" w:type="dxa"/>
              <w:left w:w="150" w:type="dxa"/>
              <w:bottom w:w="210" w:type="dxa"/>
              <w:right w:w="150" w:type="dxa"/>
            </w:tcMar>
            <w:vAlign w:val="bottom"/>
            <w:hideMark/>
          </w:tcPr>
          <w:p w14:paraId="325681F3"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Its opcode(in Hex) is 30.</w:t>
            </w:r>
          </w:p>
        </w:tc>
        <w:tc>
          <w:tcPr>
            <w:tcW w:w="0" w:type="auto"/>
            <w:tcBorders>
              <w:top w:val="nil"/>
              <w:left w:val="nil"/>
              <w:bottom w:val="nil"/>
              <w:right w:val="nil"/>
            </w:tcBorders>
            <w:tcMar>
              <w:top w:w="210" w:type="dxa"/>
              <w:left w:w="150" w:type="dxa"/>
              <w:bottom w:w="210" w:type="dxa"/>
              <w:right w:w="150" w:type="dxa"/>
            </w:tcMar>
            <w:vAlign w:val="bottom"/>
            <w:hideMark/>
          </w:tcPr>
          <w:p w14:paraId="3BC41966" w14:textId="77777777" w:rsidR="00F66FC8" w:rsidRPr="00E922D9" w:rsidRDefault="00F66FC8" w:rsidP="00BD5DCE">
            <w:pPr>
              <w:spacing w:after="0" w:line="240" w:lineRule="auto"/>
              <w:jc w:val="center"/>
              <w:rPr>
                <w:rFonts w:ascii="Arial" w:eastAsia="Times New Roman" w:hAnsi="Arial" w:cs="Arial"/>
                <w:sz w:val="25"/>
                <w:szCs w:val="25"/>
                <w:lang w:eastAsia="en-IN"/>
              </w:rPr>
            </w:pPr>
            <w:r w:rsidRPr="00E922D9">
              <w:rPr>
                <w:rFonts w:ascii="Arial" w:eastAsia="Times New Roman" w:hAnsi="Arial" w:cs="Arial"/>
                <w:sz w:val="25"/>
                <w:szCs w:val="25"/>
                <w:lang w:eastAsia="en-IN"/>
              </w:rPr>
              <w:t>Its opcode(in Hex) is 20.</w:t>
            </w:r>
          </w:p>
        </w:tc>
      </w:tr>
    </w:tbl>
    <w:p w14:paraId="7C5318B0" w14:textId="77777777" w:rsidR="00F66FC8" w:rsidRDefault="00F66FC8" w:rsidP="00F66FC8">
      <w:pPr>
        <w:pStyle w:val="ListParagraph"/>
        <w:spacing w:after="0" w:line="276" w:lineRule="auto"/>
        <w:ind w:left="420"/>
        <w:rPr>
          <w:rFonts w:ascii="Arial" w:eastAsia="Calibri" w:hAnsi="Arial" w:cs="Arial"/>
          <w:sz w:val="24"/>
          <w:szCs w:val="24"/>
        </w:rPr>
      </w:pPr>
    </w:p>
    <w:p w14:paraId="1AE70C74"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19.A</w:t>
      </w:r>
    </w:p>
    <w:p w14:paraId="2CD58300" w14:textId="77777777" w:rsidR="00F66FC8" w:rsidRDefault="00F66FC8" w:rsidP="00F66FC8">
      <w:pPr>
        <w:pStyle w:val="ListParagraph"/>
        <w:spacing w:after="0" w:line="276" w:lineRule="auto"/>
        <w:ind w:left="420"/>
        <w:rPr>
          <w:rFonts w:ascii="Arial" w:eastAsia="Calibri" w:hAnsi="Arial" w:cs="Arial"/>
          <w:sz w:val="24"/>
          <w:szCs w:val="24"/>
        </w:rPr>
      </w:pPr>
      <w:r>
        <w:rPr>
          <w:noProof/>
        </w:rPr>
        <w:drawing>
          <wp:inline distT="0" distB="0" distL="0" distR="0" wp14:anchorId="1727ED04" wp14:editId="71BC6F84">
            <wp:extent cx="6257618" cy="6351905"/>
            <wp:effectExtent l="0" t="0" r="0" b="0"/>
            <wp:docPr id="4" name="Picture 4" descr="Image result for difference between peripheral and memory mapped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fference between peripheral and memory mapped 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5112" cy="6369663"/>
                    </a:xfrm>
                    <a:prstGeom prst="rect">
                      <a:avLst/>
                    </a:prstGeom>
                    <a:noFill/>
                    <a:ln>
                      <a:noFill/>
                    </a:ln>
                  </pic:spPr>
                </pic:pic>
              </a:graphicData>
            </a:graphic>
          </wp:inline>
        </w:drawing>
      </w:r>
    </w:p>
    <w:p w14:paraId="160F6E12" w14:textId="77777777" w:rsidR="00F66FC8" w:rsidRDefault="00F66FC8" w:rsidP="00F66FC8">
      <w:pPr>
        <w:pStyle w:val="ListParagraph"/>
        <w:spacing w:after="0" w:line="276" w:lineRule="auto"/>
        <w:ind w:left="420"/>
        <w:rPr>
          <w:rFonts w:ascii="Arial" w:eastAsia="Calibri" w:hAnsi="Arial" w:cs="Arial"/>
          <w:sz w:val="24"/>
          <w:szCs w:val="24"/>
        </w:rPr>
      </w:pPr>
    </w:p>
    <w:p w14:paraId="68FE5E8F" w14:textId="77777777" w:rsidR="00F66FC8" w:rsidRDefault="00F66FC8" w:rsidP="00F66FC8">
      <w:pPr>
        <w:pStyle w:val="ListParagraph"/>
        <w:spacing w:after="0" w:line="276" w:lineRule="auto"/>
        <w:ind w:left="420"/>
        <w:rPr>
          <w:rFonts w:ascii="Arial" w:eastAsia="Calibri" w:hAnsi="Arial" w:cs="Arial"/>
          <w:sz w:val="24"/>
          <w:szCs w:val="24"/>
        </w:rPr>
      </w:pPr>
    </w:p>
    <w:p w14:paraId="017E92BB" w14:textId="77777777" w:rsidR="00F66FC8" w:rsidRDefault="00F66FC8" w:rsidP="00F66FC8">
      <w:pPr>
        <w:pStyle w:val="ListParagraph"/>
        <w:spacing w:after="0" w:line="276" w:lineRule="auto"/>
        <w:ind w:left="420"/>
        <w:rPr>
          <w:rFonts w:ascii="Arial" w:eastAsia="Calibri" w:hAnsi="Arial" w:cs="Arial"/>
          <w:sz w:val="24"/>
          <w:szCs w:val="24"/>
        </w:rPr>
      </w:pPr>
      <w:r>
        <w:rPr>
          <w:rFonts w:ascii="Arial" w:eastAsia="Calibri" w:hAnsi="Arial" w:cs="Arial"/>
          <w:sz w:val="24"/>
          <w:szCs w:val="24"/>
        </w:rPr>
        <w:t>B.</w:t>
      </w:r>
    </w:p>
    <w:p w14:paraId="6FCFD04B" w14:textId="77777777" w:rsidR="00F66FC8" w:rsidRPr="00B120CC" w:rsidRDefault="00F66FC8" w:rsidP="00F66FC8">
      <w:pPr>
        <w:spacing w:after="0"/>
        <w:rPr>
          <w:rFonts w:ascii="Arial" w:hAnsi="Arial" w:cs="Arial"/>
        </w:rPr>
      </w:pPr>
      <w:r w:rsidRPr="00B120CC">
        <w:rPr>
          <w:rFonts w:ascii="Arial" w:hAnsi="Arial" w:cs="Arial"/>
        </w:rPr>
        <w:t>Direct Access Media (DMA) :</w:t>
      </w:r>
    </w:p>
    <w:p w14:paraId="1276CE94" w14:textId="77777777" w:rsidR="00F66FC8" w:rsidRPr="00B56F69" w:rsidRDefault="00F66FC8" w:rsidP="00F66FC8">
      <w:pPr>
        <w:spacing w:after="0"/>
        <w:rPr>
          <w:rFonts w:ascii="Arial" w:hAnsi="Arial" w:cs="Arial"/>
        </w:rPr>
      </w:pPr>
      <w:r w:rsidRPr="00B120CC">
        <w:rPr>
          <w:rFonts w:ascii="Arial" w:hAnsi="Arial" w:cs="Arial"/>
        </w:rPr>
        <w:t>DMA Controller is a hardware device that allows I/O devices to directly access memory with less participation of the processor. DMA controller needs the same old circuits of an interface to communicate with the CPU and Input/Output devices.</w:t>
      </w:r>
    </w:p>
    <w:p w14:paraId="72DFB00C" w14:textId="77777777" w:rsidR="00F66FC8" w:rsidRDefault="00F66FC8" w:rsidP="00F66FC8">
      <w:pPr>
        <w:shd w:val="clear" w:color="auto" w:fill="FFFFFF"/>
        <w:spacing w:before="100" w:beforeAutospacing="1" w:after="100" w:afterAutospacing="1" w:line="240" w:lineRule="auto"/>
        <w:ind w:left="720"/>
        <w:rPr>
          <w:rFonts w:ascii="Lato" w:eastAsia="Times New Roman" w:hAnsi="Lato" w:cs="Lato"/>
          <w:color w:val="111111"/>
          <w:sz w:val="27"/>
          <w:szCs w:val="27"/>
          <w:lang w:eastAsia="en-IN"/>
        </w:rPr>
      </w:pPr>
      <w:r>
        <w:rPr>
          <w:noProof/>
        </w:rPr>
        <w:drawing>
          <wp:inline distT="0" distB="0" distL="0" distR="0" wp14:anchorId="650F1C94" wp14:editId="0FC83CE6">
            <wp:extent cx="5715000" cy="4142740"/>
            <wp:effectExtent l="0" t="0" r="0" b="0"/>
            <wp:docPr id="5" name="Picture 5" descr="Direct Memory Access controller data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t Memory Access controller data trans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142740"/>
                    </a:xfrm>
                    <a:prstGeom prst="rect">
                      <a:avLst/>
                    </a:prstGeom>
                    <a:noFill/>
                    <a:ln>
                      <a:noFill/>
                    </a:ln>
                  </pic:spPr>
                </pic:pic>
              </a:graphicData>
            </a:graphic>
          </wp:inline>
        </w:drawing>
      </w:r>
    </w:p>
    <w:p w14:paraId="0A71A39D" w14:textId="77777777" w:rsidR="00F66FC8" w:rsidRPr="00B56F69" w:rsidRDefault="00F66FC8" w:rsidP="00F66FC8">
      <w:pPr>
        <w:numPr>
          <w:ilvl w:val="0"/>
          <w:numId w:val="16"/>
        </w:numPr>
        <w:shd w:val="clear" w:color="auto" w:fill="FFFFFF"/>
        <w:spacing w:before="100" w:beforeAutospacing="1" w:after="100" w:afterAutospacing="1" w:line="240" w:lineRule="auto"/>
        <w:rPr>
          <w:rFonts w:ascii="Lato" w:eastAsia="Times New Roman" w:hAnsi="Lato" w:cs="Lato"/>
          <w:color w:val="111111"/>
          <w:sz w:val="27"/>
          <w:szCs w:val="27"/>
          <w:lang w:eastAsia="en-IN"/>
        </w:rPr>
      </w:pPr>
      <w:r w:rsidRPr="00B56F69">
        <w:rPr>
          <w:rFonts w:ascii="Lato" w:eastAsia="Times New Roman" w:hAnsi="Lato" w:cs="Lato"/>
          <w:color w:val="111111"/>
          <w:sz w:val="27"/>
          <w:szCs w:val="27"/>
          <w:lang w:eastAsia="en-IN"/>
        </w:rPr>
        <w:t>Whenever an I/O device wants to transfer the data to or from memory, it sends the DMA request (</w:t>
      </w:r>
      <w:r w:rsidRPr="00B56F69">
        <w:rPr>
          <w:rFonts w:ascii="Lato" w:eastAsia="Times New Roman" w:hAnsi="Lato" w:cs="Lato"/>
          <w:b/>
          <w:bCs/>
          <w:color w:val="111111"/>
          <w:sz w:val="27"/>
          <w:szCs w:val="27"/>
          <w:lang w:eastAsia="en-IN"/>
        </w:rPr>
        <w:t>DRQ</w:t>
      </w:r>
      <w:r w:rsidRPr="00B56F69">
        <w:rPr>
          <w:rFonts w:ascii="Lato" w:eastAsia="Times New Roman" w:hAnsi="Lato" w:cs="Lato"/>
          <w:color w:val="111111"/>
          <w:sz w:val="27"/>
          <w:szCs w:val="27"/>
          <w:lang w:eastAsia="en-IN"/>
        </w:rPr>
        <w:t>) to the DMA controller. DMA controller accepts this DRQ and asks the CPU to hold for a few clock cycles by sending it the Hold request (</w:t>
      </w:r>
      <w:r w:rsidRPr="00B56F69">
        <w:rPr>
          <w:rFonts w:ascii="Lato" w:eastAsia="Times New Roman" w:hAnsi="Lato" w:cs="Lato"/>
          <w:b/>
          <w:bCs/>
          <w:color w:val="111111"/>
          <w:sz w:val="27"/>
          <w:szCs w:val="27"/>
          <w:lang w:eastAsia="en-IN"/>
        </w:rPr>
        <w:t>HLD</w:t>
      </w:r>
      <w:r w:rsidRPr="00B56F69">
        <w:rPr>
          <w:rFonts w:ascii="Lato" w:eastAsia="Times New Roman" w:hAnsi="Lato" w:cs="Lato"/>
          <w:color w:val="111111"/>
          <w:sz w:val="27"/>
          <w:szCs w:val="27"/>
          <w:lang w:eastAsia="en-IN"/>
        </w:rPr>
        <w:t>).</w:t>
      </w:r>
    </w:p>
    <w:p w14:paraId="449E7D33" w14:textId="77777777" w:rsidR="00F66FC8" w:rsidRPr="00B56F69" w:rsidRDefault="00F66FC8" w:rsidP="00F66FC8">
      <w:pPr>
        <w:numPr>
          <w:ilvl w:val="0"/>
          <w:numId w:val="16"/>
        </w:numPr>
        <w:shd w:val="clear" w:color="auto" w:fill="FFFFFF"/>
        <w:spacing w:before="100" w:beforeAutospacing="1" w:after="100" w:afterAutospacing="1" w:line="240" w:lineRule="auto"/>
        <w:rPr>
          <w:rFonts w:ascii="Lato" w:eastAsia="Times New Roman" w:hAnsi="Lato" w:cs="Lato"/>
          <w:color w:val="111111"/>
          <w:sz w:val="27"/>
          <w:szCs w:val="27"/>
          <w:lang w:eastAsia="en-IN"/>
        </w:rPr>
      </w:pPr>
      <w:r w:rsidRPr="00B56F69">
        <w:rPr>
          <w:rFonts w:ascii="Lato" w:eastAsia="Times New Roman" w:hAnsi="Lato" w:cs="Lato"/>
          <w:color w:val="111111"/>
          <w:sz w:val="27"/>
          <w:szCs w:val="27"/>
          <w:lang w:eastAsia="en-IN"/>
        </w:rPr>
        <w:t>CPU receives the Hold request (HLD) from DMA controller and relinquishes the bus and sends the Hold acknowledgement (</w:t>
      </w:r>
      <w:r w:rsidRPr="00B56F69">
        <w:rPr>
          <w:rFonts w:ascii="Lato" w:eastAsia="Times New Roman" w:hAnsi="Lato" w:cs="Lato"/>
          <w:b/>
          <w:bCs/>
          <w:color w:val="111111"/>
          <w:sz w:val="27"/>
          <w:szCs w:val="27"/>
          <w:lang w:eastAsia="en-IN"/>
        </w:rPr>
        <w:t>HLDA</w:t>
      </w:r>
      <w:r w:rsidRPr="00B56F69">
        <w:rPr>
          <w:rFonts w:ascii="Lato" w:eastAsia="Times New Roman" w:hAnsi="Lato" w:cs="Lato"/>
          <w:color w:val="111111"/>
          <w:sz w:val="27"/>
          <w:szCs w:val="27"/>
          <w:lang w:eastAsia="en-IN"/>
        </w:rPr>
        <w:t>) to DMA controller.</w:t>
      </w:r>
    </w:p>
    <w:p w14:paraId="0F35EC17" w14:textId="77777777" w:rsidR="00F66FC8" w:rsidRPr="00B56F69" w:rsidRDefault="00F66FC8" w:rsidP="00F66FC8">
      <w:pPr>
        <w:numPr>
          <w:ilvl w:val="0"/>
          <w:numId w:val="16"/>
        </w:numPr>
        <w:shd w:val="clear" w:color="auto" w:fill="FFFFFF"/>
        <w:spacing w:before="100" w:beforeAutospacing="1" w:after="100" w:afterAutospacing="1" w:line="240" w:lineRule="auto"/>
        <w:rPr>
          <w:rFonts w:ascii="Lato" w:eastAsia="Times New Roman" w:hAnsi="Lato" w:cs="Lato"/>
          <w:color w:val="111111"/>
          <w:sz w:val="27"/>
          <w:szCs w:val="27"/>
          <w:lang w:eastAsia="en-IN"/>
        </w:rPr>
      </w:pPr>
      <w:r w:rsidRPr="00B56F69">
        <w:rPr>
          <w:rFonts w:ascii="Lato" w:eastAsia="Times New Roman" w:hAnsi="Lato" w:cs="Lato"/>
          <w:color w:val="111111"/>
          <w:sz w:val="27"/>
          <w:szCs w:val="27"/>
          <w:lang w:eastAsia="en-IN"/>
        </w:rPr>
        <w:t>After receiving the Hold acknowledgement (HLDA), DMA controller acknowledges I/O device </w:t>
      </w:r>
      <w:r w:rsidRPr="00B56F69">
        <w:rPr>
          <w:rFonts w:ascii="Lato" w:eastAsia="Times New Roman" w:hAnsi="Lato" w:cs="Lato"/>
          <w:b/>
          <w:bCs/>
          <w:color w:val="111111"/>
          <w:sz w:val="27"/>
          <w:szCs w:val="27"/>
          <w:lang w:eastAsia="en-IN"/>
        </w:rPr>
        <w:t>(DACK)</w:t>
      </w:r>
      <w:r w:rsidRPr="00B56F69">
        <w:rPr>
          <w:rFonts w:ascii="Lato" w:eastAsia="Times New Roman" w:hAnsi="Lato" w:cs="Lato"/>
          <w:color w:val="111111"/>
          <w:sz w:val="27"/>
          <w:szCs w:val="27"/>
          <w:lang w:eastAsia="en-IN"/>
        </w:rPr>
        <w:t> that the data transfer can be performed and DMA controller takes the charge of the system bus and transfers the data to or from memory.</w:t>
      </w:r>
    </w:p>
    <w:p w14:paraId="22AEEAAD" w14:textId="77777777" w:rsidR="00F66FC8" w:rsidRPr="00B56F69" w:rsidRDefault="00F66FC8" w:rsidP="00F66FC8">
      <w:pPr>
        <w:numPr>
          <w:ilvl w:val="0"/>
          <w:numId w:val="16"/>
        </w:numPr>
        <w:shd w:val="clear" w:color="auto" w:fill="FFFFFF"/>
        <w:spacing w:before="100" w:beforeAutospacing="1" w:after="100" w:afterAutospacing="1" w:line="240" w:lineRule="auto"/>
        <w:rPr>
          <w:rFonts w:ascii="Lato" w:eastAsia="Times New Roman" w:hAnsi="Lato" w:cs="Lato"/>
          <w:color w:val="111111"/>
          <w:sz w:val="27"/>
          <w:szCs w:val="27"/>
          <w:lang w:eastAsia="en-IN"/>
        </w:rPr>
      </w:pPr>
      <w:r w:rsidRPr="00B56F69">
        <w:rPr>
          <w:rFonts w:ascii="Lato" w:eastAsia="Times New Roman" w:hAnsi="Lato" w:cs="Lato"/>
          <w:color w:val="111111"/>
          <w:sz w:val="27"/>
          <w:szCs w:val="27"/>
          <w:lang w:eastAsia="en-IN"/>
        </w:rPr>
        <w:t>When the data transfer is accomplished, the DMA raise an </w:t>
      </w:r>
      <w:r w:rsidRPr="00B56F69">
        <w:rPr>
          <w:rFonts w:ascii="Lato" w:eastAsia="Times New Roman" w:hAnsi="Lato" w:cs="Lato"/>
          <w:b/>
          <w:bCs/>
          <w:color w:val="111111"/>
          <w:sz w:val="27"/>
          <w:szCs w:val="27"/>
          <w:lang w:eastAsia="en-IN"/>
        </w:rPr>
        <w:t>interrupt</w:t>
      </w:r>
      <w:r w:rsidRPr="00B56F69">
        <w:rPr>
          <w:rFonts w:ascii="Lato" w:eastAsia="Times New Roman" w:hAnsi="Lato" w:cs="Lato"/>
          <w:color w:val="111111"/>
          <w:sz w:val="27"/>
          <w:szCs w:val="27"/>
          <w:lang w:eastAsia="en-IN"/>
        </w:rPr>
        <w:t> to let know the processor that the task of data transfer is finished and the processor can take control over the bus again and start processing where it has left.</w:t>
      </w:r>
    </w:p>
    <w:p w14:paraId="2B6DAACB" w14:textId="77777777" w:rsidR="00F66FC8" w:rsidRDefault="00F66FC8" w:rsidP="00F66FC8">
      <w:pPr>
        <w:shd w:val="clear" w:color="auto" w:fill="FFFFFF"/>
        <w:spacing w:before="100" w:beforeAutospacing="1" w:after="100" w:afterAutospacing="1" w:line="240" w:lineRule="auto"/>
        <w:ind w:left="720"/>
        <w:rPr>
          <w:rFonts w:ascii="Lato" w:eastAsia="Times New Roman" w:hAnsi="Lato" w:cs="Lato"/>
          <w:color w:val="111111"/>
          <w:sz w:val="27"/>
          <w:szCs w:val="27"/>
          <w:lang w:eastAsia="en-IN"/>
        </w:rPr>
      </w:pPr>
    </w:p>
    <w:p w14:paraId="293DED36" w14:textId="77777777" w:rsidR="00F66FC8" w:rsidRDefault="00F66FC8" w:rsidP="00F66FC8">
      <w:pPr>
        <w:shd w:val="clear" w:color="auto" w:fill="FFFFFF"/>
        <w:spacing w:before="100" w:beforeAutospacing="1" w:after="100" w:afterAutospacing="1" w:line="240" w:lineRule="auto"/>
        <w:ind w:left="720"/>
        <w:rPr>
          <w:rFonts w:ascii="Lato" w:eastAsia="Times New Roman" w:hAnsi="Lato" w:cs="Lato"/>
          <w:color w:val="111111"/>
          <w:sz w:val="27"/>
          <w:szCs w:val="27"/>
          <w:lang w:eastAsia="en-IN"/>
        </w:rPr>
      </w:pPr>
      <w:r>
        <w:rPr>
          <w:rFonts w:ascii="Lato" w:eastAsia="Times New Roman" w:hAnsi="Lato" w:cs="Lato"/>
          <w:color w:val="111111"/>
          <w:sz w:val="27"/>
          <w:szCs w:val="27"/>
          <w:lang w:eastAsia="en-IN"/>
        </w:rPr>
        <w:t>20.</w:t>
      </w:r>
    </w:p>
    <w:p w14:paraId="47C204B0" w14:textId="77777777" w:rsidR="00F66FC8" w:rsidRDefault="00F66FC8" w:rsidP="00F66FC8">
      <w:pPr>
        <w:shd w:val="clear" w:color="auto" w:fill="FFFFFF"/>
        <w:spacing w:before="100" w:beforeAutospacing="1" w:after="100" w:afterAutospacing="1" w:line="240" w:lineRule="auto"/>
        <w:ind w:left="720"/>
        <w:rPr>
          <w:rFonts w:ascii="Lato" w:eastAsia="Times New Roman" w:hAnsi="Lato" w:cs="Lato"/>
          <w:color w:val="111111"/>
          <w:sz w:val="27"/>
          <w:szCs w:val="27"/>
          <w:lang w:eastAsia="en-IN"/>
        </w:rPr>
      </w:pPr>
      <w:r>
        <w:rPr>
          <w:rFonts w:ascii="Lato" w:eastAsia="Times New Roman" w:hAnsi="Lato" w:cs="Lato"/>
          <w:color w:val="111111"/>
          <w:sz w:val="27"/>
          <w:szCs w:val="27"/>
          <w:lang w:eastAsia="en-IN"/>
        </w:rPr>
        <w:t>A.</w:t>
      </w:r>
    </w:p>
    <w:p w14:paraId="793AA621" w14:textId="77777777" w:rsidR="00F66FC8" w:rsidRPr="00B56F69" w:rsidRDefault="00F66FC8" w:rsidP="00F66FC8">
      <w:pPr>
        <w:shd w:val="clear" w:color="auto" w:fill="FFFFFF"/>
        <w:spacing w:after="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b/>
          <w:bCs/>
          <w:color w:val="40424E"/>
          <w:spacing w:val="2"/>
          <w:sz w:val="24"/>
          <w:szCs w:val="24"/>
          <w:bdr w:val="none" w:sz="0" w:space="0" w:color="auto" w:frame="1"/>
          <w:lang w:eastAsia="en-IN"/>
        </w:rPr>
        <w:lastRenderedPageBreak/>
        <w:t>Call Instructions –</w:t>
      </w:r>
      <w:r w:rsidRPr="00B56F69">
        <w:rPr>
          <w:rFonts w:ascii="Arial" w:eastAsia="Times New Roman" w:hAnsi="Arial" w:cs="Arial"/>
          <w:color w:val="40424E"/>
          <w:spacing w:val="2"/>
          <w:sz w:val="24"/>
          <w:szCs w:val="24"/>
          <w:lang w:eastAsia="en-IN"/>
        </w:rPr>
        <w:t> The call instruction transfers the program sequence to the memory address given in the operand. Before transferring, the address of the next instruction after CALL is pushed onto the stack. Call instructions are 2 types: Unconditional Call Instructions and Conditional Call Instructions. </w:t>
      </w:r>
    </w:p>
    <w:p w14:paraId="5A044A28" w14:textId="77777777" w:rsidR="00F66FC8" w:rsidRPr="00B56F69" w:rsidRDefault="00F66FC8" w:rsidP="00F66FC8">
      <w:pPr>
        <w:shd w:val="clear" w:color="auto" w:fill="FFFFFF"/>
        <w:spacing w:after="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b/>
          <w:bCs/>
          <w:color w:val="40424E"/>
          <w:spacing w:val="2"/>
          <w:sz w:val="24"/>
          <w:szCs w:val="24"/>
          <w:bdr w:val="none" w:sz="0" w:space="0" w:color="auto" w:frame="1"/>
          <w:lang w:eastAsia="en-IN"/>
        </w:rPr>
        <w:t>(a) Unconditional Call Instructions:</w:t>
      </w:r>
      <w:r w:rsidRPr="00B56F69">
        <w:rPr>
          <w:rFonts w:ascii="Arial" w:eastAsia="Times New Roman" w:hAnsi="Arial" w:cs="Arial"/>
          <w:color w:val="40424E"/>
          <w:spacing w:val="2"/>
          <w:sz w:val="24"/>
          <w:szCs w:val="24"/>
          <w:lang w:eastAsia="en-IN"/>
        </w:rPr>
        <w:t> It transfers the program sequence to the memory address given in the operand. </w:t>
      </w:r>
    </w:p>
    <w:p w14:paraId="719DB845" w14:textId="77777777" w:rsidR="00F66FC8" w:rsidRPr="00B56F69" w:rsidRDefault="00F66FC8" w:rsidP="00F66FC8">
      <w:pPr>
        <w:shd w:val="clear" w:color="auto" w:fill="FFFFFF"/>
        <w:spacing w:after="15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color w:val="40424E"/>
          <w:spacing w:val="2"/>
          <w:sz w:val="24"/>
          <w:szCs w:val="24"/>
          <w:lang w:eastAsia="en-IN"/>
        </w:rPr>
        <w:t> </w:t>
      </w:r>
    </w:p>
    <w:tbl>
      <w:tblPr>
        <w:tblW w:w="0" w:type="auto"/>
        <w:tblCellMar>
          <w:left w:w="0" w:type="dxa"/>
          <w:right w:w="0" w:type="dxa"/>
        </w:tblCellMar>
        <w:tblLook w:val="04A0" w:firstRow="1" w:lastRow="0" w:firstColumn="1" w:lastColumn="0" w:noHBand="0" w:noVBand="1"/>
      </w:tblPr>
      <w:tblGrid>
        <w:gridCol w:w="1261"/>
        <w:gridCol w:w="1434"/>
        <w:gridCol w:w="2360"/>
        <w:gridCol w:w="1467"/>
      </w:tblGrid>
      <w:tr w:rsidR="00F66FC8" w:rsidRPr="00B56F69" w14:paraId="483A920E" w14:textId="77777777" w:rsidTr="00BD5DC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4AB323CE"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OPCODE</w:t>
            </w:r>
          </w:p>
        </w:tc>
        <w:tc>
          <w:tcPr>
            <w:tcW w:w="0" w:type="auto"/>
            <w:tcBorders>
              <w:top w:val="nil"/>
              <w:left w:val="nil"/>
              <w:bottom w:val="nil"/>
              <w:right w:val="nil"/>
            </w:tcBorders>
            <w:tcMar>
              <w:top w:w="150" w:type="dxa"/>
              <w:left w:w="150" w:type="dxa"/>
              <w:bottom w:w="150" w:type="dxa"/>
              <w:right w:w="150" w:type="dxa"/>
            </w:tcMar>
            <w:vAlign w:val="bottom"/>
            <w:hideMark/>
          </w:tcPr>
          <w:p w14:paraId="55716FAD"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OPERAND</w:t>
            </w:r>
          </w:p>
        </w:tc>
        <w:tc>
          <w:tcPr>
            <w:tcW w:w="0" w:type="auto"/>
            <w:tcBorders>
              <w:top w:val="nil"/>
              <w:left w:val="nil"/>
              <w:bottom w:val="nil"/>
              <w:right w:val="nil"/>
            </w:tcBorders>
            <w:tcMar>
              <w:top w:w="150" w:type="dxa"/>
              <w:left w:w="150" w:type="dxa"/>
              <w:bottom w:w="150" w:type="dxa"/>
              <w:right w:w="150" w:type="dxa"/>
            </w:tcMar>
            <w:vAlign w:val="bottom"/>
            <w:hideMark/>
          </w:tcPr>
          <w:p w14:paraId="7BD61184"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EXPLANATION</w:t>
            </w:r>
          </w:p>
        </w:tc>
        <w:tc>
          <w:tcPr>
            <w:tcW w:w="0" w:type="auto"/>
            <w:tcBorders>
              <w:top w:val="nil"/>
              <w:left w:val="nil"/>
              <w:bottom w:val="nil"/>
              <w:right w:val="nil"/>
            </w:tcBorders>
            <w:tcMar>
              <w:top w:w="150" w:type="dxa"/>
              <w:left w:w="150" w:type="dxa"/>
              <w:bottom w:w="150" w:type="dxa"/>
              <w:right w:w="150" w:type="dxa"/>
            </w:tcMar>
            <w:vAlign w:val="bottom"/>
            <w:hideMark/>
          </w:tcPr>
          <w:p w14:paraId="5E6AF4B4"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EXAMPLE</w:t>
            </w:r>
          </w:p>
        </w:tc>
      </w:tr>
      <w:tr w:rsidR="00F66FC8" w:rsidRPr="00B56F69" w14:paraId="6F273B21" w14:textId="77777777" w:rsidTr="00BD5DCE">
        <w:tc>
          <w:tcPr>
            <w:tcW w:w="0" w:type="auto"/>
            <w:tcBorders>
              <w:top w:val="nil"/>
              <w:left w:val="nil"/>
              <w:bottom w:val="nil"/>
              <w:right w:val="nil"/>
            </w:tcBorders>
            <w:tcMar>
              <w:top w:w="210" w:type="dxa"/>
              <w:left w:w="150" w:type="dxa"/>
              <w:bottom w:w="210" w:type="dxa"/>
              <w:right w:w="150" w:type="dxa"/>
            </w:tcMar>
            <w:vAlign w:val="bottom"/>
            <w:hideMark/>
          </w:tcPr>
          <w:p w14:paraId="0A01F5CF"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CALL</w:t>
            </w:r>
          </w:p>
        </w:tc>
        <w:tc>
          <w:tcPr>
            <w:tcW w:w="0" w:type="auto"/>
            <w:tcBorders>
              <w:top w:val="nil"/>
              <w:left w:val="nil"/>
              <w:bottom w:val="nil"/>
              <w:right w:val="nil"/>
            </w:tcBorders>
            <w:tcMar>
              <w:top w:w="210" w:type="dxa"/>
              <w:left w:w="150" w:type="dxa"/>
              <w:bottom w:w="210" w:type="dxa"/>
              <w:right w:w="150" w:type="dxa"/>
            </w:tcMar>
            <w:vAlign w:val="bottom"/>
            <w:hideMark/>
          </w:tcPr>
          <w:p w14:paraId="083FCE0F"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address</w:t>
            </w:r>
          </w:p>
        </w:tc>
        <w:tc>
          <w:tcPr>
            <w:tcW w:w="0" w:type="auto"/>
            <w:tcBorders>
              <w:top w:val="nil"/>
              <w:left w:val="nil"/>
              <w:bottom w:val="nil"/>
              <w:right w:val="nil"/>
            </w:tcBorders>
            <w:tcMar>
              <w:top w:w="210" w:type="dxa"/>
              <w:left w:w="150" w:type="dxa"/>
              <w:bottom w:w="210" w:type="dxa"/>
              <w:right w:w="150" w:type="dxa"/>
            </w:tcMar>
            <w:vAlign w:val="bottom"/>
            <w:hideMark/>
          </w:tcPr>
          <w:p w14:paraId="12D0D059"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Unconditionally calls</w:t>
            </w:r>
          </w:p>
        </w:tc>
        <w:tc>
          <w:tcPr>
            <w:tcW w:w="0" w:type="auto"/>
            <w:tcBorders>
              <w:top w:val="nil"/>
              <w:left w:val="nil"/>
              <w:bottom w:val="nil"/>
              <w:right w:val="nil"/>
            </w:tcBorders>
            <w:tcMar>
              <w:top w:w="210" w:type="dxa"/>
              <w:left w:w="150" w:type="dxa"/>
              <w:bottom w:w="210" w:type="dxa"/>
              <w:right w:w="150" w:type="dxa"/>
            </w:tcMar>
            <w:vAlign w:val="bottom"/>
            <w:hideMark/>
          </w:tcPr>
          <w:p w14:paraId="6FD590F7"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CALL 2050</w:t>
            </w:r>
          </w:p>
        </w:tc>
      </w:tr>
    </w:tbl>
    <w:p w14:paraId="4F14544D" w14:textId="77777777" w:rsidR="00F66FC8" w:rsidRPr="00B56F69" w:rsidRDefault="00F66FC8" w:rsidP="00F66FC8">
      <w:pPr>
        <w:shd w:val="clear" w:color="auto" w:fill="FFFFFF"/>
        <w:spacing w:after="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b/>
          <w:bCs/>
          <w:color w:val="40424E"/>
          <w:spacing w:val="2"/>
          <w:sz w:val="24"/>
          <w:szCs w:val="24"/>
          <w:bdr w:val="none" w:sz="0" w:space="0" w:color="auto" w:frame="1"/>
          <w:lang w:eastAsia="en-IN"/>
        </w:rPr>
        <w:t>(b) Conditional Call Instructions:</w:t>
      </w:r>
      <w:r w:rsidRPr="00B56F69">
        <w:rPr>
          <w:rFonts w:ascii="Arial" w:eastAsia="Times New Roman" w:hAnsi="Arial" w:cs="Arial"/>
          <w:color w:val="40424E"/>
          <w:spacing w:val="2"/>
          <w:sz w:val="24"/>
          <w:szCs w:val="24"/>
          <w:lang w:eastAsia="en-IN"/>
        </w:rPr>
        <w:t> Only if the condition is satisfied, the instructions executes. </w:t>
      </w:r>
    </w:p>
    <w:p w14:paraId="59F2FCCA" w14:textId="77777777" w:rsidR="00F66FC8" w:rsidRPr="00B56F69" w:rsidRDefault="00F66FC8" w:rsidP="00F66FC8">
      <w:pPr>
        <w:shd w:val="clear" w:color="auto" w:fill="FFFFFF"/>
        <w:spacing w:after="15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color w:val="40424E"/>
          <w:spacing w:val="2"/>
          <w:sz w:val="24"/>
          <w:szCs w:val="24"/>
          <w:lang w:eastAsia="en-IN"/>
        </w:rPr>
        <w:t> </w:t>
      </w:r>
    </w:p>
    <w:tbl>
      <w:tblPr>
        <w:tblW w:w="0" w:type="auto"/>
        <w:tblCellMar>
          <w:left w:w="0" w:type="dxa"/>
          <w:right w:w="0" w:type="dxa"/>
        </w:tblCellMar>
        <w:tblLook w:val="04A0" w:firstRow="1" w:lastRow="0" w:firstColumn="1" w:lastColumn="0" w:noHBand="0" w:noVBand="1"/>
      </w:tblPr>
      <w:tblGrid>
        <w:gridCol w:w="1261"/>
        <w:gridCol w:w="1434"/>
        <w:gridCol w:w="2293"/>
        <w:gridCol w:w="1434"/>
      </w:tblGrid>
      <w:tr w:rsidR="00F66FC8" w:rsidRPr="00B56F69" w14:paraId="14B27E60" w14:textId="77777777" w:rsidTr="00BD5DC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9D8C406"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OPCODE</w:t>
            </w:r>
          </w:p>
        </w:tc>
        <w:tc>
          <w:tcPr>
            <w:tcW w:w="0" w:type="auto"/>
            <w:tcBorders>
              <w:top w:val="nil"/>
              <w:left w:val="nil"/>
              <w:bottom w:val="nil"/>
              <w:right w:val="nil"/>
            </w:tcBorders>
            <w:tcMar>
              <w:top w:w="150" w:type="dxa"/>
              <w:left w:w="150" w:type="dxa"/>
              <w:bottom w:w="150" w:type="dxa"/>
              <w:right w:w="150" w:type="dxa"/>
            </w:tcMar>
            <w:vAlign w:val="bottom"/>
            <w:hideMark/>
          </w:tcPr>
          <w:p w14:paraId="6BE4F092"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OPERAND</w:t>
            </w:r>
          </w:p>
        </w:tc>
        <w:tc>
          <w:tcPr>
            <w:tcW w:w="0" w:type="auto"/>
            <w:tcBorders>
              <w:top w:val="nil"/>
              <w:left w:val="nil"/>
              <w:bottom w:val="nil"/>
              <w:right w:val="nil"/>
            </w:tcBorders>
            <w:tcMar>
              <w:top w:w="150" w:type="dxa"/>
              <w:left w:w="150" w:type="dxa"/>
              <w:bottom w:w="150" w:type="dxa"/>
              <w:right w:w="150" w:type="dxa"/>
            </w:tcMar>
            <w:vAlign w:val="bottom"/>
            <w:hideMark/>
          </w:tcPr>
          <w:p w14:paraId="48EDFB70"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EXPLANATION</w:t>
            </w:r>
          </w:p>
        </w:tc>
        <w:tc>
          <w:tcPr>
            <w:tcW w:w="0" w:type="auto"/>
            <w:tcBorders>
              <w:top w:val="nil"/>
              <w:left w:val="nil"/>
              <w:bottom w:val="nil"/>
              <w:right w:val="nil"/>
            </w:tcBorders>
            <w:tcMar>
              <w:top w:w="150" w:type="dxa"/>
              <w:left w:w="150" w:type="dxa"/>
              <w:bottom w:w="150" w:type="dxa"/>
              <w:right w:w="150" w:type="dxa"/>
            </w:tcMar>
            <w:vAlign w:val="bottom"/>
            <w:hideMark/>
          </w:tcPr>
          <w:p w14:paraId="6CD3CED4"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EXAMPLE</w:t>
            </w:r>
          </w:p>
        </w:tc>
      </w:tr>
      <w:tr w:rsidR="00F66FC8" w:rsidRPr="00B56F69" w14:paraId="1439E313" w14:textId="77777777" w:rsidTr="00BD5DCE">
        <w:tc>
          <w:tcPr>
            <w:tcW w:w="0" w:type="auto"/>
            <w:tcBorders>
              <w:top w:val="nil"/>
              <w:left w:val="nil"/>
              <w:bottom w:val="nil"/>
              <w:right w:val="nil"/>
            </w:tcBorders>
            <w:tcMar>
              <w:top w:w="210" w:type="dxa"/>
              <w:left w:w="150" w:type="dxa"/>
              <w:bottom w:w="210" w:type="dxa"/>
              <w:right w:w="150" w:type="dxa"/>
            </w:tcMar>
            <w:vAlign w:val="bottom"/>
            <w:hideMark/>
          </w:tcPr>
          <w:p w14:paraId="1EA6D6F5"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CC</w:t>
            </w:r>
          </w:p>
        </w:tc>
        <w:tc>
          <w:tcPr>
            <w:tcW w:w="0" w:type="auto"/>
            <w:tcBorders>
              <w:top w:val="nil"/>
              <w:left w:val="nil"/>
              <w:bottom w:val="nil"/>
              <w:right w:val="nil"/>
            </w:tcBorders>
            <w:tcMar>
              <w:top w:w="210" w:type="dxa"/>
              <w:left w:w="150" w:type="dxa"/>
              <w:bottom w:w="210" w:type="dxa"/>
              <w:right w:w="150" w:type="dxa"/>
            </w:tcMar>
            <w:vAlign w:val="bottom"/>
            <w:hideMark/>
          </w:tcPr>
          <w:p w14:paraId="019143AF"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address</w:t>
            </w:r>
          </w:p>
        </w:tc>
        <w:tc>
          <w:tcPr>
            <w:tcW w:w="0" w:type="auto"/>
            <w:tcBorders>
              <w:top w:val="nil"/>
              <w:left w:val="nil"/>
              <w:bottom w:val="nil"/>
              <w:right w:val="nil"/>
            </w:tcBorders>
            <w:tcMar>
              <w:top w:w="210" w:type="dxa"/>
              <w:left w:w="150" w:type="dxa"/>
              <w:bottom w:w="210" w:type="dxa"/>
              <w:right w:w="150" w:type="dxa"/>
            </w:tcMar>
            <w:vAlign w:val="bottom"/>
            <w:hideMark/>
          </w:tcPr>
          <w:p w14:paraId="3CDE3969"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Call if carry flag is 1</w:t>
            </w:r>
          </w:p>
        </w:tc>
        <w:tc>
          <w:tcPr>
            <w:tcW w:w="0" w:type="auto"/>
            <w:tcBorders>
              <w:top w:val="nil"/>
              <w:left w:val="nil"/>
              <w:bottom w:val="nil"/>
              <w:right w:val="nil"/>
            </w:tcBorders>
            <w:tcMar>
              <w:top w:w="210" w:type="dxa"/>
              <w:left w:w="150" w:type="dxa"/>
              <w:bottom w:w="210" w:type="dxa"/>
              <w:right w:w="150" w:type="dxa"/>
            </w:tcMar>
            <w:vAlign w:val="bottom"/>
            <w:hideMark/>
          </w:tcPr>
          <w:p w14:paraId="344D4AC3"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CC 2050</w:t>
            </w:r>
          </w:p>
        </w:tc>
      </w:tr>
      <w:tr w:rsidR="00F66FC8" w:rsidRPr="00B56F69" w14:paraId="2D17D714" w14:textId="77777777" w:rsidTr="00BD5DCE">
        <w:tc>
          <w:tcPr>
            <w:tcW w:w="0" w:type="auto"/>
            <w:tcBorders>
              <w:top w:val="nil"/>
              <w:left w:val="nil"/>
              <w:bottom w:val="nil"/>
              <w:right w:val="nil"/>
            </w:tcBorders>
            <w:tcMar>
              <w:top w:w="210" w:type="dxa"/>
              <w:left w:w="150" w:type="dxa"/>
              <w:bottom w:w="210" w:type="dxa"/>
              <w:right w:w="150" w:type="dxa"/>
            </w:tcMar>
            <w:vAlign w:val="bottom"/>
            <w:hideMark/>
          </w:tcPr>
          <w:p w14:paraId="0BC90747"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CNC</w:t>
            </w:r>
          </w:p>
        </w:tc>
        <w:tc>
          <w:tcPr>
            <w:tcW w:w="0" w:type="auto"/>
            <w:tcBorders>
              <w:top w:val="nil"/>
              <w:left w:val="nil"/>
              <w:bottom w:val="nil"/>
              <w:right w:val="nil"/>
            </w:tcBorders>
            <w:tcMar>
              <w:top w:w="210" w:type="dxa"/>
              <w:left w:w="150" w:type="dxa"/>
              <w:bottom w:w="210" w:type="dxa"/>
              <w:right w:w="150" w:type="dxa"/>
            </w:tcMar>
            <w:vAlign w:val="bottom"/>
            <w:hideMark/>
          </w:tcPr>
          <w:p w14:paraId="3A28EB30"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address</w:t>
            </w:r>
          </w:p>
        </w:tc>
        <w:tc>
          <w:tcPr>
            <w:tcW w:w="0" w:type="auto"/>
            <w:tcBorders>
              <w:top w:val="nil"/>
              <w:left w:val="nil"/>
              <w:bottom w:val="nil"/>
              <w:right w:val="nil"/>
            </w:tcBorders>
            <w:tcMar>
              <w:top w:w="210" w:type="dxa"/>
              <w:left w:w="150" w:type="dxa"/>
              <w:bottom w:w="210" w:type="dxa"/>
              <w:right w:w="150" w:type="dxa"/>
            </w:tcMar>
            <w:vAlign w:val="bottom"/>
            <w:hideMark/>
          </w:tcPr>
          <w:p w14:paraId="4ED35359"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Call if carry flag is 0</w:t>
            </w:r>
          </w:p>
        </w:tc>
        <w:tc>
          <w:tcPr>
            <w:tcW w:w="0" w:type="auto"/>
            <w:tcBorders>
              <w:top w:val="nil"/>
              <w:left w:val="nil"/>
              <w:bottom w:val="nil"/>
              <w:right w:val="nil"/>
            </w:tcBorders>
            <w:tcMar>
              <w:top w:w="210" w:type="dxa"/>
              <w:left w:w="150" w:type="dxa"/>
              <w:bottom w:w="210" w:type="dxa"/>
              <w:right w:w="150" w:type="dxa"/>
            </w:tcMar>
            <w:vAlign w:val="bottom"/>
            <w:hideMark/>
          </w:tcPr>
          <w:p w14:paraId="1C315F0B"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CNC 2050</w:t>
            </w:r>
          </w:p>
        </w:tc>
      </w:tr>
    </w:tbl>
    <w:p w14:paraId="06A2E8F2" w14:textId="77777777" w:rsidR="00F66FC8" w:rsidRPr="00B56F69" w:rsidRDefault="00F66FC8" w:rsidP="00F66FC8">
      <w:pPr>
        <w:shd w:val="clear" w:color="auto" w:fill="FFFFFF"/>
        <w:spacing w:after="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b/>
          <w:bCs/>
          <w:color w:val="40424E"/>
          <w:spacing w:val="2"/>
          <w:sz w:val="24"/>
          <w:szCs w:val="24"/>
          <w:bdr w:val="none" w:sz="0" w:space="0" w:color="auto" w:frame="1"/>
          <w:lang w:eastAsia="en-IN"/>
        </w:rPr>
        <w:t> Return Instructions –</w:t>
      </w:r>
      <w:r w:rsidRPr="00B56F69">
        <w:rPr>
          <w:rFonts w:ascii="Arial" w:eastAsia="Times New Roman" w:hAnsi="Arial" w:cs="Arial"/>
          <w:color w:val="40424E"/>
          <w:spacing w:val="2"/>
          <w:sz w:val="24"/>
          <w:szCs w:val="24"/>
          <w:lang w:eastAsia="en-IN"/>
        </w:rPr>
        <w:t> The return instruction transfers the program sequence from the subroutine to the calling program. Return instructions are 2 types: Unconditional Jump Instructions and Conditional Jump Instructions. </w:t>
      </w:r>
    </w:p>
    <w:p w14:paraId="32CF34C0" w14:textId="77777777" w:rsidR="00F66FC8" w:rsidRPr="00B56F69" w:rsidRDefault="00F66FC8" w:rsidP="00F66FC8">
      <w:pPr>
        <w:shd w:val="clear" w:color="auto" w:fill="FFFFFF"/>
        <w:spacing w:after="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b/>
          <w:bCs/>
          <w:color w:val="40424E"/>
          <w:spacing w:val="2"/>
          <w:sz w:val="24"/>
          <w:szCs w:val="24"/>
          <w:bdr w:val="none" w:sz="0" w:space="0" w:color="auto" w:frame="1"/>
          <w:lang w:eastAsia="en-IN"/>
        </w:rPr>
        <w:t>(a) Unconditional Return Instruction:</w:t>
      </w:r>
      <w:r w:rsidRPr="00B56F69">
        <w:rPr>
          <w:rFonts w:ascii="Arial" w:eastAsia="Times New Roman" w:hAnsi="Arial" w:cs="Arial"/>
          <w:color w:val="40424E"/>
          <w:spacing w:val="2"/>
          <w:sz w:val="24"/>
          <w:szCs w:val="24"/>
          <w:lang w:eastAsia="en-IN"/>
        </w:rPr>
        <w:t> The program sequence is transferred unconditionally from the subroutine to the calling program. </w:t>
      </w:r>
    </w:p>
    <w:p w14:paraId="5227835D" w14:textId="77777777" w:rsidR="00F66FC8" w:rsidRPr="00B56F69" w:rsidRDefault="00F66FC8" w:rsidP="00F66FC8">
      <w:pPr>
        <w:shd w:val="clear" w:color="auto" w:fill="FFFFFF"/>
        <w:spacing w:after="15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color w:val="40424E"/>
          <w:spacing w:val="2"/>
          <w:sz w:val="24"/>
          <w:szCs w:val="24"/>
          <w:lang w:eastAsia="en-IN"/>
        </w:rPr>
        <w:t> </w:t>
      </w:r>
    </w:p>
    <w:tbl>
      <w:tblPr>
        <w:tblW w:w="0" w:type="auto"/>
        <w:tblCellMar>
          <w:left w:w="0" w:type="dxa"/>
          <w:right w:w="0" w:type="dxa"/>
        </w:tblCellMar>
        <w:tblLook w:val="04A0" w:firstRow="1" w:lastRow="0" w:firstColumn="1" w:lastColumn="0" w:noHBand="0" w:noVBand="1"/>
      </w:tblPr>
      <w:tblGrid>
        <w:gridCol w:w="1261"/>
        <w:gridCol w:w="1434"/>
        <w:gridCol w:w="4473"/>
        <w:gridCol w:w="1434"/>
      </w:tblGrid>
      <w:tr w:rsidR="00F66FC8" w:rsidRPr="00B56F69" w14:paraId="5F02E314" w14:textId="77777777" w:rsidTr="00BD5DC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50E769EA"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OPCODE</w:t>
            </w:r>
          </w:p>
        </w:tc>
        <w:tc>
          <w:tcPr>
            <w:tcW w:w="0" w:type="auto"/>
            <w:tcBorders>
              <w:top w:val="nil"/>
              <w:left w:val="nil"/>
              <w:bottom w:val="nil"/>
              <w:right w:val="nil"/>
            </w:tcBorders>
            <w:tcMar>
              <w:top w:w="150" w:type="dxa"/>
              <w:left w:w="150" w:type="dxa"/>
              <w:bottom w:w="150" w:type="dxa"/>
              <w:right w:w="150" w:type="dxa"/>
            </w:tcMar>
            <w:vAlign w:val="bottom"/>
            <w:hideMark/>
          </w:tcPr>
          <w:p w14:paraId="58D71BC2"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OPERAND</w:t>
            </w:r>
          </w:p>
        </w:tc>
        <w:tc>
          <w:tcPr>
            <w:tcW w:w="0" w:type="auto"/>
            <w:tcBorders>
              <w:top w:val="nil"/>
              <w:left w:val="nil"/>
              <w:bottom w:val="nil"/>
              <w:right w:val="nil"/>
            </w:tcBorders>
            <w:tcMar>
              <w:top w:w="150" w:type="dxa"/>
              <w:left w:w="150" w:type="dxa"/>
              <w:bottom w:w="150" w:type="dxa"/>
              <w:right w:w="150" w:type="dxa"/>
            </w:tcMar>
            <w:vAlign w:val="bottom"/>
            <w:hideMark/>
          </w:tcPr>
          <w:p w14:paraId="4F50D4F1"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EXPLANATION</w:t>
            </w:r>
          </w:p>
        </w:tc>
        <w:tc>
          <w:tcPr>
            <w:tcW w:w="0" w:type="auto"/>
            <w:tcBorders>
              <w:top w:val="nil"/>
              <w:left w:val="nil"/>
              <w:bottom w:val="nil"/>
              <w:right w:val="nil"/>
            </w:tcBorders>
            <w:tcMar>
              <w:top w:w="150" w:type="dxa"/>
              <w:left w:w="150" w:type="dxa"/>
              <w:bottom w:w="150" w:type="dxa"/>
              <w:right w:w="150" w:type="dxa"/>
            </w:tcMar>
            <w:vAlign w:val="bottom"/>
            <w:hideMark/>
          </w:tcPr>
          <w:p w14:paraId="6B05F7DE"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EXAMPLE</w:t>
            </w:r>
          </w:p>
        </w:tc>
      </w:tr>
      <w:tr w:rsidR="00F66FC8" w:rsidRPr="00B56F69" w14:paraId="346F651F" w14:textId="77777777" w:rsidTr="00BD5DCE">
        <w:tc>
          <w:tcPr>
            <w:tcW w:w="0" w:type="auto"/>
            <w:tcBorders>
              <w:top w:val="nil"/>
              <w:left w:val="nil"/>
              <w:bottom w:val="nil"/>
              <w:right w:val="nil"/>
            </w:tcBorders>
            <w:tcMar>
              <w:top w:w="210" w:type="dxa"/>
              <w:left w:w="150" w:type="dxa"/>
              <w:bottom w:w="210" w:type="dxa"/>
              <w:right w:w="150" w:type="dxa"/>
            </w:tcMar>
            <w:vAlign w:val="bottom"/>
            <w:hideMark/>
          </w:tcPr>
          <w:p w14:paraId="0CCE519B"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RET</w:t>
            </w:r>
          </w:p>
        </w:tc>
        <w:tc>
          <w:tcPr>
            <w:tcW w:w="0" w:type="auto"/>
            <w:tcBorders>
              <w:top w:val="nil"/>
              <w:left w:val="nil"/>
              <w:bottom w:val="nil"/>
              <w:right w:val="nil"/>
            </w:tcBorders>
            <w:tcMar>
              <w:top w:w="210" w:type="dxa"/>
              <w:left w:w="150" w:type="dxa"/>
              <w:bottom w:w="210" w:type="dxa"/>
              <w:right w:w="150" w:type="dxa"/>
            </w:tcMar>
            <w:vAlign w:val="bottom"/>
            <w:hideMark/>
          </w:tcPr>
          <w:p w14:paraId="621D6AE4"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none</w:t>
            </w:r>
          </w:p>
        </w:tc>
        <w:tc>
          <w:tcPr>
            <w:tcW w:w="0" w:type="auto"/>
            <w:tcBorders>
              <w:top w:val="nil"/>
              <w:left w:val="nil"/>
              <w:bottom w:val="nil"/>
              <w:right w:val="nil"/>
            </w:tcBorders>
            <w:tcMar>
              <w:top w:w="210" w:type="dxa"/>
              <w:left w:w="150" w:type="dxa"/>
              <w:bottom w:w="210" w:type="dxa"/>
              <w:right w:w="150" w:type="dxa"/>
            </w:tcMar>
            <w:vAlign w:val="bottom"/>
            <w:hideMark/>
          </w:tcPr>
          <w:p w14:paraId="1D9AA6E4"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Return from the subroutine unconditionally</w:t>
            </w:r>
          </w:p>
        </w:tc>
        <w:tc>
          <w:tcPr>
            <w:tcW w:w="0" w:type="auto"/>
            <w:tcBorders>
              <w:top w:val="nil"/>
              <w:left w:val="nil"/>
              <w:bottom w:val="nil"/>
              <w:right w:val="nil"/>
            </w:tcBorders>
            <w:tcMar>
              <w:top w:w="210" w:type="dxa"/>
              <w:left w:w="150" w:type="dxa"/>
              <w:bottom w:w="210" w:type="dxa"/>
              <w:right w:w="150" w:type="dxa"/>
            </w:tcMar>
            <w:vAlign w:val="bottom"/>
            <w:hideMark/>
          </w:tcPr>
          <w:p w14:paraId="5101282F"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RET</w:t>
            </w:r>
          </w:p>
        </w:tc>
      </w:tr>
    </w:tbl>
    <w:p w14:paraId="30872C21" w14:textId="77777777" w:rsidR="00F66FC8" w:rsidRPr="00B56F69" w:rsidRDefault="00F66FC8" w:rsidP="00F66FC8">
      <w:pPr>
        <w:shd w:val="clear" w:color="auto" w:fill="FFFFFF"/>
        <w:spacing w:after="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b/>
          <w:bCs/>
          <w:color w:val="40424E"/>
          <w:spacing w:val="2"/>
          <w:sz w:val="24"/>
          <w:szCs w:val="24"/>
          <w:bdr w:val="none" w:sz="0" w:space="0" w:color="auto" w:frame="1"/>
          <w:lang w:eastAsia="en-IN"/>
        </w:rPr>
        <w:t>(b) Conditional Return Instruction:</w:t>
      </w:r>
      <w:r w:rsidRPr="00B56F69">
        <w:rPr>
          <w:rFonts w:ascii="Arial" w:eastAsia="Times New Roman" w:hAnsi="Arial" w:cs="Arial"/>
          <w:color w:val="40424E"/>
          <w:spacing w:val="2"/>
          <w:sz w:val="24"/>
          <w:szCs w:val="24"/>
          <w:lang w:eastAsia="en-IN"/>
        </w:rPr>
        <w:t> The program sequence is transferred unconditionally from the subroutine to the calling program only is the condition is satisfied. </w:t>
      </w:r>
    </w:p>
    <w:p w14:paraId="4CB4CDF9" w14:textId="77777777" w:rsidR="00F66FC8" w:rsidRPr="00B56F69" w:rsidRDefault="00F66FC8" w:rsidP="00F66FC8">
      <w:pPr>
        <w:shd w:val="clear" w:color="auto" w:fill="FFFFFF"/>
        <w:spacing w:after="150" w:line="240" w:lineRule="auto"/>
        <w:textAlignment w:val="baseline"/>
        <w:rPr>
          <w:rFonts w:ascii="Arial" w:eastAsia="Times New Roman" w:hAnsi="Arial" w:cs="Arial"/>
          <w:color w:val="40424E"/>
          <w:spacing w:val="2"/>
          <w:sz w:val="24"/>
          <w:szCs w:val="24"/>
          <w:lang w:eastAsia="en-IN"/>
        </w:rPr>
      </w:pPr>
      <w:r w:rsidRPr="00B56F69">
        <w:rPr>
          <w:rFonts w:ascii="Arial" w:eastAsia="Times New Roman" w:hAnsi="Arial" w:cs="Arial"/>
          <w:color w:val="40424E"/>
          <w:spacing w:val="2"/>
          <w:sz w:val="24"/>
          <w:szCs w:val="24"/>
          <w:lang w:eastAsia="en-IN"/>
        </w:rPr>
        <w:t> </w:t>
      </w:r>
    </w:p>
    <w:tbl>
      <w:tblPr>
        <w:tblW w:w="0" w:type="auto"/>
        <w:tblCellMar>
          <w:left w:w="0" w:type="dxa"/>
          <w:right w:w="0" w:type="dxa"/>
        </w:tblCellMar>
        <w:tblLook w:val="04A0" w:firstRow="1" w:lastRow="0" w:firstColumn="1" w:lastColumn="0" w:noHBand="0" w:noVBand="1"/>
      </w:tblPr>
      <w:tblGrid>
        <w:gridCol w:w="1261"/>
        <w:gridCol w:w="1434"/>
        <w:gridCol w:w="4499"/>
        <w:gridCol w:w="1434"/>
      </w:tblGrid>
      <w:tr w:rsidR="00F66FC8" w:rsidRPr="00B56F69" w14:paraId="7A521298" w14:textId="77777777" w:rsidTr="00BD5DCE">
        <w:trPr>
          <w:tblHeader/>
        </w:trPr>
        <w:tc>
          <w:tcPr>
            <w:tcW w:w="0" w:type="auto"/>
            <w:tcBorders>
              <w:top w:val="nil"/>
              <w:left w:val="nil"/>
              <w:bottom w:val="nil"/>
              <w:right w:val="nil"/>
            </w:tcBorders>
            <w:tcMar>
              <w:top w:w="150" w:type="dxa"/>
              <w:left w:w="150" w:type="dxa"/>
              <w:bottom w:w="150" w:type="dxa"/>
              <w:right w:w="150" w:type="dxa"/>
            </w:tcMar>
            <w:vAlign w:val="bottom"/>
            <w:hideMark/>
          </w:tcPr>
          <w:p w14:paraId="4F4E9715"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OPCODE</w:t>
            </w:r>
          </w:p>
        </w:tc>
        <w:tc>
          <w:tcPr>
            <w:tcW w:w="0" w:type="auto"/>
            <w:tcBorders>
              <w:top w:val="nil"/>
              <w:left w:val="nil"/>
              <w:bottom w:val="nil"/>
              <w:right w:val="nil"/>
            </w:tcBorders>
            <w:tcMar>
              <w:top w:w="150" w:type="dxa"/>
              <w:left w:w="150" w:type="dxa"/>
              <w:bottom w:w="150" w:type="dxa"/>
              <w:right w:w="150" w:type="dxa"/>
            </w:tcMar>
            <w:vAlign w:val="bottom"/>
            <w:hideMark/>
          </w:tcPr>
          <w:p w14:paraId="1506E15D"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OPERAND</w:t>
            </w:r>
          </w:p>
        </w:tc>
        <w:tc>
          <w:tcPr>
            <w:tcW w:w="0" w:type="auto"/>
            <w:tcBorders>
              <w:top w:val="nil"/>
              <w:left w:val="nil"/>
              <w:bottom w:val="nil"/>
              <w:right w:val="nil"/>
            </w:tcBorders>
            <w:tcMar>
              <w:top w:w="150" w:type="dxa"/>
              <w:left w:w="150" w:type="dxa"/>
              <w:bottom w:w="150" w:type="dxa"/>
              <w:right w:w="150" w:type="dxa"/>
            </w:tcMar>
            <w:vAlign w:val="bottom"/>
            <w:hideMark/>
          </w:tcPr>
          <w:p w14:paraId="4400735E"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EXPLANATION</w:t>
            </w:r>
          </w:p>
        </w:tc>
        <w:tc>
          <w:tcPr>
            <w:tcW w:w="0" w:type="auto"/>
            <w:tcBorders>
              <w:top w:val="nil"/>
              <w:left w:val="nil"/>
              <w:bottom w:val="nil"/>
              <w:right w:val="nil"/>
            </w:tcBorders>
            <w:tcMar>
              <w:top w:w="150" w:type="dxa"/>
              <w:left w:w="150" w:type="dxa"/>
              <w:bottom w:w="150" w:type="dxa"/>
              <w:right w:w="150" w:type="dxa"/>
            </w:tcMar>
            <w:vAlign w:val="bottom"/>
            <w:hideMark/>
          </w:tcPr>
          <w:p w14:paraId="6056BB08"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EXAMPLE</w:t>
            </w:r>
          </w:p>
        </w:tc>
      </w:tr>
      <w:tr w:rsidR="00F66FC8" w:rsidRPr="00B56F69" w14:paraId="30164F7F" w14:textId="77777777" w:rsidTr="00BD5DCE">
        <w:tc>
          <w:tcPr>
            <w:tcW w:w="0" w:type="auto"/>
            <w:tcBorders>
              <w:top w:val="nil"/>
              <w:left w:val="nil"/>
              <w:bottom w:val="nil"/>
              <w:right w:val="nil"/>
            </w:tcBorders>
            <w:tcMar>
              <w:top w:w="210" w:type="dxa"/>
              <w:left w:w="150" w:type="dxa"/>
              <w:bottom w:w="210" w:type="dxa"/>
              <w:right w:w="150" w:type="dxa"/>
            </w:tcMar>
            <w:vAlign w:val="bottom"/>
            <w:hideMark/>
          </w:tcPr>
          <w:p w14:paraId="39A0589D"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RC</w:t>
            </w:r>
          </w:p>
        </w:tc>
        <w:tc>
          <w:tcPr>
            <w:tcW w:w="0" w:type="auto"/>
            <w:tcBorders>
              <w:top w:val="nil"/>
              <w:left w:val="nil"/>
              <w:bottom w:val="nil"/>
              <w:right w:val="nil"/>
            </w:tcBorders>
            <w:tcMar>
              <w:top w:w="210" w:type="dxa"/>
              <w:left w:w="150" w:type="dxa"/>
              <w:bottom w:w="210" w:type="dxa"/>
              <w:right w:w="150" w:type="dxa"/>
            </w:tcMar>
            <w:vAlign w:val="bottom"/>
            <w:hideMark/>
          </w:tcPr>
          <w:p w14:paraId="57746191"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none</w:t>
            </w:r>
          </w:p>
        </w:tc>
        <w:tc>
          <w:tcPr>
            <w:tcW w:w="0" w:type="auto"/>
            <w:tcBorders>
              <w:top w:val="nil"/>
              <w:left w:val="nil"/>
              <w:bottom w:val="nil"/>
              <w:right w:val="nil"/>
            </w:tcBorders>
            <w:tcMar>
              <w:top w:w="210" w:type="dxa"/>
              <w:left w:w="150" w:type="dxa"/>
              <w:bottom w:w="210" w:type="dxa"/>
              <w:right w:w="150" w:type="dxa"/>
            </w:tcMar>
            <w:vAlign w:val="bottom"/>
            <w:hideMark/>
          </w:tcPr>
          <w:p w14:paraId="26CFCC0C"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Return from the subroutine if carry flag is 1</w:t>
            </w:r>
          </w:p>
        </w:tc>
        <w:tc>
          <w:tcPr>
            <w:tcW w:w="0" w:type="auto"/>
            <w:tcBorders>
              <w:top w:val="nil"/>
              <w:left w:val="nil"/>
              <w:bottom w:val="nil"/>
              <w:right w:val="nil"/>
            </w:tcBorders>
            <w:tcMar>
              <w:top w:w="210" w:type="dxa"/>
              <w:left w:w="150" w:type="dxa"/>
              <w:bottom w:w="210" w:type="dxa"/>
              <w:right w:w="150" w:type="dxa"/>
            </w:tcMar>
            <w:vAlign w:val="bottom"/>
            <w:hideMark/>
          </w:tcPr>
          <w:p w14:paraId="0CD3B012" w14:textId="77777777" w:rsidR="00F66FC8" w:rsidRPr="00B56F69" w:rsidRDefault="00F66FC8" w:rsidP="00BD5DCE">
            <w:pPr>
              <w:spacing w:after="0" w:line="240" w:lineRule="auto"/>
              <w:rPr>
                <w:rFonts w:ascii="Times New Roman" w:eastAsia="Times New Roman" w:hAnsi="Times New Roman" w:cs="Times New Roman"/>
                <w:sz w:val="24"/>
                <w:szCs w:val="24"/>
                <w:lang w:eastAsia="en-IN"/>
              </w:rPr>
            </w:pPr>
            <w:r w:rsidRPr="00B56F69">
              <w:rPr>
                <w:rFonts w:ascii="Times New Roman" w:eastAsia="Times New Roman" w:hAnsi="Times New Roman" w:cs="Times New Roman"/>
                <w:sz w:val="24"/>
                <w:szCs w:val="24"/>
                <w:lang w:eastAsia="en-IN"/>
              </w:rPr>
              <w:t>RC</w:t>
            </w:r>
          </w:p>
        </w:tc>
      </w:tr>
    </w:tbl>
    <w:p w14:paraId="62F49460" w14:textId="77777777" w:rsidR="00F66FC8" w:rsidRPr="00B56F69" w:rsidRDefault="00F66FC8" w:rsidP="00F66FC8">
      <w:pPr>
        <w:shd w:val="clear" w:color="auto" w:fill="FFFFFF"/>
        <w:spacing w:before="100" w:beforeAutospacing="1" w:after="100" w:afterAutospacing="1" w:line="240" w:lineRule="auto"/>
        <w:ind w:left="720"/>
        <w:rPr>
          <w:rFonts w:ascii="Lato" w:eastAsia="Times New Roman" w:hAnsi="Lato" w:cs="Lato"/>
          <w:color w:val="111111"/>
          <w:sz w:val="24"/>
          <w:szCs w:val="24"/>
          <w:lang w:eastAsia="en-IN"/>
        </w:rPr>
      </w:pPr>
    </w:p>
    <w:p w14:paraId="5BED0D86" w14:textId="77777777" w:rsidR="00F66FC8" w:rsidRDefault="00F66FC8" w:rsidP="00F66FC8">
      <w:pPr>
        <w:shd w:val="clear" w:color="auto" w:fill="FFFFFF"/>
        <w:spacing w:before="100" w:beforeAutospacing="1" w:after="100" w:afterAutospacing="1" w:line="240" w:lineRule="auto"/>
        <w:ind w:left="720"/>
        <w:rPr>
          <w:rFonts w:ascii="Lato" w:eastAsia="Times New Roman" w:hAnsi="Lato" w:cs="Lato"/>
          <w:color w:val="111111"/>
          <w:sz w:val="24"/>
          <w:szCs w:val="24"/>
          <w:lang w:eastAsia="en-IN"/>
        </w:rPr>
      </w:pPr>
      <w:r>
        <w:rPr>
          <w:rFonts w:ascii="Lato" w:eastAsia="Times New Roman" w:hAnsi="Lato" w:cs="Lato"/>
          <w:color w:val="111111"/>
          <w:sz w:val="24"/>
          <w:szCs w:val="24"/>
          <w:lang w:eastAsia="en-IN"/>
        </w:rPr>
        <w:t xml:space="preserve">B. </w:t>
      </w:r>
    </w:p>
    <w:p w14:paraId="302CC80A" w14:textId="77777777" w:rsidR="00F66FC8" w:rsidRDefault="00F66FC8" w:rsidP="00F66FC8">
      <w:pPr>
        <w:pStyle w:val="NormalWeb"/>
        <w:spacing w:before="120" w:beforeAutospacing="0" w:after="168" w:afterAutospacing="0"/>
        <w:jc w:val="both"/>
        <w:rPr>
          <w:rFonts w:ascii="Arial" w:hAnsi="Arial" w:cs="Arial"/>
          <w:color w:val="000000"/>
        </w:rPr>
      </w:pPr>
      <w:r>
        <w:rPr>
          <w:rFonts w:ascii="Arial" w:hAnsi="Arial" w:cs="Arial"/>
          <w:color w:val="000000"/>
        </w:rPr>
        <w:t>There are two different modes of 8255. These modes are:</w:t>
      </w:r>
    </w:p>
    <w:p w14:paraId="4102F2DC" w14:textId="77777777" w:rsidR="00F66FC8" w:rsidRDefault="00F66FC8" w:rsidP="00F66FC8">
      <w:pPr>
        <w:pStyle w:val="NormalWeb"/>
        <w:numPr>
          <w:ilvl w:val="0"/>
          <w:numId w:val="17"/>
        </w:numPr>
        <w:spacing w:before="120" w:beforeAutospacing="0" w:after="168" w:afterAutospacing="0"/>
        <w:jc w:val="both"/>
        <w:rPr>
          <w:rFonts w:ascii="Arial" w:hAnsi="Arial" w:cs="Arial"/>
          <w:color w:val="000000"/>
        </w:rPr>
      </w:pPr>
      <w:r>
        <w:rPr>
          <w:rFonts w:ascii="Arial" w:hAnsi="Arial" w:cs="Arial"/>
          <w:color w:val="000000"/>
        </w:rPr>
        <w:t>Bit Set Reset (BSR) Mode</w:t>
      </w:r>
    </w:p>
    <w:p w14:paraId="292BC9D9" w14:textId="77777777" w:rsidR="00F66FC8" w:rsidRDefault="00F66FC8" w:rsidP="00F66FC8">
      <w:pPr>
        <w:pStyle w:val="NormalWeb"/>
        <w:numPr>
          <w:ilvl w:val="0"/>
          <w:numId w:val="17"/>
        </w:numPr>
        <w:spacing w:before="120" w:beforeAutospacing="0" w:after="168" w:afterAutospacing="0"/>
        <w:jc w:val="both"/>
        <w:rPr>
          <w:rFonts w:ascii="Arial" w:hAnsi="Arial" w:cs="Arial"/>
          <w:color w:val="000000"/>
        </w:rPr>
      </w:pPr>
      <w:r>
        <w:rPr>
          <w:rFonts w:ascii="Arial" w:hAnsi="Arial" w:cs="Arial"/>
          <w:color w:val="000000"/>
        </w:rPr>
        <w:t>Input/ Output Mode</w:t>
      </w:r>
    </w:p>
    <w:p w14:paraId="0FEB6134" w14:textId="77777777" w:rsidR="00F66FC8" w:rsidRDefault="00F66FC8" w:rsidP="00F66FC8">
      <w:pPr>
        <w:pStyle w:val="NormalWeb"/>
        <w:spacing w:before="120" w:beforeAutospacing="0" w:after="168" w:afterAutospacing="0"/>
        <w:jc w:val="both"/>
        <w:rPr>
          <w:rFonts w:ascii="Arial" w:hAnsi="Arial" w:cs="Arial"/>
          <w:color w:val="000000"/>
        </w:rPr>
      </w:pPr>
      <w:r>
        <w:rPr>
          <w:rStyle w:val="Strong"/>
          <w:rFonts w:ascii="Arial" w:hAnsi="Arial" w:cs="Arial"/>
          <w:color w:val="000000"/>
        </w:rPr>
        <w:t>Bit Set Reset (BSR) Mode</w:t>
      </w:r>
    </w:p>
    <w:p w14:paraId="53FCB36C" w14:textId="77777777" w:rsidR="00F66FC8" w:rsidRDefault="00F66FC8" w:rsidP="00F66FC8">
      <w:pPr>
        <w:pStyle w:val="NormalWeb"/>
        <w:spacing w:before="120" w:beforeAutospacing="0" w:after="168" w:afterAutospacing="0"/>
        <w:jc w:val="both"/>
        <w:rPr>
          <w:rFonts w:ascii="Arial" w:hAnsi="Arial" w:cs="Arial"/>
          <w:color w:val="000000"/>
        </w:rPr>
      </w:pPr>
      <w:r>
        <w:rPr>
          <w:rFonts w:ascii="Arial" w:hAnsi="Arial" w:cs="Arial"/>
          <w:color w:val="000000"/>
        </w:rPr>
        <w:t>This mode is used to set or reset the bits of the Port-C only. For BSR mode always D7 will be 0. The control register is looking like this:</w:t>
      </w:r>
    </w:p>
    <w:p w14:paraId="207C2488" w14:textId="77777777" w:rsidR="00F66FC8" w:rsidRDefault="00F66FC8" w:rsidP="00F66FC8">
      <w:pPr>
        <w:pStyle w:val="NormalWeb"/>
        <w:spacing w:before="120" w:beforeAutospacing="0" w:after="168" w:afterAutospacing="0"/>
        <w:jc w:val="both"/>
        <w:rPr>
          <w:rFonts w:ascii="Arial" w:hAnsi="Arial" w:cs="Arial"/>
          <w:color w:val="000000"/>
        </w:rPr>
      </w:pPr>
      <w:r>
        <w:rPr>
          <w:rFonts w:ascii="Arial" w:hAnsi="Arial" w:cs="Arial"/>
          <w:color w:val="000000"/>
        </w:rPr>
        <w:lastRenderedPageBreak/>
        <w:t> </w:t>
      </w:r>
      <w:r>
        <w:rPr>
          <w:rFonts w:ascii="Arial" w:hAnsi="Arial" w:cs="Arial"/>
          <w:noProof/>
          <w:color w:val="000000"/>
        </w:rPr>
        <w:drawing>
          <wp:inline distT="0" distB="0" distL="0" distR="0" wp14:anchorId="0FD502F3" wp14:editId="79DECB03">
            <wp:extent cx="5715000" cy="845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845185"/>
                    </a:xfrm>
                    <a:prstGeom prst="rect">
                      <a:avLst/>
                    </a:prstGeom>
                    <a:noFill/>
                    <a:ln>
                      <a:noFill/>
                    </a:ln>
                  </pic:spPr>
                </pic:pic>
              </a:graphicData>
            </a:graphic>
          </wp:inline>
        </w:drawing>
      </w:r>
    </w:p>
    <w:p w14:paraId="55923744" w14:textId="77777777" w:rsidR="00F66FC8" w:rsidRDefault="00F66FC8" w:rsidP="00F66FC8">
      <w:pPr>
        <w:pStyle w:val="NormalWeb"/>
        <w:spacing w:before="120" w:beforeAutospacing="0" w:after="168" w:afterAutospacing="0"/>
        <w:jc w:val="both"/>
        <w:rPr>
          <w:rFonts w:ascii="Arial" w:hAnsi="Arial" w:cs="Arial"/>
          <w:color w:val="000000"/>
        </w:rPr>
      </w:pPr>
      <w:r>
        <w:rPr>
          <w:rFonts w:ascii="Arial" w:hAnsi="Arial" w:cs="Arial"/>
          <w:color w:val="000000"/>
        </w:rPr>
        <w:t>The (D3, D2, D1) will be 000 to 111. In this mode it affects only one bit of Port C at a time. When user set the bit, it remains set until user unset it. The user needs to load the bit pattern in control register to change the bit.</w:t>
      </w:r>
    </w:p>
    <w:p w14:paraId="655F1EF1" w14:textId="77777777" w:rsidR="00F66FC8" w:rsidRDefault="00F66FC8" w:rsidP="00F66FC8">
      <w:pPr>
        <w:pStyle w:val="NormalWeb"/>
        <w:spacing w:before="120" w:beforeAutospacing="0" w:after="168" w:afterAutospacing="0"/>
        <w:jc w:val="both"/>
        <w:rPr>
          <w:rFonts w:ascii="Arial" w:hAnsi="Arial" w:cs="Arial"/>
          <w:color w:val="000000"/>
        </w:rPr>
      </w:pPr>
      <w:r>
        <w:rPr>
          <w:rFonts w:ascii="Arial" w:hAnsi="Arial" w:cs="Arial"/>
          <w:color w:val="000000"/>
        </w:rPr>
        <w:t> </w:t>
      </w:r>
    </w:p>
    <w:p w14:paraId="0D32EB54" w14:textId="77777777" w:rsidR="00F66FC8" w:rsidRDefault="00F66FC8" w:rsidP="00F66FC8">
      <w:pPr>
        <w:pStyle w:val="NormalWeb"/>
        <w:spacing w:before="120" w:beforeAutospacing="0" w:after="168" w:afterAutospacing="0"/>
        <w:jc w:val="both"/>
        <w:rPr>
          <w:rFonts w:ascii="Arial" w:hAnsi="Arial" w:cs="Arial"/>
          <w:color w:val="000000"/>
        </w:rPr>
      </w:pPr>
      <w:r>
        <w:rPr>
          <w:rStyle w:val="Strong"/>
          <w:rFonts w:ascii="Arial" w:hAnsi="Arial" w:cs="Arial"/>
          <w:color w:val="000000"/>
        </w:rPr>
        <w:t>Input/ Output Mode</w:t>
      </w:r>
    </w:p>
    <w:p w14:paraId="757ABEF1" w14:textId="77777777" w:rsidR="00F66FC8" w:rsidRDefault="00F66FC8" w:rsidP="00F66FC8">
      <w:pPr>
        <w:pStyle w:val="NormalWeb"/>
        <w:spacing w:before="120" w:beforeAutospacing="0" w:after="168" w:afterAutospacing="0"/>
        <w:jc w:val="both"/>
        <w:rPr>
          <w:rFonts w:ascii="Arial" w:hAnsi="Arial" w:cs="Arial"/>
          <w:color w:val="000000"/>
        </w:rPr>
      </w:pPr>
      <w:r>
        <w:rPr>
          <w:rFonts w:ascii="Arial" w:hAnsi="Arial" w:cs="Arial"/>
          <w:color w:val="000000"/>
        </w:rPr>
        <w:t>This mode is selected when the D7 bit of the control register is 1.</w:t>
      </w:r>
    </w:p>
    <w:p w14:paraId="00FC240F" w14:textId="77777777" w:rsidR="00F66FC8" w:rsidRDefault="00F66FC8" w:rsidP="00F66FC8">
      <w:pPr>
        <w:pStyle w:val="NormalWeb"/>
        <w:spacing w:before="120" w:beforeAutospacing="0" w:after="168" w:afterAutospacing="0"/>
        <w:jc w:val="both"/>
        <w:rPr>
          <w:rFonts w:ascii="Arial" w:hAnsi="Arial" w:cs="Arial"/>
          <w:color w:val="000000"/>
        </w:rPr>
      </w:pPr>
      <w:r>
        <w:rPr>
          <w:rFonts w:ascii="Arial" w:hAnsi="Arial" w:cs="Arial"/>
          <w:color w:val="000000"/>
        </w:rPr>
        <w:t>This mode has also three different modes. These modes are Mode 0 and Mode 1 and Mode 3.</w:t>
      </w:r>
    </w:p>
    <w:p w14:paraId="63FFF457" w14:textId="77777777" w:rsidR="00F66FC8" w:rsidRPr="00B56F69" w:rsidRDefault="00F66FC8" w:rsidP="00F66FC8">
      <w:pPr>
        <w:shd w:val="clear" w:color="auto" w:fill="FFFFFF"/>
        <w:spacing w:before="100" w:beforeAutospacing="1" w:after="100" w:afterAutospacing="1" w:line="240" w:lineRule="auto"/>
        <w:ind w:left="720"/>
        <w:rPr>
          <w:rFonts w:ascii="Lato" w:eastAsia="Times New Roman" w:hAnsi="Lato" w:cs="Lato"/>
          <w:color w:val="111111"/>
          <w:sz w:val="24"/>
          <w:szCs w:val="24"/>
          <w:lang w:eastAsia="en-IN"/>
        </w:rPr>
      </w:pPr>
    </w:p>
    <w:p w14:paraId="6D4DA3D7" w14:textId="77777777" w:rsidR="00F66FC8" w:rsidRPr="00B56F69" w:rsidRDefault="00F66FC8" w:rsidP="00F66FC8">
      <w:pPr>
        <w:pStyle w:val="ListParagraph"/>
        <w:spacing w:after="0" w:line="276" w:lineRule="auto"/>
        <w:ind w:left="420"/>
        <w:rPr>
          <w:rFonts w:ascii="Arial" w:eastAsia="Calibri" w:hAnsi="Arial" w:cs="Arial"/>
          <w:sz w:val="24"/>
          <w:szCs w:val="24"/>
        </w:rPr>
      </w:pPr>
    </w:p>
    <w:p w14:paraId="010AE5B6" w14:textId="77777777" w:rsidR="00F66FC8" w:rsidRPr="00B120CC" w:rsidRDefault="00F66FC8" w:rsidP="00E922D9">
      <w:pPr>
        <w:spacing w:after="0"/>
        <w:rPr>
          <w:rFonts w:ascii="Arial" w:hAnsi="Arial" w:cs="Arial"/>
        </w:rPr>
      </w:pPr>
    </w:p>
    <w:sectPr w:rsidR="00F66FC8" w:rsidRPr="00B120CC">
      <w:pgSz w:w="11907" w:h="1683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panose1 w:val="020F0502020204030203"/>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06E65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2C3F"/>
      </v:shape>
    </w:pict>
  </w:numPicBullet>
  <w:abstractNum w:abstractNumId="0" w15:restartNumberingAfterBreak="0">
    <w:nsid w:val="13403585"/>
    <w:multiLevelType w:val="hybridMultilevel"/>
    <w:tmpl w:val="E0F0F1A8"/>
    <w:lvl w:ilvl="0" w:tplc="6C8A5624">
      <w:start w:val="1"/>
      <w:numFmt w:val="decimal"/>
      <w:lvlText w:val="%1."/>
      <w:lvlJc w:val="left"/>
      <w:pPr>
        <w:ind w:left="720" w:hanging="360"/>
      </w:pPr>
    </w:lvl>
    <w:lvl w:ilvl="1" w:tplc="1E4EEE32">
      <w:start w:val="1"/>
      <w:numFmt w:val="lowerLetter"/>
      <w:lvlText w:val="%2."/>
      <w:lvlJc w:val="left"/>
      <w:pPr>
        <w:ind w:left="1440" w:hanging="360"/>
      </w:pPr>
    </w:lvl>
    <w:lvl w:ilvl="2" w:tplc="A6AEFA24">
      <w:start w:val="1"/>
      <w:numFmt w:val="lowerRoman"/>
      <w:lvlText w:val="%3."/>
      <w:lvlJc w:val="right"/>
      <w:pPr>
        <w:ind w:left="2160" w:hanging="180"/>
      </w:pPr>
    </w:lvl>
    <w:lvl w:ilvl="3" w:tplc="BCF21106">
      <w:start w:val="1"/>
      <w:numFmt w:val="decimal"/>
      <w:lvlText w:val="%4."/>
      <w:lvlJc w:val="left"/>
      <w:pPr>
        <w:ind w:left="2880" w:hanging="360"/>
      </w:pPr>
    </w:lvl>
    <w:lvl w:ilvl="4" w:tplc="53F081B4">
      <w:start w:val="1"/>
      <w:numFmt w:val="lowerLetter"/>
      <w:lvlText w:val="%5."/>
      <w:lvlJc w:val="left"/>
      <w:pPr>
        <w:ind w:left="3600" w:hanging="360"/>
      </w:pPr>
    </w:lvl>
    <w:lvl w:ilvl="5" w:tplc="7C6248C6">
      <w:start w:val="1"/>
      <w:numFmt w:val="lowerRoman"/>
      <w:lvlText w:val="%6."/>
      <w:lvlJc w:val="right"/>
      <w:pPr>
        <w:ind w:left="4320" w:hanging="180"/>
      </w:pPr>
    </w:lvl>
    <w:lvl w:ilvl="6" w:tplc="4942E9B2">
      <w:start w:val="1"/>
      <w:numFmt w:val="decimal"/>
      <w:lvlText w:val="%7."/>
      <w:lvlJc w:val="left"/>
      <w:pPr>
        <w:ind w:left="5040" w:hanging="360"/>
      </w:pPr>
    </w:lvl>
    <w:lvl w:ilvl="7" w:tplc="DA8CD782">
      <w:start w:val="1"/>
      <w:numFmt w:val="lowerLetter"/>
      <w:lvlText w:val="%8."/>
      <w:lvlJc w:val="left"/>
      <w:pPr>
        <w:ind w:left="5760" w:hanging="360"/>
      </w:pPr>
    </w:lvl>
    <w:lvl w:ilvl="8" w:tplc="504016B0">
      <w:start w:val="1"/>
      <w:numFmt w:val="lowerRoman"/>
      <w:lvlText w:val="%9."/>
      <w:lvlJc w:val="right"/>
      <w:pPr>
        <w:ind w:left="6480" w:hanging="180"/>
      </w:pPr>
    </w:lvl>
  </w:abstractNum>
  <w:abstractNum w:abstractNumId="1" w15:restartNumberingAfterBreak="0">
    <w:nsid w:val="18506984"/>
    <w:multiLevelType w:val="multilevel"/>
    <w:tmpl w:val="870A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5769F"/>
    <w:multiLevelType w:val="hybridMultilevel"/>
    <w:tmpl w:val="212292BC"/>
    <w:lvl w:ilvl="0" w:tplc="DF205554">
      <w:start w:val="1"/>
      <w:numFmt w:val="decimal"/>
      <w:lvlText w:val="%1."/>
      <w:lvlJc w:val="left"/>
      <w:pPr>
        <w:ind w:left="720" w:hanging="360"/>
      </w:pPr>
    </w:lvl>
    <w:lvl w:ilvl="1" w:tplc="0868C54C">
      <w:start w:val="1"/>
      <w:numFmt w:val="lowerLetter"/>
      <w:lvlText w:val="%2."/>
      <w:lvlJc w:val="left"/>
      <w:pPr>
        <w:ind w:left="1440" w:hanging="360"/>
      </w:pPr>
    </w:lvl>
    <w:lvl w:ilvl="2" w:tplc="AB8CB738">
      <w:start w:val="1"/>
      <w:numFmt w:val="lowerRoman"/>
      <w:lvlText w:val="%3."/>
      <w:lvlJc w:val="right"/>
      <w:pPr>
        <w:ind w:left="2160" w:hanging="180"/>
      </w:pPr>
    </w:lvl>
    <w:lvl w:ilvl="3" w:tplc="5A94721E">
      <w:start w:val="1"/>
      <w:numFmt w:val="decimal"/>
      <w:lvlText w:val="%4."/>
      <w:lvlJc w:val="left"/>
      <w:pPr>
        <w:ind w:left="2880" w:hanging="360"/>
      </w:pPr>
    </w:lvl>
    <w:lvl w:ilvl="4" w:tplc="68446B2C">
      <w:start w:val="1"/>
      <w:numFmt w:val="lowerLetter"/>
      <w:lvlText w:val="%5."/>
      <w:lvlJc w:val="left"/>
      <w:pPr>
        <w:ind w:left="3600" w:hanging="360"/>
      </w:pPr>
    </w:lvl>
    <w:lvl w:ilvl="5" w:tplc="163EAD26">
      <w:start w:val="1"/>
      <w:numFmt w:val="lowerRoman"/>
      <w:lvlText w:val="%6."/>
      <w:lvlJc w:val="right"/>
      <w:pPr>
        <w:ind w:left="4320" w:hanging="180"/>
      </w:pPr>
    </w:lvl>
    <w:lvl w:ilvl="6" w:tplc="076E6B08">
      <w:start w:val="1"/>
      <w:numFmt w:val="decimal"/>
      <w:lvlText w:val="%7."/>
      <w:lvlJc w:val="left"/>
      <w:pPr>
        <w:ind w:left="5040" w:hanging="360"/>
      </w:pPr>
    </w:lvl>
    <w:lvl w:ilvl="7" w:tplc="962ED042">
      <w:start w:val="1"/>
      <w:numFmt w:val="lowerLetter"/>
      <w:lvlText w:val="%8."/>
      <w:lvlJc w:val="left"/>
      <w:pPr>
        <w:ind w:left="5760" w:hanging="360"/>
      </w:pPr>
    </w:lvl>
    <w:lvl w:ilvl="8" w:tplc="34A86C16">
      <w:start w:val="1"/>
      <w:numFmt w:val="lowerRoman"/>
      <w:lvlText w:val="%9."/>
      <w:lvlJc w:val="right"/>
      <w:pPr>
        <w:ind w:left="6480" w:hanging="180"/>
      </w:pPr>
    </w:lvl>
  </w:abstractNum>
  <w:abstractNum w:abstractNumId="3" w15:restartNumberingAfterBreak="0">
    <w:nsid w:val="1FBF0710"/>
    <w:multiLevelType w:val="hybridMultilevel"/>
    <w:tmpl w:val="21808B10"/>
    <w:lvl w:ilvl="0" w:tplc="6E260E7E">
      <w:start w:val="1"/>
      <w:numFmt w:val="decimal"/>
      <w:lvlText w:val="%1."/>
      <w:lvlJc w:val="left"/>
      <w:pPr>
        <w:ind w:left="720" w:hanging="360"/>
      </w:pPr>
    </w:lvl>
    <w:lvl w:ilvl="1" w:tplc="38AC9A04">
      <w:start w:val="1"/>
      <w:numFmt w:val="lowerLetter"/>
      <w:lvlText w:val="%2."/>
      <w:lvlJc w:val="left"/>
      <w:pPr>
        <w:ind w:left="1440" w:hanging="360"/>
      </w:pPr>
    </w:lvl>
    <w:lvl w:ilvl="2" w:tplc="02CCA6A2">
      <w:start w:val="1"/>
      <w:numFmt w:val="lowerRoman"/>
      <w:lvlText w:val="%3."/>
      <w:lvlJc w:val="right"/>
      <w:pPr>
        <w:ind w:left="2160" w:hanging="180"/>
      </w:pPr>
    </w:lvl>
    <w:lvl w:ilvl="3" w:tplc="0E96ED0A">
      <w:start w:val="1"/>
      <w:numFmt w:val="decimal"/>
      <w:lvlText w:val="%4."/>
      <w:lvlJc w:val="left"/>
      <w:pPr>
        <w:ind w:left="2880" w:hanging="360"/>
      </w:pPr>
    </w:lvl>
    <w:lvl w:ilvl="4" w:tplc="3FFC2E86">
      <w:start w:val="1"/>
      <w:numFmt w:val="lowerLetter"/>
      <w:lvlText w:val="%5."/>
      <w:lvlJc w:val="left"/>
      <w:pPr>
        <w:ind w:left="3600" w:hanging="360"/>
      </w:pPr>
    </w:lvl>
    <w:lvl w:ilvl="5" w:tplc="269EDE0C">
      <w:start w:val="1"/>
      <w:numFmt w:val="lowerRoman"/>
      <w:lvlText w:val="%6."/>
      <w:lvlJc w:val="right"/>
      <w:pPr>
        <w:ind w:left="4320" w:hanging="180"/>
      </w:pPr>
    </w:lvl>
    <w:lvl w:ilvl="6" w:tplc="1ACC5A16">
      <w:start w:val="1"/>
      <w:numFmt w:val="decimal"/>
      <w:lvlText w:val="%7."/>
      <w:lvlJc w:val="left"/>
      <w:pPr>
        <w:ind w:left="5040" w:hanging="360"/>
      </w:pPr>
    </w:lvl>
    <w:lvl w:ilvl="7" w:tplc="60949482">
      <w:start w:val="1"/>
      <w:numFmt w:val="lowerLetter"/>
      <w:lvlText w:val="%8."/>
      <w:lvlJc w:val="left"/>
      <w:pPr>
        <w:ind w:left="5760" w:hanging="360"/>
      </w:pPr>
    </w:lvl>
    <w:lvl w:ilvl="8" w:tplc="CA34C156">
      <w:start w:val="1"/>
      <w:numFmt w:val="lowerRoman"/>
      <w:lvlText w:val="%9."/>
      <w:lvlJc w:val="right"/>
      <w:pPr>
        <w:ind w:left="6480" w:hanging="180"/>
      </w:pPr>
    </w:lvl>
  </w:abstractNum>
  <w:abstractNum w:abstractNumId="4" w15:restartNumberingAfterBreak="0">
    <w:nsid w:val="1FC5083D"/>
    <w:multiLevelType w:val="hybridMultilevel"/>
    <w:tmpl w:val="552A891A"/>
    <w:lvl w:ilvl="0" w:tplc="339413DA">
      <w:start w:val="1"/>
      <w:numFmt w:val="bullet"/>
      <w:lvlText w:val=""/>
      <w:lvlJc w:val="left"/>
      <w:pPr>
        <w:ind w:left="720" w:hanging="360"/>
      </w:pPr>
      <w:rPr>
        <w:rFonts w:ascii="Symbol" w:hAnsi="Symbol" w:hint="default"/>
      </w:rPr>
    </w:lvl>
    <w:lvl w:ilvl="1" w:tplc="E9DE6F3E">
      <w:start w:val="1"/>
      <w:numFmt w:val="bullet"/>
      <w:lvlText w:val="o"/>
      <w:lvlJc w:val="left"/>
      <w:pPr>
        <w:ind w:left="1440" w:hanging="360"/>
      </w:pPr>
      <w:rPr>
        <w:rFonts w:ascii="Courier New" w:hAnsi="Courier New" w:hint="default"/>
      </w:rPr>
    </w:lvl>
    <w:lvl w:ilvl="2" w:tplc="017C2E38">
      <w:start w:val="1"/>
      <w:numFmt w:val="bullet"/>
      <w:lvlText w:val=""/>
      <w:lvlJc w:val="left"/>
      <w:pPr>
        <w:ind w:left="2160" w:hanging="360"/>
      </w:pPr>
      <w:rPr>
        <w:rFonts w:ascii="Wingdings" w:hAnsi="Wingdings" w:hint="default"/>
      </w:rPr>
    </w:lvl>
    <w:lvl w:ilvl="3" w:tplc="943E73C0">
      <w:start w:val="1"/>
      <w:numFmt w:val="bullet"/>
      <w:lvlText w:val=""/>
      <w:lvlJc w:val="left"/>
      <w:pPr>
        <w:ind w:left="2880" w:hanging="360"/>
      </w:pPr>
      <w:rPr>
        <w:rFonts w:ascii="Symbol" w:hAnsi="Symbol" w:hint="default"/>
      </w:rPr>
    </w:lvl>
    <w:lvl w:ilvl="4" w:tplc="1BDC50F6">
      <w:start w:val="1"/>
      <w:numFmt w:val="bullet"/>
      <w:lvlText w:val="o"/>
      <w:lvlJc w:val="left"/>
      <w:pPr>
        <w:ind w:left="3600" w:hanging="360"/>
      </w:pPr>
      <w:rPr>
        <w:rFonts w:ascii="Courier New" w:hAnsi="Courier New" w:hint="default"/>
      </w:rPr>
    </w:lvl>
    <w:lvl w:ilvl="5" w:tplc="5058B058">
      <w:start w:val="1"/>
      <w:numFmt w:val="bullet"/>
      <w:lvlText w:val=""/>
      <w:lvlJc w:val="left"/>
      <w:pPr>
        <w:ind w:left="4320" w:hanging="360"/>
      </w:pPr>
      <w:rPr>
        <w:rFonts w:ascii="Wingdings" w:hAnsi="Wingdings" w:hint="default"/>
      </w:rPr>
    </w:lvl>
    <w:lvl w:ilvl="6" w:tplc="A75E70D6">
      <w:start w:val="1"/>
      <w:numFmt w:val="bullet"/>
      <w:lvlText w:val=""/>
      <w:lvlJc w:val="left"/>
      <w:pPr>
        <w:ind w:left="5040" w:hanging="360"/>
      </w:pPr>
      <w:rPr>
        <w:rFonts w:ascii="Symbol" w:hAnsi="Symbol" w:hint="default"/>
      </w:rPr>
    </w:lvl>
    <w:lvl w:ilvl="7" w:tplc="34DE77AE">
      <w:start w:val="1"/>
      <w:numFmt w:val="bullet"/>
      <w:lvlText w:val="o"/>
      <w:lvlJc w:val="left"/>
      <w:pPr>
        <w:ind w:left="5760" w:hanging="360"/>
      </w:pPr>
      <w:rPr>
        <w:rFonts w:ascii="Courier New" w:hAnsi="Courier New" w:hint="default"/>
      </w:rPr>
    </w:lvl>
    <w:lvl w:ilvl="8" w:tplc="B84A8822">
      <w:start w:val="1"/>
      <w:numFmt w:val="bullet"/>
      <w:lvlText w:val=""/>
      <w:lvlJc w:val="left"/>
      <w:pPr>
        <w:ind w:left="6480" w:hanging="360"/>
      </w:pPr>
      <w:rPr>
        <w:rFonts w:ascii="Wingdings" w:hAnsi="Wingdings" w:hint="default"/>
      </w:rPr>
    </w:lvl>
  </w:abstractNum>
  <w:abstractNum w:abstractNumId="5" w15:restartNumberingAfterBreak="0">
    <w:nsid w:val="278431E9"/>
    <w:multiLevelType w:val="hybridMultilevel"/>
    <w:tmpl w:val="9184F858"/>
    <w:lvl w:ilvl="0" w:tplc="00EE2568">
      <w:start w:val="1"/>
      <w:numFmt w:val="decimal"/>
      <w:lvlText w:val="%1."/>
      <w:lvlJc w:val="left"/>
      <w:pPr>
        <w:ind w:left="420" w:hanging="360"/>
      </w:pPr>
      <w:rPr>
        <w:rFonts w:ascii="Arial" w:eastAsiaTheme="minorHAnsi" w:hAnsi="Arial" w:cs="Arial"/>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6" w15:restartNumberingAfterBreak="0">
    <w:nsid w:val="2BFD49C9"/>
    <w:multiLevelType w:val="multilevel"/>
    <w:tmpl w:val="C21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673715"/>
    <w:multiLevelType w:val="hybridMultilevel"/>
    <w:tmpl w:val="D16EE5B6"/>
    <w:lvl w:ilvl="0" w:tplc="F22415EC">
      <w:start w:val="1"/>
      <w:numFmt w:val="decimal"/>
      <w:lvlText w:val="%1."/>
      <w:lvlJc w:val="left"/>
      <w:pPr>
        <w:ind w:left="720" w:hanging="360"/>
      </w:pPr>
    </w:lvl>
    <w:lvl w:ilvl="1" w:tplc="48241C72">
      <w:start w:val="1"/>
      <w:numFmt w:val="lowerLetter"/>
      <w:lvlText w:val="%2."/>
      <w:lvlJc w:val="left"/>
      <w:pPr>
        <w:ind w:left="1440" w:hanging="360"/>
      </w:pPr>
    </w:lvl>
    <w:lvl w:ilvl="2" w:tplc="AAF03128">
      <w:start w:val="1"/>
      <w:numFmt w:val="lowerRoman"/>
      <w:lvlText w:val="%3."/>
      <w:lvlJc w:val="right"/>
      <w:pPr>
        <w:ind w:left="2160" w:hanging="180"/>
      </w:pPr>
    </w:lvl>
    <w:lvl w:ilvl="3" w:tplc="1EC8387A">
      <w:start w:val="1"/>
      <w:numFmt w:val="decimal"/>
      <w:lvlText w:val="%4."/>
      <w:lvlJc w:val="left"/>
      <w:pPr>
        <w:ind w:left="2880" w:hanging="360"/>
      </w:pPr>
    </w:lvl>
    <w:lvl w:ilvl="4" w:tplc="060C505E">
      <w:start w:val="1"/>
      <w:numFmt w:val="lowerLetter"/>
      <w:lvlText w:val="%5."/>
      <w:lvlJc w:val="left"/>
      <w:pPr>
        <w:ind w:left="3600" w:hanging="360"/>
      </w:pPr>
    </w:lvl>
    <w:lvl w:ilvl="5" w:tplc="80E41688">
      <w:start w:val="1"/>
      <w:numFmt w:val="lowerRoman"/>
      <w:lvlText w:val="%6."/>
      <w:lvlJc w:val="right"/>
      <w:pPr>
        <w:ind w:left="4320" w:hanging="180"/>
      </w:pPr>
    </w:lvl>
    <w:lvl w:ilvl="6" w:tplc="C1EAA23E">
      <w:start w:val="1"/>
      <w:numFmt w:val="decimal"/>
      <w:lvlText w:val="%7."/>
      <w:lvlJc w:val="left"/>
      <w:pPr>
        <w:ind w:left="5040" w:hanging="360"/>
      </w:pPr>
    </w:lvl>
    <w:lvl w:ilvl="7" w:tplc="D034E774">
      <w:start w:val="1"/>
      <w:numFmt w:val="lowerLetter"/>
      <w:lvlText w:val="%8."/>
      <w:lvlJc w:val="left"/>
      <w:pPr>
        <w:ind w:left="5760" w:hanging="360"/>
      </w:pPr>
    </w:lvl>
    <w:lvl w:ilvl="8" w:tplc="D4D0AD98">
      <w:start w:val="1"/>
      <w:numFmt w:val="lowerRoman"/>
      <w:lvlText w:val="%9."/>
      <w:lvlJc w:val="right"/>
      <w:pPr>
        <w:ind w:left="6480" w:hanging="180"/>
      </w:pPr>
    </w:lvl>
  </w:abstractNum>
  <w:abstractNum w:abstractNumId="8" w15:restartNumberingAfterBreak="0">
    <w:nsid w:val="578C6CEB"/>
    <w:multiLevelType w:val="hybridMultilevel"/>
    <w:tmpl w:val="88521DFA"/>
    <w:lvl w:ilvl="0" w:tplc="40090001">
      <w:start w:val="1"/>
      <w:numFmt w:val="bullet"/>
      <w:lvlText w:val=""/>
      <w:lvlJc w:val="left"/>
      <w:pPr>
        <w:ind w:left="420" w:hanging="360"/>
      </w:pPr>
      <w:rPr>
        <w:rFonts w:ascii="Symbol" w:hAnsi="Symbol"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9" w15:restartNumberingAfterBreak="0">
    <w:nsid w:val="58C36DA3"/>
    <w:multiLevelType w:val="hybridMultilevel"/>
    <w:tmpl w:val="ACC6A8C6"/>
    <w:lvl w:ilvl="0" w:tplc="2CE24AA4">
      <w:start w:val="1"/>
      <w:numFmt w:val="bullet"/>
      <w:lvlText w:val=""/>
      <w:lvlJc w:val="left"/>
      <w:pPr>
        <w:ind w:left="720" w:hanging="360"/>
      </w:pPr>
      <w:rPr>
        <w:rFonts w:ascii="Symbol" w:hAnsi="Symbol" w:hint="default"/>
      </w:rPr>
    </w:lvl>
    <w:lvl w:ilvl="1" w:tplc="EB722F7E">
      <w:start w:val="1"/>
      <w:numFmt w:val="bullet"/>
      <w:lvlText w:val="o"/>
      <w:lvlJc w:val="left"/>
      <w:pPr>
        <w:ind w:left="1440" w:hanging="360"/>
      </w:pPr>
      <w:rPr>
        <w:rFonts w:ascii="Courier New" w:hAnsi="Courier New" w:hint="default"/>
      </w:rPr>
    </w:lvl>
    <w:lvl w:ilvl="2" w:tplc="5E7AF3E4">
      <w:start w:val="1"/>
      <w:numFmt w:val="bullet"/>
      <w:lvlText w:val=""/>
      <w:lvlJc w:val="left"/>
      <w:pPr>
        <w:ind w:left="2160" w:hanging="360"/>
      </w:pPr>
      <w:rPr>
        <w:rFonts w:ascii="Wingdings" w:hAnsi="Wingdings" w:hint="default"/>
      </w:rPr>
    </w:lvl>
    <w:lvl w:ilvl="3" w:tplc="37DAFCF6">
      <w:start w:val="1"/>
      <w:numFmt w:val="bullet"/>
      <w:lvlText w:val=""/>
      <w:lvlJc w:val="left"/>
      <w:pPr>
        <w:ind w:left="2880" w:hanging="360"/>
      </w:pPr>
      <w:rPr>
        <w:rFonts w:ascii="Symbol" w:hAnsi="Symbol" w:hint="default"/>
      </w:rPr>
    </w:lvl>
    <w:lvl w:ilvl="4" w:tplc="19A429B6">
      <w:start w:val="1"/>
      <w:numFmt w:val="bullet"/>
      <w:lvlText w:val="o"/>
      <w:lvlJc w:val="left"/>
      <w:pPr>
        <w:ind w:left="3600" w:hanging="360"/>
      </w:pPr>
      <w:rPr>
        <w:rFonts w:ascii="Courier New" w:hAnsi="Courier New" w:hint="default"/>
      </w:rPr>
    </w:lvl>
    <w:lvl w:ilvl="5" w:tplc="A900112C">
      <w:start w:val="1"/>
      <w:numFmt w:val="bullet"/>
      <w:lvlText w:val=""/>
      <w:lvlJc w:val="left"/>
      <w:pPr>
        <w:ind w:left="4320" w:hanging="360"/>
      </w:pPr>
      <w:rPr>
        <w:rFonts w:ascii="Wingdings" w:hAnsi="Wingdings" w:hint="default"/>
      </w:rPr>
    </w:lvl>
    <w:lvl w:ilvl="6" w:tplc="05968DD2">
      <w:start w:val="1"/>
      <w:numFmt w:val="bullet"/>
      <w:lvlText w:val=""/>
      <w:lvlJc w:val="left"/>
      <w:pPr>
        <w:ind w:left="5040" w:hanging="360"/>
      </w:pPr>
      <w:rPr>
        <w:rFonts w:ascii="Symbol" w:hAnsi="Symbol" w:hint="default"/>
      </w:rPr>
    </w:lvl>
    <w:lvl w:ilvl="7" w:tplc="3232F13E">
      <w:start w:val="1"/>
      <w:numFmt w:val="bullet"/>
      <w:lvlText w:val="o"/>
      <w:lvlJc w:val="left"/>
      <w:pPr>
        <w:ind w:left="5760" w:hanging="360"/>
      </w:pPr>
      <w:rPr>
        <w:rFonts w:ascii="Courier New" w:hAnsi="Courier New" w:hint="default"/>
      </w:rPr>
    </w:lvl>
    <w:lvl w:ilvl="8" w:tplc="5A004DE8">
      <w:start w:val="1"/>
      <w:numFmt w:val="bullet"/>
      <w:lvlText w:val=""/>
      <w:lvlJc w:val="left"/>
      <w:pPr>
        <w:ind w:left="6480" w:hanging="360"/>
      </w:pPr>
      <w:rPr>
        <w:rFonts w:ascii="Wingdings" w:hAnsi="Wingdings" w:hint="default"/>
      </w:rPr>
    </w:lvl>
  </w:abstractNum>
  <w:abstractNum w:abstractNumId="10" w15:restartNumberingAfterBreak="0">
    <w:nsid w:val="59EE5971"/>
    <w:multiLevelType w:val="multilevel"/>
    <w:tmpl w:val="3A6E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6C7D7A"/>
    <w:multiLevelType w:val="hybridMultilevel"/>
    <w:tmpl w:val="21F054DC"/>
    <w:lvl w:ilvl="0" w:tplc="FB08E668">
      <w:start w:val="1"/>
      <w:numFmt w:val="bullet"/>
      <w:lvlText w:val=""/>
      <w:lvlJc w:val="left"/>
      <w:pPr>
        <w:ind w:left="720" w:hanging="360"/>
      </w:pPr>
      <w:rPr>
        <w:rFonts w:ascii="Symbol" w:hAnsi="Symbol" w:hint="default"/>
      </w:rPr>
    </w:lvl>
    <w:lvl w:ilvl="1" w:tplc="AA46D0F2">
      <w:start w:val="1"/>
      <w:numFmt w:val="bullet"/>
      <w:lvlText w:val="o"/>
      <w:lvlJc w:val="left"/>
      <w:pPr>
        <w:ind w:left="1440" w:hanging="360"/>
      </w:pPr>
      <w:rPr>
        <w:rFonts w:ascii="Courier New" w:hAnsi="Courier New" w:hint="default"/>
      </w:rPr>
    </w:lvl>
    <w:lvl w:ilvl="2" w:tplc="6EE267FE">
      <w:start w:val="1"/>
      <w:numFmt w:val="bullet"/>
      <w:lvlText w:val=""/>
      <w:lvlJc w:val="left"/>
      <w:pPr>
        <w:ind w:left="2160" w:hanging="360"/>
      </w:pPr>
      <w:rPr>
        <w:rFonts w:ascii="Wingdings" w:hAnsi="Wingdings" w:hint="default"/>
      </w:rPr>
    </w:lvl>
    <w:lvl w:ilvl="3" w:tplc="DBC00482">
      <w:start w:val="1"/>
      <w:numFmt w:val="bullet"/>
      <w:lvlText w:val=""/>
      <w:lvlJc w:val="left"/>
      <w:pPr>
        <w:ind w:left="2880" w:hanging="360"/>
      </w:pPr>
      <w:rPr>
        <w:rFonts w:ascii="Symbol" w:hAnsi="Symbol" w:hint="default"/>
      </w:rPr>
    </w:lvl>
    <w:lvl w:ilvl="4" w:tplc="34DE76E0">
      <w:start w:val="1"/>
      <w:numFmt w:val="bullet"/>
      <w:lvlText w:val="o"/>
      <w:lvlJc w:val="left"/>
      <w:pPr>
        <w:ind w:left="3600" w:hanging="360"/>
      </w:pPr>
      <w:rPr>
        <w:rFonts w:ascii="Courier New" w:hAnsi="Courier New" w:hint="default"/>
      </w:rPr>
    </w:lvl>
    <w:lvl w:ilvl="5" w:tplc="E4067A24">
      <w:start w:val="1"/>
      <w:numFmt w:val="bullet"/>
      <w:lvlText w:val=""/>
      <w:lvlJc w:val="left"/>
      <w:pPr>
        <w:ind w:left="4320" w:hanging="360"/>
      </w:pPr>
      <w:rPr>
        <w:rFonts w:ascii="Wingdings" w:hAnsi="Wingdings" w:hint="default"/>
      </w:rPr>
    </w:lvl>
    <w:lvl w:ilvl="6" w:tplc="524C9780">
      <w:start w:val="1"/>
      <w:numFmt w:val="bullet"/>
      <w:lvlText w:val=""/>
      <w:lvlJc w:val="left"/>
      <w:pPr>
        <w:ind w:left="5040" w:hanging="360"/>
      </w:pPr>
      <w:rPr>
        <w:rFonts w:ascii="Symbol" w:hAnsi="Symbol" w:hint="default"/>
      </w:rPr>
    </w:lvl>
    <w:lvl w:ilvl="7" w:tplc="70BA2650">
      <w:start w:val="1"/>
      <w:numFmt w:val="bullet"/>
      <w:lvlText w:val="o"/>
      <w:lvlJc w:val="left"/>
      <w:pPr>
        <w:ind w:left="5760" w:hanging="360"/>
      </w:pPr>
      <w:rPr>
        <w:rFonts w:ascii="Courier New" w:hAnsi="Courier New" w:hint="default"/>
      </w:rPr>
    </w:lvl>
    <w:lvl w:ilvl="8" w:tplc="44B2C922">
      <w:start w:val="1"/>
      <w:numFmt w:val="bullet"/>
      <w:lvlText w:val=""/>
      <w:lvlJc w:val="left"/>
      <w:pPr>
        <w:ind w:left="6480" w:hanging="360"/>
      </w:pPr>
      <w:rPr>
        <w:rFonts w:ascii="Wingdings" w:hAnsi="Wingdings" w:hint="default"/>
      </w:rPr>
    </w:lvl>
  </w:abstractNum>
  <w:abstractNum w:abstractNumId="12" w15:restartNumberingAfterBreak="0">
    <w:nsid w:val="5D9A1753"/>
    <w:multiLevelType w:val="hybridMultilevel"/>
    <w:tmpl w:val="EEBA10A4"/>
    <w:lvl w:ilvl="0" w:tplc="40090007">
      <w:start w:val="1"/>
      <w:numFmt w:val="bullet"/>
      <w:lvlText w:val=""/>
      <w:lvlPicBulletId w:val="0"/>
      <w:lvlJc w:val="left"/>
      <w:pPr>
        <w:ind w:left="420" w:hanging="360"/>
      </w:pPr>
      <w:rPr>
        <w:rFonts w:ascii="Symbol" w:hAnsi="Symbol"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3" w15:restartNumberingAfterBreak="0">
    <w:nsid w:val="7323695C"/>
    <w:multiLevelType w:val="multilevel"/>
    <w:tmpl w:val="7ED67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29056A"/>
    <w:multiLevelType w:val="hybridMultilevel"/>
    <w:tmpl w:val="E3E8EFEA"/>
    <w:lvl w:ilvl="0" w:tplc="8EEEE138">
      <w:start w:val="1"/>
      <w:numFmt w:val="decimal"/>
      <w:lvlText w:val="%1."/>
      <w:lvlJc w:val="left"/>
      <w:pPr>
        <w:ind w:left="720" w:hanging="360"/>
      </w:pPr>
    </w:lvl>
    <w:lvl w:ilvl="1" w:tplc="9CF013B6">
      <w:start w:val="1"/>
      <w:numFmt w:val="lowerLetter"/>
      <w:lvlText w:val="%2."/>
      <w:lvlJc w:val="left"/>
      <w:pPr>
        <w:ind w:left="1440" w:hanging="360"/>
      </w:pPr>
    </w:lvl>
    <w:lvl w:ilvl="2" w:tplc="723E269C">
      <w:start w:val="1"/>
      <w:numFmt w:val="lowerRoman"/>
      <w:lvlText w:val="%3."/>
      <w:lvlJc w:val="right"/>
      <w:pPr>
        <w:ind w:left="2160" w:hanging="180"/>
      </w:pPr>
    </w:lvl>
    <w:lvl w:ilvl="3" w:tplc="7BBEB6A8">
      <w:start w:val="1"/>
      <w:numFmt w:val="decimal"/>
      <w:lvlText w:val="%4."/>
      <w:lvlJc w:val="left"/>
      <w:pPr>
        <w:ind w:left="2880" w:hanging="360"/>
      </w:pPr>
    </w:lvl>
    <w:lvl w:ilvl="4" w:tplc="D3367DD8">
      <w:start w:val="1"/>
      <w:numFmt w:val="lowerLetter"/>
      <w:lvlText w:val="%5."/>
      <w:lvlJc w:val="left"/>
      <w:pPr>
        <w:ind w:left="3600" w:hanging="360"/>
      </w:pPr>
    </w:lvl>
    <w:lvl w:ilvl="5" w:tplc="3E7EFC6C">
      <w:start w:val="1"/>
      <w:numFmt w:val="lowerRoman"/>
      <w:lvlText w:val="%6."/>
      <w:lvlJc w:val="right"/>
      <w:pPr>
        <w:ind w:left="4320" w:hanging="180"/>
      </w:pPr>
    </w:lvl>
    <w:lvl w:ilvl="6" w:tplc="7E7A8CB8">
      <w:start w:val="1"/>
      <w:numFmt w:val="decimal"/>
      <w:lvlText w:val="%7."/>
      <w:lvlJc w:val="left"/>
      <w:pPr>
        <w:ind w:left="5040" w:hanging="360"/>
      </w:pPr>
    </w:lvl>
    <w:lvl w:ilvl="7" w:tplc="0732427C">
      <w:start w:val="1"/>
      <w:numFmt w:val="lowerLetter"/>
      <w:lvlText w:val="%8."/>
      <w:lvlJc w:val="left"/>
      <w:pPr>
        <w:ind w:left="5760" w:hanging="360"/>
      </w:pPr>
    </w:lvl>
    <w:lvl w:ilvl="8" w:tplc="1592DA2A">
      <w:start w:val="1"/>
      <w:numFmt w:val="lowerRoman"/>
      <w:lvlText w:val="%9."/>
      <w:lvlJc w:val="right"/>
      <w:pPr>
        <w:ind w:left="6480" w:hanging="180"/>
      </w:pPr>
    </w:lvl>
  </w:abstractNum>
  <w:abstractNum w:abstractNumId="15" w15:restartNumberingAfterBreak="0">
    <w:nsid w:val="781473B4"/>
    <w:multiLevelType w:val="multilevel"/>
    <w:tmpl w:val="1460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5619EE"/>
    <w:multiLevelType w:val="multilevel"/>
    <w:tmpl w:val="EE32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9"/>
  </w:num>
  <w:num w:numId="3">
    <w:abstractNumId w:val="4"/>
  </w:num>
  <w:num w:numId="4">
    <w:abstractNumId w:val="0"/>
  </w:num>
  <w:num w:numId="5">
    <w:abstractNumId w:val="7"/>
  </w:num>
  <w:num w:numId="6">
    <w:abstractNumId w:val="2"/>
  </w:num>
  <w:num w:numId="7">
    <w:abstractNumId w:val="14"/>
  </w:num>
  <w:num w:numId="8">
    <w:abstractNumId w:val="3"/>
  </w:num>
  <w:num w:numId="9">
    <w:abstractNumId w:val="5"/>
  </w:num>
  <w:num w:numId="10">
    <w:abstractNumId w:val="8"/>
  </w:num>
  <w:num w:numId="11">
    <w:abstractNumId w:val="12"/>
  </w:num>
  <w:num w:numId="12">
    <w:abstractNumId w:val="15"/>
  </w:num>
  <w:num w:numId="13">
    <w:abstractNumId w:val="6"/>
  </w:num>
  <w:num w:numId="14">
    <w:abstractNumId w:val="10"/>
  </w:num>
  <w:num w:numId="15">
    <w:abstractNumId w:val="16"/>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8F81F9"/>
    <w:rsid w:val="00074EBD"/>
    <w:rsid w:val="002A1257"/>
    <w:rsid w:val="005F5C48"/>
    <w:rsid w:val="00767F72"/>
    <w:rsid w:val="00B120CC"/>
    <w:rsid w:val="00E922D9"/>
    <w:rsid w:val="00EC3F0D"/>
    <w:rsid w:val="00F52D06"/>
    <w:rsid w:val="00F66FC8"/>
    <w:rsid w:val="00FC1A52"/>
    <w:rsid w:val="018F81F9"/>
    <w:rsid w:val="2671C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F81F9"/>
  <w15:chartTrackingRefBased/>
  <w15:docId w15:val="{2A945B72-CC30-4D0E-96AB-DFB4439B2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767F72"/>
    <w:rPr>
      <w:color w:val="954F72" w:themeColor="followedHyperlink"/>
      <w:u w:val="single"/>
    </w:rPr>
  </w:style>
  <w:style w:type="paragraph" w:styleId="NormalWeb">
    <w:name w:val="Normal (Web)"/>
    <w:basedOn w:val="Normal"/>
    <w:uiPriority w:val="99"/>
    <w:semiHidden/>
    <w:unhideWhenUsed/>
    <w:rsid w:val="00767F7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67F72"/>
    <w:rPr>
      <w:b/>
      <w:bCs/>
    </w:rPr>
  </w:style>
  <w:style w:type="character" w:styleId="Emphasis">
    <w:name w:val="Emphasis"/>
    <w:basedOn w:val="DefaultParagraphFont"/>
    <w:uiPriority w:val="20"/>
    <w:qFormat/>
    <w:rsid w:val="00E922D9"/>
    <w:rPr>
      <w:i/>
      <w:iCs/>
    </w:rPr>
  </w:style>
  <w:style w:type="paragraph" w:customStyle="1" w:styleId="q-text">
    <w:name w:val="q-text"/>
    <w:basedOn w:val="Normal"/>
    <w:rsid w:val="00F66FC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style-span">
    <w:name w:val="apple-style-span"/>
    <w:basedOn w:val="DefaultParagraphFont"/>
    <w:rsid w:val="00F66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972122">
      <w:bodyDiv w:val="1"/>
      <w:marLeft w:val="0"/>
      <w:marRight w:val="0"/>
      <w:marTop w:val="0"/>
      <w:marBottom w:val="0"/>
      <w:divBdr>
        <w:top w:val="none" w:sz="0" w:space="0" w:color="auto"/>
        <w:left w:val="none" w:sz="0" w:space="0" w:color="auto"/>
        <w:bottom w:val="none" w:sz="0" w:space="0" w:color="auto"/>
        <w:right w:val="none" w:sz="0" w:space="0" w:color="auto"/>
      </w:divBdr>
    </w:div>
    <w:div w:id="796142506">
      <w:bodyDiv w:val="1"/>
      <w:marLeft w:val="0"/>
      <w:marRight w:val="0"/>
      <w:marTop w:val="0"/>
      <w:marBottom w:val="0"/>
      <w:divBdr>
        <w:top w:val="none" w:sz="0" w:space="0" w:color="auto"/>
        <w:left w:val="none" w:sz="0" w:space="0" w:color="auto"/>
        <w:bottom w:val="none" w:sz="0" w:space="0" w:color="auto"/>
        <w:right w:val="none" w:sz="0" w:space="0" w:color="auto"/>
      </w:divBdr>
    </w:div>
    <w:div w:id="891229797">
      <w:bodyDiv w:val="1"/>
      <w:marLeft w:val="0"/>
      <w:marRight w:val="0"/>
      <w:marTop w:val="0"/>
      <w:marBottom w:val="0"/>
      <w:divBdr>
        <w:top w:val="none" w:sz="0" w:space="0" w:color="auto"/>
        <w:left w:val="none" w:sz="0" w:space="0" w:color="auto"/>
        <w:bottom w:val="none" w:sz="0" w:space="0" w:color="auto"/>
        <w:right w:val="none" w:sz="0" w:space="0" w:color="auto"/>
      </w:divBdr>
    </w:div>
    <w:div w:id="947736850">
      <w:bodyDiv w:val="1"/>
      <w:marLeft w:val="0"/>
      <w:marRight w:val="0"/>
      <w:marTop w:val="0"/>
      <w:marBottom w:val="0"/>
      <w:divBdr>
        <w:top w:val="none" w:sz="0" w:space="0" w:color="auto"/>
        <w:left w:val="none" w:sz="0" w:space="0" w:color="auto"/>
        <w:bottom w:val="none" w:sz="0" w:space="0" w:color="auto"/>
        <w:right w:val="none" w:sz="0" w:space="0" w:color="auto"/>
      </w:divBdr>
    </w:div>
    <w:div w:id="961574542">
      <w:bodyDiv w:val="1"/>
      <w:marLeft w:val="0"/>
      <w:marRight w:val="0"/>
      <w:marTop w:val="0"/>
      <w:marBottom w:val="0"/>
      <w:divBdr>
        <w:top w:val="none" w:sz="0" w:space="0" w:color="auto"/>
        <w:left w:val="none" w:sz="0" w:space="0" w:color="auto"/>
        <w:bottom w:val="none" w:sz="0" w:space="0" w:color="auto"/>
        <w:right w:val="none" w:sz="0" w:space="0" w:color="auto"/>
      </w:divBdr>
    </w:div>
    <w:div w:id="1648436036">
      <w:bodyDiv w:val="1"/>
      <w:marLeft w:val="0"/>
      <w:marRight w:val="0"/>
      <w:marTop w:val="0"/>
      <w:marBottom w:val="0"/>
      <w:divBdr>
        <w:top w:val="none" w:sz="0" w:space="0" w:color="auto"/>
        <w:left w:val="none" w:sz="0" w:space="0" w:color="auto"/>
        <w:bottom w:val="none" w:sz="0" w:space="0" w:color="auto"/>
        <w:right w:val="none" w:sz="0" w:space="0" w:color="auto"/>
      </w:divBdr>
    </w:div>
    <w:div w:id="1656643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wikipedia.org/wiki/Bitwise_operation"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en.wikipedia.org/wiki/Multiplication_algorithm" TargetMode="External"/><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hyperlink" Target="https://en.wikipedia.org/wiki/Bit_shifting"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28</Pages>
  <Words>4799</Words>
  <Characters>27359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Kryostar .</dc:creator>
  <cp:keywords/>
  <dc:description/>
  <cp:lastModifiedBy>rahul roy</cp:lastModifiedBy>
  <cp:revision>3</cp:revision>
  <dcterms:created xsi:type="dcterms:W3CDTF">2021-02-04T01:20:00Z</dcterms:created>
  <dcterms:modified xsi:type="dcterms:W3CDTF">2021-02-04T03:55:00Z</dcterms:modified>
</cp:coreProperties>
</file>