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7470" w14:textId="77777777" w:rsidR="007861E7" w:rsidRDefault="007861E7" w:rsidP="00071797">
      <w:pPr>
        <w:ind w:firstLine="708"/>
      </w:pPr>
      <w:r>
        <w:t>Программная инженерия (промышленное программирование) ассоциируется с разработкой больших и сложных программ коллективами разработчиков. Становление и развитие этой области было вызвано рядом проблем</w:t>
      </w:r>
      <w:r w:rsidRPr="007861E7">
        <w:t>:</w:t>
      </w:r>
      <w:r>
        <w:t xml:space="preserve"> </w:t>
      </w:r>
    </w:p>
    <w:p w14:paraId="23591312" w14:textId="580608E8" w:rsidR="00071797" w:rsidRDefault="007861E7">
      <w:r>
        <w:t>1) Высокая стоимость программного обеспечения</w:t>
      </w:r>
      <w:r>
        <w:br/>
        <w:t>2) Сложность его создания</w:t>
      </w:r>
      <w:r>
        <w:br/>
        <w:t>3) Необходимость управления и прогнозирования процессов разработки</w:t>
      </w:r>
    </w:p>
    <w:p w14:paraId="38DE39F1" w14:textId="465043B6" w:rsidR="007861E7" w:rsidRDefault="00071797">
      <w:r>
        <w:tab/>
        <w:t>В конце 1960-х, в начале 1970-х произошло событие, которое вошло в историю как первый кризис программирования. Событие состояло в том, что стоимость программного обеспечения стало приближаться к стоимости железа, а динамика роста этой стоимости позволяла прогнозировать, что к середине 90-х годов всё человечество будет заниматься разработкой ПО.</w:t>
      </w:r>
    </w:p>
    <w:p w14:paraId="10428426" w14:textId="35AAE731" w:rsidR="00071797" w:rsidRDefault="00071797">
      <w:r>
        <w:tab/>
      </w:r>
      <w:r w:rsidR="00281013">
        <w:t>С тех пор программная инженерия получила достаточно бурное развитие. Каждый этап развития связан с появлением или осознанием очередной проблемы и нахождением путей и способов решения этой проблемы.</w:t>
      </w:r>
    </w:p>
    <w:p w14:paraId="78741DFC" w14:textId="18D3D98A" w:rsidR="00281013" w:rsidRDefault="00281013">
      <w:r>
        <w:tab/>
        <w:t xml:space="preserve">Сам термин </w:t>
      </w:r>
      <w:r w:rsidRPr="00281013">
        <w:t>“</w:t>
      </w:r>
      <w:r>
        <w:rPr>
          <w:lang w:val="en-US"/>
        </w:rPr>
        <w:t>Software</w:t>
      </w:r>
      <w:r w:rsidRPr="00281013">
        <w:t xml:space="preserve"> </w:t>
      </w:r>
      <w:r>
        <w:rPr>
          <w:lang w:val="en-US"/>
        </w:rPr>
        <w:t>engineering</w:t>
      </w:r>
      <w:r w:rsidRPr="00281013">
        <w:t xml:space="preserve">” </w:t>
      </w:r>
      <w:r>
        <w:t xml:space="preserve">впервые был озвучен в 68-м году в конференции по науке и технике в Германии. </w:t>
      </w:r>
    </w:p>
    <w:p w14:paraId="081CC818" w14:textId="2F53093E" w:rsidR="004F77D0" w:rsidRDefault="004F77D0" w:rsidP="004F77D0">
      <w:pPr>
        <w:jc w:val="center"/>
      </w:pPr>
      <w:r>
        <w:rPr>
          <w:b/>
          <w:bCs/>
        </w:rPr>
        <w:t>Предпосылки и история</w:t>
      </w:r>
      <w:r>
        <w:rPr>
          <w:b/>
          <w:bCs/>
        </w:rPr>
        <w:br/>
      </w:r>
      <w:r>
        <w:t>Повторное использование кода (модульное программирование)</w:t>
      </w:r>
    </w:p>
    <w:p w14:paraId="1F9661CC" w14:textId="141B368E" w:rsidR="004F77D0" w:rsidRDefault="004F77D0" w:rsidP="004F77D0">
      <w:r>
        <w:tab/>
        <w:t>На первых этапах становления программной инженерии было отмечено, что высокая стоимость программ связано с разработкой одинаковых (или похожих) фрагментов кода в различных программах. Повторное использование при создании новых программ, ранее написанных фрагментов обещало существенное снижение сроков и стоимости разработки.</w:t>
      </w:r>
    </w:p>
    <w:p w14:paraId="73089982" w14:textId="726162B2" w:rsidR="004F77D0" w:rsidRDefault="004F77D0" w:rsidP="004F77D0">
      <w:r>
        <w:tab/>
        <w:t xml:space="preserve">Главный принцип модульного программирования </w:t>
      </w:r>
      <w:r w:rsidR="00FB1BAD">
        <w:t>состоял в выделении таких фрагментов и оформлении их в виде отдельных модулей. Каждый модуль снабжался описанием, в котором устанавливались правила его использования – интерфейс модуля. Интерфейс задавал связи модуля с основной программой – связи по данным, связи по управлению. При этом возможность повторного использования модулей определялась количеством и сложностью этих связей. Наиболее простые оказались модули решения математических задач.</w:t>
      </w:r>
    </w:p>
    <w:p w14:paraId="1D143BA1" w14:textId="65F1ED4D" w:rsidR="000F09B1" w:rsidRDefault="000F09B1" w:rsidP="004F77D0">
      <w:r>
        <w:tab/>
        <w:t xml:space="preserve">Для многих других типов модулей возможность их повторного использования оказалась проблематичной ввиду сложности их связи с основной программой. Повторное использование модулей со сложными интерфейсами является достаточно актуальной по сей день задачей. </w:t>
      </w:r>
    </w:p>
    <w:p w14:paraId="0D29801D" w14:textId="7F8326CC" w:rsidR="000F09B1" w:rsidRDefault="000F09B1" w:rsidP="000F09B1">
      <w:pPr>
        <w:jc w:val="center"/>
        <w:rPr>
          <w:b/>
        </w:rPr>
      </w:pPr>
      <w:r>
        <w:rPr>
          <w:b/>
        </w:rPr>
        <w:t>Рост сложности программ</w:t>
      </w:r>
    </w:p>
    <w:p w14:paraId="657449D5" w14:textId="589159C7" w:rsidR="000F09B1" w:rsidRPr="000F09B1" w:rsidRDefault="007937E6" w:rsidP="007937E6">
      <w:pPr>
        <w:jc w:val="both"/>
        <w:rPr>
          <w:bCs/>
        </w:rPr>
      </w:pPr>
      <w:r>
        <w:rPr>
          <w:bCs/>
        </w:rPr>
        <w:tab/>
        <w:t>Следующий этап возрастания стоимости ПО был связан с переходом от разработки относительно простых программ к разработке программных комплексов. Следует отметить, что этот переход был вызван появлением вычислительной техники 3-го поколения.</w:t>
      </w:r>
      <w:r w:rsidR="005A6824">
        <w:rPr>
          <w:bCs/>
        </w:rPr>
        <w:t xml:space="preserve"> С переходом на использование интегральных схем производительность компьютеров возросла на порядки, что и создало предпосылки на решение разных сложных задач</w:t>
      </w:r>
    </w:p>
    <w:sectPr w:rsidR="000F09B1" w:rsidRPr="000F0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29"/>
    <w:rsid w:val="00071797"/>
    <w:rsid w:val="000F09B1"/>
    <w:rsid w:val="00281013"/>
    <w:rsid w:val="004F77D0"/>
    <w:rsid w:val="005A6824"/>
    <w:rsid w:val="00682D88"/>
    <w:rsid w:val="007861E7"/>
    <w:rsid w:val="007937E6"/>
    <w:rsid w:val="008512D4"/>
    <w:rsid w:val="00970B29"/>
    <w:rsid w:val="009A4056"/>
    <w:rsid w:val="00FB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287DE"/>
  <w15:chartTrackingRefBased/>
  <w15:docId w15:val="{0331A7B7-A8DC-4410-83E9-5F2690A9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3</cp:revision>
  <dcterms:created xsi:type="dcterms:W3CDTF">2024-09-12T04:41:00Z</dcterms:created>
  <dcterms:modified xsi:type="dcterms:W3CDTF">2024-09-12T05:58:00Z</dcterms:modified>
</cp:coreProperties>
</file>