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3644" w14:textId="5BA30E9C" w:rsidR="001D17C4" w:rsidRDefault="00280C53">
      <w:r>
        <w:t xml:space="preserve"> </w:t>
      </w:r>
      <w:r w:rsidR="001D17C4">
        <w:t>20.02.2025</w:t>
      </w:r>
    </w:p>
    <w:p w14:paraId="62A5373F" w14:textId="3A32FCA6" w:rsidR="00E42A77" w:rsidRDefault="001D17C4">
      <w:r>
        <w:t>Культурология как научная дисциплина</w:t>
      </w:r>
    </w:p>
    <w:p w14:paraId="011A1274" w14:textId="77777777" w:rsidR="001D17C4" w:rsidRDefault="001D17C4">
      <w:r>
        <w:t xml:space="preserve">Сформировалась в середине 20 века. </w:t>
      </w:r>
    </w:p>
    <w:p w14:paraId="0CD0BF9C" w14:textId="3F537E1E" w:rsidR="001D17C4" w:rsidRDefault="001D17C4">
      <w:r>
        <w:t>2 причины</w:t>
      </w:r>
      <w:r w:rsidRPr="001D17C4">
        <w:t>:</w:t>
      </w:r>
      <w:r>
        <w:t xml:space="preserve"> </w:t>
      </w:r>
    </w:p>
    <w:p w14:paraId="76EF6233" w14:textId="79288276" w:rsidR="001D17C4" w:rsidRDefault="001D17C4">
      <w:r>
        <w:t xml:space="preserve">1) Внутренняя – выделение из философии прикладных дисциплин </w:t>
      </w:r>
    </w:p>
    <w:p w14:paraId="5F59E4BF" w14:textId="3FF579C5" w:rsidR="001D17C4" w:rsidRDefault="001D17C4">
      <w:r w:rsidRPr="001D17C4">
        <w:t>2)</w:t>
      </w:r>
      <w:r>
        <w:t xml:space="preserve">  Внешняя – кризис модели евроцентризма, понимание ведущей роли и самостоятельности сферы культуры, угроза термоядерной войны</w:t>
      </w:r>
    </w:p>
    <w:p w14:paraId="7A28086B" w14:textId="1AD045A8" w:rsidR="001D17C4" w:rsidRDefault="001D17C4">
      <w:r>
        <w:t xml:space="preserve">Культурология – гуманитарная наука о сущности, закономерности существования и развития в человеческом значении и способах постижения культуры </w:t>
      </w:r>
    </w:p>
    <w:p w14:paraId="79FB97B6" w14:textId="1ABB4325" w:rsidR="001D17C4" w:rsidRDefault="001D17C4">
      <w:r>
        <w:t>Задача культурологии</w:t>
      </w:r>
      <w:r w:rsidRPr="001D17C4">
        <w:t>:</w:t>
      </w:r>
      <w:r>
        <w:t xml:space="preserve"> изучить генетику культуры, которая позволит объяснить историко-культурный процесс, прогнозировать его, управлять им</w:t>
      </w:r>
    </w:p>
    <w:p w14:paraId="63436A5B" w14:textId="110AE941" w:rsidR="007A56BB" w:rsidRDefault="007A56BB">
      <w:r>
        <w:t>Разделы культурологии</w:t>
      </w:r>
      <w:r>
        <w:rPr>
          <w:lang w:val="en-US"/>
        </w:rPr>
        <w:t>:</w:t>
      </w:r>
    </w:p>
    <w:p w14:paraId="104802DD" w14:textId="778061AD" w:rsidR="007A56BB" w:rsidRDefault="007A56BB" w:rsidP="007A56BB">
      <w:pPr>
        <w:pStyle w:val="a7"/>
        <w:numPr>
          <w:ilvl w:val="0"/>
          <w:numId w:val="1"/>
        </w:numPr>
      </w:pPr>
      <w:r>
        <w:t>Теория культуры – осознание, осмысление, объяснение бытия через общие характерные черты (учёные-теоретики)</w:t>
      </w:r>
    </w:p>
    <w:p w14:paraId="7473781E" w14:textId="4AA1A361" w:rsidR="007A56BB" w:rsidRDefault="007A56BB" w:rsidP="007A56BB">
      <w:pPr>
        <w:pStyle w:val="a7"/>
        <w:numPr>
          <w:ilvl w:val="0"/>
          <w:numId w:val="1"/>
        </w:numPr>
      </w:pPr>
      <w:r>
        <w:t xml:space="preserve">История культуры – конкретное знание о культуре в фактах. </w:t>
      </w:r>
    </w:p>
    <w:p w14:paraId="35BB0C5C" w14:textId="6CB9CD57" w:rsidR="007A56BB" w:rsidRDefault="007A56BB" w:rsidP="007A56BB">
      <w:pPr>
        <w:pStyle w:val="a7"/>
        <w:numPr>
          <w:ilvl w:val="0"/>
          <w:numId w:val="1"/>
        </w:numPr>
      </w:pPr>
      <w:r>
        <w:t>Прикладная эмпирическая культурология – творчество, искусство.</w:t>
      </w:r>
    </w:p>
    <w:p w14:paraId="154F7CD3" w14:textId="77777777" w:rsidR="00B07389" w:rsidRDefault="007A56BB" w:rsidP="007A56BB">
      <w:pPr>
        <w:pStyle w:val="a7"/>
        <w:numPr>
          <w:ilvl w:val="0"/>
          <w:numId w:val="1"/>
        </w:numPr>
      </w:pPr>
      <w:r>
        <w:t>Взаимоотношение со смежными науками</w:t>
      </w:r>
      <w:r w:rsidRPr="007A56BB">
        <w:t>:</w:t>
      </w:r>
      <w:r>
        <w:t xml:space="preserve"> археология, этнография, этнология, </w:t>
      </w:r>
      <w:proofErr w:type="spellStart"/>
      <w:r>
        <w:t>культурантропология</w:t>
      </w:r>
      <w:proofErr w:type="spellEnd"/>
      <w:r>
        <w:t>, социология</w:t>
      </w:r>
      <w:r w:rsidR="00B07389">
        <w:t>, философия</w:t>
      </w:r>
    </w:p>
    <w:p w14:paraId="60CBF6AB" w14:textId="77777777" w:rsidR="00B07389" w:rsidRDefault="00B07389" w:rsidP="00B07389">
      <w:r>
        <w:t>Понятие культуры обычно отражается в отличии человеческой жизнедеятельности от биологических форм жизни. Культура – то, что уже не природа. Природа – то, что ещё не культура</w:t>
      </w:r>
    </w:p>
    <w:p w14:paraId="72F71693" w14:textId="77777777" w:rsidR="000572E1" w:rsidRDefault="00B07389" w:rsidP="00B07389">
      <w:r>
        <w:t xml:space="preserve">Слово культура ввёл Марк </w:t>
      </w:r>
      <w:proofErr w:type="spellStart"/>
      <w:r>
        <w:t>Котон</w:t>
      </w:r>
      <w:proofErr w:type="spellEnd"/>
      <w:r>
        <w:t xml:space="preserve"> 3-2 </w:t>
      </w:r>
      <w:proofErr w:type="spellStart"/>
      <w:r>
        <w:t>вв</w:t>
      </w:r>
      <w:proofErr w:type="spellEnd"/>
      <w:r>
        <w:t xml:space="preserve"> до нэ</w:t>
      </w:r>
      <w:r w:rsidR="003A7230">
        <w:t>. В значении</w:t>
      </w:r>
      <w:r w:rsidR="003A7230" w:rsidRPr="003A7230">
        <w:t>:</w:t>
      </w:r>
      <w:r w:rsidR="003A7230">
        <w:t xml:space="preserve"> обработка, разделывание, уход за землёй. Под культурой подразумевается</w:t>
      </w:r>
      <w:r w:rsidR="003A7230" w:rsidRPr="00280C53">
        <w:t>:</w:t>
      </w:r>
      <w:r w:rsidR="003A7230">
        <w:t xml:space="preserve"> поклонение, почёт, культ.</w:t>
      </w:r>
    </w:p>
    <w:p w14:paraId="0F3F0BD3" w14:textId="77777777" w:rsidR="000572E1" w:rsidRDefault="000572E1" w:rsidP="00B07389">
      <w:r>
        <w:t xml:space="preserve">В средневековье формируется религиозная модель </w:t>
      </w:r>
    </w:p>
    <w:p w14:paraId="3B629C2E" w14:textId="326AC5C4" w:rsidR="000572E1" w:rsidRDefault="000572E1" w:rsidP="00B07389">
      <w:r>
        <w:t>1 период – трудолюбивые</w:t>
      </w:r>
    </w:p>
    <w:p w14:paraId="04E1D446" w14:textId="77777777" w:rsidR="000572E1" w:rsidRDefault="000572E1" w:rsidP="00B07389">
      <w:r>
        <w:t xml:space="preserve">2 период – сильные </w:t>
      </w:r>
    </w:p>
    <w:p w14:paraId="7AD251F4" w14:textId="7BF8B3BA" w:rsidR="000572E1" w:rsidRDefault="000572E1" w:rsidP="00B07389">
      <w:r>
        <w:t>3 период – умные</w:t>
      </w:r>
    </w:p>
    <w:p w14:paraId="4B944F27" w14:textId="2A0A33B1" w:rsidR="007A56BB" w:rsidRDefault="000572E1" w:rsidP="00B07389">
      <w:r>
        <w:t xml:space="preserve">Всё то, что утверждает, проявляет бога - культура. Всё остальное ведёт к нечистой силе, сатане. Эпоха </w:t>
      </w:r>
      <w:proofErr w:type="spellStart"/>
      <w:r>
        <w:t>теоцентризма</w:t>
      </w:r>
      <w:proofErr w:type="spellEnd"/>
      <w:r>
        <w:t>.</w:t>
      </w:r>
      <w:r w:rsidR="007A56BB">
        <w:t xml:space="preserve"> </w:t>
      </w:r>
      <w:r>
        <w:t>Тео – бог</w:t>
      </w:r>
    </w:p>
    <w:p w14:paraId="0989AD2C" w14:textId="17C24642" w:rsidR="000572E1" w:rsidRDefault="000572E1" w:rsidP="00B07389"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антропоцентризмом. Человек становится творцом, создателем своей судьбы и мира. Эпоха кумиров</w:t>
      </w:r>
      <w:r w:rsidR="000629B1">
        <w:t>. В настоящее время актуальны 4 группы развития культуры</w:t>
      </w:r>
      <w:r w:rsidR="000629B1">
        <w:rPr>
          <w:lang w:val="en-US"/>
        </w:rPr>
        <w:t>:</w:t>
      </w:r>
    </w:p>
    <w:p w14:paraId="295A1684" w14:textId="77777777" w:rsidR="000629B1" w:rsidRDefault="000629B1" w:rsidP="000629B1">
      <w:pPr>
        <w:pStyle w:val="a7"/>
        <w:numPr>
          <w:ilvl w:val="0"/>
          <w:numId w:val="2"/>
        </w:numPr>
      </w:pPr>
      <w:r>
        <w:t>Содержательный – культура, как система ценностей, норм, институтов, определяющих поведение и жизнь человека.</w:t>
      </w:r>
    </w:p>
    <w:p w14:paraId="1C168343" w14:textId="51FBCD90" w:rsidR="000629B1" w:rsidRDefault="000629B1" w:rsidP="000629B1">
      <w:pPr>
        <w:pStyle w:val="a7"/>
        <w:numPr>
          <w:ilvl w:val="0"/>
          <w:numId w:val="2"/>
        </w:numPr>
      </w:pPr>
      <w:r>
        <w:lastRenderedPageBreak/>
        <w:t xml:space="preserve">Функциональный – культура как развитие творческой составляющей человека </w:t>
      </w:r>
    </w:p>
    <w:p w14:paraId="039B7BFC" w14:textId="2D07A393" w:rsidR="000629B1" w:rsidRDefault="000629B1" w:rsidP="000629B1">
      <w:pPr>
        <w:pStyle w:val="a7"/>
        <w:numPr>
          <w:ilvl w:val="0"/>
          <w:numId w:val="2"/>
        </w:numPr>
      </w:pPr>
      <w:r>
        <w:t xml:space="preserve">Системный – система материальных и духовных ценностей в обществе, которые являются ориентирами развития общества </w:t>
      </w:r>
    </w:p>
    <w:p w14:paraId="1F4437A0" w14:textId="77777777" w:rsidR="00280C53" w:rsidRDefault="00280C53" w:rsidP="00280C53"/>
    <w:p w14:paraId="49DE4F81" w14:textId="51504D3E" w:rsidR="00280C53" w:rsidRDefault="00280C53" w:rsidP="00280C53">
      <w:r>
        <w:t>06.03.2025</w:t>
      </w:r>
    </w:p>
    <w:p w14:paraId="4E7A74EF" w14:textId="2CFD7E85" w:rsidR="00280C53" w:rsidRDefault="00280C53" w:rsidP="00280C53">
      <w:r>
        <w:t xml:space="preserve">Методы культурологических исследований </w:t>
      </w:r>
    </w:p>
    <w:p w14:paraId="26CD31DB" w14:textId="360B71AC" w:rsidR="00280C53" w:rsidRDefault="00280C53" w:rsidP="00280C53">
      <w:pPr>
        <w:pStyle w:val="a7"/>
        <w:numPr>
          <w:ilvl w:val="0"/>
          <w:numId w:val="3"/>
        </w:numPr>
      </w:pPr>
      <w:r>
        <w:t>Эволюционный. Культура – цель последовательных изменений. Влияние среды</w:t>
      </w:r>
    </w:p>
    <w:p w14:paraId="62C60C48" w14:textId="5A5EACB1" w:rsidR="00280C53" w:rsidRDefault="00280C53" w:rsidP="00280C53">
      <w:pPr>
        <w:pStyle w:val="a7"/>
        <w:numPr>
          <w:ilvl w:val="0"/>
          <w:numId w:val="3"/>
        </w:numPr>
      </w:pPr>
      <w:r>
        <w:t>Структурный</w:t>
      </w:r>
      <w:r w:rsidR="00156ADE">
        <w:t>. Культура как структура взаимосвязанных элементов. Можно построить модель, корректировать элемент. Работаем на количество</w:t>
      </w:r>
    </w:p>
    <w:p w14:paraId="7D6728F4" w14:textId="6F771EDE" w:rsidR="00156ADE" w:rsidRDefault="00156ADE" w:rsidP="00280C53">
      <w:pPr>
        <w:pStyle w:val="a7"/>
        <w:numPr>
          <w:ilvl w:val="0"/>
          <w:numId w:val="3"/>
        </w:numPr>
      </w:pPr>
      <w:r>
        <w:t>Системный. Культура как единое целое, элементы связаны и создают эмерджентные свойства системы. Здесь работаем на качество</w:t>
      </w:r>
    </w:p>
    <w:p w14:paraId="2C14F4BE" w14:textId="75F4C1E6" w:rsidR="00156ADE" w:rsidRDefault="00156ADE" w:rsidP="00280C53">
      <w:pPr>
        <w:pStyle w:val="a7"/>
        <w:numPr>
          <w:ilvl w:val="0"/>
          <w:numId w:val="3"/>
        </w:numPr>
      </w:pPr>
      <w:r>
        <w:t>Функциональный</w:t>
      </w:r>
      <w:r w:rsidR="000D19F5">
        <w:t xml:space="preserve">. </w:t>
      </w:r>
    </w:p>
    <w:p w14:paraId="55E2E669" w14:textId="5281444C" w:rsidR="000D19F5" w:rsidRDefault="000D19F5" w:rsidP="00280C53">
      <w:pPr>
        <w:pStyle w:val="a7"/>
        <w:numPr>
          <w:ilvl w:val="0"/>
          <w:numId w:val="3"/>
        </w:numPr>
      </w:pPr>
      <w:r>
        <w:t>Типологический. Выявление базовых моделей, типовых культур</w:t>
      </w:r>
    </w:p>
    <w:p w14:paraId="7D3CAB00" w14:textId="4FB46789" w:rsidR="000D19F5" w:rsidRDefault="000D19F5" w:rsidP="00280C53">
      <w:pPr>
        <w:pStyle w:val="a7"/>
        <w:numPr>
          <w:ilvl w:val="0"/>
          <w:numId w:val="3"/>
        </w:numPr>
      </w:pPr>
      <w:r>
        <w:t xml:space="preserve">Сравнительный. Показательный, в смысловой нагрузке бесполезный </w:t>
      </w:r>
    </w:p>
    <w:p w14:paraId="07494314" w14:textId="254ACB56" w:rsidR="00B230CE" w:rsidRDefault="00B230CE" w:rsidP="00B230CE">
      <w:r>
        <w:t>Функции культуры</w:t>
      </w:r>
    </w:p>
    <w:p w14:paraId="78B2F42A" w14:textId="63389DA3" w:rsidR="00B230CE" w:rsidRDefault="00B230CE" w:rsidP="00B230CE">
      <w:pPr>
        <w:pStyle w:val="a7"/>
        <w:numPr>
          <w:ilvl w:val="0"/>
          <w:numId w:val="5"/>
        </w:numPr>
      </w:pPr>
      <w:r>
        <w:t xml:space="preserve">Преобразующая (адаптивная). Преобразование окружающей действительности на основании человеческих представлений и проектов. Антропоцентризм. Влияние личности на массы </w:t>
      </w:r>
    </w:p>
    <w:p w14:paraId="04C3B026" w14:textId="4B3DE742" w:rsidR="00B230CE" w:rsidRDefault="00B230CE" w:rsidP="00B230CE">
      <w:pPr>
        <w:pStyle w:val="a7"/>
        <w:numPr>
          <w:ilvl w:val="0"/>
          <w:numId w:val="5"/>
        </w:numPr>
      </w:pPr>
      <w:r>
        <w:t>Трансляции. Бессознательная передача социального опыта</w:t>
      </w:r>
    </w:p>
    <w:p w14:paraId="75E3C617" w14:textId="19049CD3" w:rsidR="00B230CE" w:rsidRDefault="00B230CE" w:rsidP="00B230CE">
      <w:pPr>
        <w:pStyle w:val="a7"/>
        <w:numPr>
          <w:ilvl w:val="0"/>
          <w:numId w:val="5"/>
        </w:numPr>
      </w:pPr>
      <w:r>
        <w:t xml:space="preserve">Познавательная. Сознательное изучение лучшего социального опыта </w:t>
      </w:r>
    </w:p>
    <w:p w14:paraId="26C24E00" w14:textId="7F657819" w:rsidR="00567F29" w:rsidRDefault="00567F29" w:rsidP="00B230CE">
      <w:pPr>
        <w:pStyle w:val="a7"/>
        <w:numPr>
          <w:ilvl w:val="0"/>
          <w:numId w:val="5"/>
        </w:numPr>
      </w:pPr>
      <w:r>
        <w:t xml:space="preserve">Регулятивная. Законы, нормы </w:t>
      </w:r>
    </w:p>
    <w:p w14:paraId="61D37F68" w14:textId="50EB4286" w:rsidR="00567F29" w:rsidRDefault="00567F29" w:rsidP="00B230CE">
      <w:pPr>
        <w:pStyle w:val="a7"/>
        <w:numPr>
          <w:ilvl w:val="0"/>
          <w:numId w:val="5"/>
        </w:numPr>
      </w:pPr>
      <w:r>
        <w:t xml:space="preserve">Семиотическая (беззнаковая). Владение знаковыми системами. </w:t>
      </w:r>
    </w:p>
    <w:p w14:paraId="4ECAF446" w14:textId="12466F6C" w:rsidR="00567F29" w:rsidRDefault="00567F29" w:rsidP="00B230CE">
      <w:pPr>
        <w:pStyle w:val="a7"/>
        <w:numPr>
          <w:ilvl w:val="0"/>
          <w:numId w:val="5"/>
        </w:numPr>
      </w:pPr>
      <w:r>
        <w:t xml:space="preserve">Коммуникативная. </w:t>
      </w:r>
    </w:p>
    <w:p w14:paraId="6C15AEE3" w14:textId="03C670CC" w:rsidR="00567F29" w:rsidRDefault="00567F29" w:rsidP="00B230CE">
      <w:pPr>
        <w:pStyle w:val="a7"/>
        <w:numPr>
          <w:ilvl w:val="0"/>
          <w:numId w:val="5"/>
        </w:numPr>
      </w:pPr>
      <w:r>
        <w:t>Защитная. Баланс человек-природа</w:t>
      </w:r>
    </w:p>
    <w:p w14:paraId="4F3FDF08" w14:textId="2FEDDF05" w:rsidR="006A0678" w:rsidRDefault="006A0678" w:rsidP="006A0678">
      <w:r>
        <w:t xml:space="preserve">Структура культуры </w:t>
      </w:r>
    </w:p>
    <w:p w14:paraId="6AAFBBD5" w14:textId="2DC0CEF7" w:rsidR="006A0678" w:rsidRPr="006A0678" w:rsidRDefault="006A0678" w:rsidP="006A0678">
      <w:pPr>
        <w:pStyle w:val="a7"/>
        <w:numPr>
          <w:ilvl w:val="0"/>
          <w:numId w:val="6"/>
        </w:numPr>
      </w:pPr>
      <w:r>
        <w:t xml:space="preserve">Специализированный </w:t>
      </w:r>
    </w:p>
    <w:p w14:paraId="6A5C3366" w14:textId="524BB428" w:rsidR="006A0678" w:rsidRPr="006A0678" w:rsidRDefault="006A0678" w:rsidP="006A0678">
      <w:pPr>
        <w:pStyle w:val="a7"/>
        <w:numPr>
          <w:ilvl w:val="0"/>
          <w:numId w:val="10"/>
        </w:numPr>
        <w:rPr>
          <w:lang w:val="en-US"/>
        </w:rPr>
      </w:pPr>
      <w:r>
        <w:t>Трансляционный (передача)</w:t>
      </w:r>
    </w:p>
    <w:p w14:paraId="55C5D5E5" w14:textId="3D9B16AD" w:rsidR="006A0678" w:rsidRPr="006A0678" w:rsidRDefault="006A0678" w:rsidP="006A0678">
      <w:pPr>
        <w:pStyle w:val="a7"/>
        <w:numPr>
          <w:ilvl w:val="0"/>
          <w:numId w:val="10"/>
        </w:numPr>
        <w:rPr>
          <w:lang w:val="en-US"/>
        </w:rPr>
      </w:pPr>
      <w:r>
        <w:t xml:space="preserve">Кумулятивный (опыт </w:t>
      </w:r>
      <w:r>
        <w:rPr>
          <w:lang w:val="en-US"/>
        </w:rPr>
        <w:t xml:space="preserve">-&gt; </w:t>
      </w:r>
      <w:r>
        <w:t>модель)</w:t>
      </w:r>
    </w:p>
    <w:p w14:paraId="28E07441" w14:textId="3840A4E2" w:rsidR="006A0678" w:rsidRDefault="006A0678" w:rsidP="006A0678">
      <w:pPr>
        <w:pStyle w:val="a7"/>
        <w:numPr>
          <w:ilvl w:val="0"/>
          <w:numId w:val="6"/>
        </w:numPr>
      </w:pPr>
      <w:r>
        <w:t>Обыденный (реализация в обществе, в бытовой жизни)</w:t>
      </w:r>
    </w:p>
    <w:p w14:paraId="63BE6263" w14:textId="5F966252" w:rsidR="00862618" w:rsidRDefault="00862618" w:rsidP="00862618">
      <w:r>
        <w:t>Культура и общество</w:t>
      </w:r>
    </w:p>
    <w:p w14:paraId="63E7CCFD" w14:textId="3A30A7B2" w:rsidR="00862618" w:rsidRPr="000629B1" w:rsidRDefault="00862618" w:rsidP="00862618">
      <w:r>
        <w:t xml:space="preserve">Первичным субъектом культуры является личность. На основе социального опыта, создающая элементы культуры </w:t>
      </w:r>
    </w:p>
    <w:sectPr w:rsidR="00862618" w:rsidRPr="0006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1A"/>
    <w:multiLevelType w:val="hybridMultilevel"/>
    <w:tmpl w:val="D0865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4850"/>
    <w:multiLevelType w:val="hybridMultilevel"/>
    <w:tmpl w:val="84C04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75AA"/>
    <w:multiLevelType w:val="hybridMultilevel"/>
    <w:tmpl w:val="ECCE2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9E3"/>
    <w:multiLevelType w:val="hybridMultilevel"/>
    <w:tmpl w:val="3B882D18"/>
    <w:lvl w:ilvl="0" w:tplc="49465A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F73F9F"/>
    <w:multiLevelType w:val="hybridMultilevel"/>
    <w:tmpl w:val="C49AC1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2B1B"/>
    <w:multiLevelType w:val="hybridMultilevel"/>
    <w:tmpl w:val="1402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46BEA"/>
    <w:multiLevelType w:val="hybridMultilevel"/>
    <w:tmpl w:val="B0F89A40"/>
    <w:lvl w:ilvl="0" w:tplc="2D3481F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0B6546"/>
    <w:multiLevelType w:val="hybridMultilevel"/>
    <w:tmpl w:val="D73E1002"/>
    <w:lvl w:ilvl="0" w:tplc="012647A4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3AE525D9"/>
    <w:multiLevelType w:val="hybridMultilevel"/>
    <w:tmpl w:val="42BC9F54"/>
    <w:lvl w:ilvl="0" w:tplc="50DA1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067C0"/>
    <w:multiLevelType w:val="hybridMultilevel"/>
    <w:tmpl w:val="AD54E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03217">
    <w:abstractNumId w:val="0"/>
  </w:num>
  <w:num w:numId="2" w16cid:durableId="1748991721">
    <w:abstractNumId w:val="5"/>
  </w:num>
  <w:num w:numId="3" w16cid:durableId="278419874">
    <w:abstractNumId w:val="9"/>
  </w:num>
  <w:num w:numId="4" w16cid:durableId="2133670295">
    <w:abstractNumId w:val="3"/>
  </w:num>
  <w:num w:numId="5" w16cid:durableId="262105815">
    <w:abstractNumId w:val="2"/>
  </w:num>
  <w:num w:numId="6" w16cid:durableId="1047340092">
    <w:abstractNumId w:val="1"/>
  </w:num>
  <w:num w:numId="7" w16cid:durableId="703866002">
    <w:abstractNumId w:val="8"/>
  </w:num>
  <w:num w:numId="8" w16cid:durableId="652950450">
    <w:abstractNumId w:val="4"/>
  </w:num>
  <w:num w:numId="9" w16cid:durableId="43530430">
    <w:abstractNumId w:val="7"/>
  </w:num>
  <w:num w:numId="10" w16cid:durableId="2061198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2"/>
    <w:rsid w:val="000572E1"/>
    <w:rsid w:val="000629B1"/>
    <w:rsid w:val="000D19F5"/>
    <w:rsid w:val="000E0251"/>
    <w:rsid w:val="00156ADE"/>
    <w:rsid w:val="001D17C4"/>
    <w:rsid w:val="00280C53"/>
    <w:rsid w:val="003A7230"/>
    <w:rsid w:val="00443A92"/>
    <w:rsid w:val="00567F29"/>
    <w:rsid w:val="006522A3"/>
    <w:rsid w:val="006A0678"/>
    <w:rsid w:val="007A56BB"/>
    <w:rsid w:val="00862618"/>
    <w:rsid w:val="00B07389"/>
    <w:rsid w:val="00B230CE"/>
    <w:rsid w:val="00E3653A"/>
    <w:rsid w:val="00E42A77"/>
    <w:rsid w:val="00F946A4"/>
    <w:rsid w:val="00F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F0CF"/>
  <w15:chartTrackingRefBased/>
  <w15:docId w15:val="{421742DC-F137-4F33-8BA4-97979A38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3A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3A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3A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3A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3A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3A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3A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3A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3A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3A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3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2025-02-20T04:37:00Z</dcterms:created>
  <dcterms:modified xsi:type="dcterms:W3CDTF">2025-03-06T05:53:00Z</dcterms:modified>
</cp:coreProperties>
</file>