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ind w:hanging="0" w:left="0"/>
        <w:jc w:val="center"/>
        <w:outlineLvl w:val="0"/>
        <w:rPr>
          <w:rFonts w:ascii="Times New Roman" w:hAnsi="Times New Roman" w:cs="Times New Roman"/>
          <w:sz w:val="28"/>
          <w:szCs w:val="28"/>
        </w:rPr>
      </w:pPr>
      <w:bookmarkStart w:id="0" w:name="_Hlk126343899"/>
      <w:r>
        <w:rPr>
          <w:rFonts w:cs="Times New Roman" w:ascii="Times New Roman" w:hAnsi="Times New Roman"/>
          <w:sz w:val="28"/>
          <w:szCs w:val="28"/>
        </w:rPr>
        <w:t xml:space="preserve">ЛАБОРАТОРНЫЙ ПРАКТИКУМ </w:t>
      </w:r>
      <w:bookmarkEnd w:id="0"/>
      <w:r>
        <w:rPr>
          <w:rFonts w:cs="Times New Roman" w:ascii="Times New Roman" w:hAnsi="Times New Roman"/>
          <w:sz w:val="28"/>
          <w:szCs w:val="28"/>
        </w:rPr>
        <w:t>ПО ЭКОЛОГИИ</w:t>
      </w:r>
    </w:p>
    <w:p>
      <w:pPr>
        <w:pStyle w:val="Normal"/>
        <w:numPr>
          <w:ilvl w:val="0"/>
          <w:numId w:val="0"/>
        </w:numPr>
        <w:spacing w:lineRule="auto" w:line="240" w:beforeAutospacing="1" w:afterAutospacing="1"/>
        <w:ind w:hanging="0" w:left="0"/>
        <w:jc w:val="center"/>
        <w:outlineLvl w:val="0"/>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pacing w:lineRule="auto" w:line="240" w:beforeAutospacing="1" w:afterAutospacing="1"/>
        <w:ind w:hanging="0" w:left="0"/>
        <w:jc w:val="center"/>
        <w:outlineLvl w:val="0"/>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pacing w:lineRule="auto" w:line="240" w:beforeAutospacing="1" w:afterAutospacing="1"/>
        <w:ind w:hanging="0" w:left="0"/>
        <w:jc w:val="center"/>
        <w:outlineLvl w:val="0"/>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pacing w:lineRule="auto" w:line="240" w:beforeAutospacing="1" w:afterAutospacing="1"/>
        <w:ind w:hanging="0" w:left="0"/>
        <w:jc w:val="center"/>
        <w:outlineLvl w:val="0"/>
        <w:rPr>
          <w:b/>
          <w:bCs/>
        </w:rPr>
      </w:pPr>
      <w:r>
        <w:rPr>
          <w:rFonts w:cs="Times New Roman" w:ascii="Times New Roman" w:hAnsi="Times New Roman"/>
          <w:b/>
          <w:bCs/>
          <w:sz w:val="28"/>
          <w:szCs w:val="28"/>
        </w:rPr>
        <w:t>ОПРЕДЕЛЕНИЕ БАЛАНСА КИСЛОРОД/УГЛЕКИСЛЫЙ ГАЗ В</w:t>
      </w:r>
    </w:p>
    <w:p>
      <w:pPr>
        <w:pStyle w:val="Normal"/>
        <w:numPr>
          <w:ilvl w:val="0"/>
          <w:numId w:val="0"/>
        </w:numPr>
        <w:spacing w:lineRule="auto" w:line="240" w:beforeAutospacing="1" w:afterAutospacing="1"/>
        <w:ind w:hanging="0" w:left="0"/>
        <w:jc w:val="center"/>
        <w:outlineLvl w:val="0"/>
        <w:rPr>
          <w:b/>
          <w:bCs/>
        </w:rPr>
      </w:pPr>
      <w:r>
        <w:rPr>
          <w:rFonts w:cs="Times New Roman" w:ascii="Times New Roman" w:hAnsi="Times New Roman"/>
          <w:b/>
          <w:bCs/>
          <w:sz w:val="28"/>
          <w:szCs w:val="28"/>
        </w:rPr>
        <w:t xml:space="preserve"> </w:t>
      </w:r>
      <w:r>
        <w:rPr>
          <w:rFonts w:cs="Times New Roman" w:ascii="Times New Roman" w:hAnsi="Times New Roman"/>
          <w:b/>
          <w:bCs/>
          <w:sz w:val="28"/>
          <w:szCs w:val="28"/>
        </w:rPr>
        <w:t>УСЛОВИЯХ АНТРОПОГЕННЫХ ВОЗДЕЙСТВИЙ</w:t>
      </w:r>
      <w:r>
        <w:br w:type="page"/>
      </w:r>
    </w:p>
    <w:p>
      <w:pPr>
        <w:pStyle w:val="Normal"/>
        <w:numPr>
          <w:ilvl w:val="0"/>
          <w:numId w:val="0"/>
        </w:numPr>
        <w:spacing w:lineRule="auto" w:line="240" w:beforeAutospacing="1" w:afterAutospacing="1"/>
        <w:ind w:hanging="0" w:left="0"/>
        <w:jc w:val="center"/>
        <w:outlineLvl w:val="0"/>
        <w:rPr>
          <w:rFonts w:ascii="Times New Roman" w:hAnsi="Times New Roman" w:eastAsia="Times New Roman" w:cs="Times New Roman"/>
          <w:b/>
          <w:color w:val="000000"/>
          <w:kern w:val="2"/>
          <w:sz w:val="28"/>
          <w:szCs w:val="28"/>
          <w:lang w:eastAsia="ru-RU"/>
        </w:rPr>
      </w:pPr>
      <w:r>
        <w:rPr>
          <w:rFonts w:cs="Times New Roman" w:ascii="Times New Roman" w:hAnsi="Times New Roman"/>
          <w:sz w:val="28"/>
          <w:szCs w:val="28"/>
        </w:rPr>
        <w:t>ЧАСТЬ 1</w:t>
      </w:r>
    </w:p>
    <w:p>
      <w:pPr>
        <w:pStyle w:val="Normal"/>
        <w:numPr>
          <w:ilvl w:val="0"/>
          <w:numId w:val="0"/>
        </w:numPr>
        <w:spacing w:lineRule="auto" w:line="240" w:beforeAutospacing="1" w:afterAutospacing="1"/>
        <w:ind w:hanging="0" w:left="0"/>
        <w:jc w:val="center"/>
        <w:outlineLvl w:val="0"/>
        <w:rPr>
          <w:rFonts w:ascii="Times New Roman" w:hAnsi="Times New Roman" w:eastAsia="Times New Roman" w:cs="Times New Roman"/>
          <w:b/>
          <w:color w:val="000000"/>
          <w:kern w:val="2"/>
          <w:sz w:val="28"/>
          <w:szCs w:val="28"/>
          <w:lang w:eastAsia="ru-RU"/>
        </w:rPr>
      </w:pPr>
      <w:r>
        <w:rPr>
          <w:rFonts w:eastAsia="Times New Roman" w:cs="Times New Roman" w:ascii="Times New Roman" w:hAnsi="Times New Roman"/>
          <w:b/>
          <w:color w:val="000000"/>
          <w:kern w:val="2"/>
          <w:sz w:val="28"/>
          <w:szCs w:val="28"/>
          <w:lang w:eastAsia="ru-RU"/>
        </w:rPr>
        <w:t>ОПРЕДЕЛЕНИЕ ПЛОЩАДЕЙ ЗЕЛЕНЫХ НАСАЖДЕНИЙ ДЛЯ ПРОДУЦИРОВАНИЯ КИСЛОРОДА</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В процессе дыхания человек в некотором смысле способствует загрязнению атмосферы углекислым газом. Человечество в течение года поглощает из атмосферы 644736 млрд л кислорода и выделяет почти столько же (559640 млрд л) углекислого газа. Ежегодно человек вдыхает и выдыхает более 18 тыс. л воздуха, насыщенного парами воды и содержащего 4,0 % двуокиси углерода. Для города с населением 1 млн чел. можно уже говорить о дополнительном источнике поступления СО</w:t>
      </w:r>
      <w:r>
        <w:rPr>
          <w:rFonts w:eastAsia="Times New Roman" w:cs="Times New Roman" w:ascii="Times New Roman" w:hAnsi="Times New Roman"/>
          <w:color w:val="000000"/>
          <w:sz w:val="28"/>
          <w:szCs w:val="28"/>
          <w:vertAlign w:val="subscript"/>
          <w:lang w:eastAsia="ru-RU"/>
        </w:rPr>
        <w:t>2</w:t>
      </w:r>
      <w:r>
        <w:rPr>
          <w:rFonts w:eastAsia="Times New Roman" w:cs="Times New Roman" w:ascii="Times New Roman" w:hAnsi="Times New Roman"/>
          <w:color w:val="000000"/>
          <w:sz w:val="28"/>
          <w:szCs w:val="28"/>
          <w:lang w:eastAsia="ru-RU"/>
        </w:rPr>
        <w:t> объемом 4 млрд л в год.</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Лес входит в сферу высшего уровня интеграции живой материи не только как генетическая система и не просто как слагаемое природной среды, но и как экологическая система, как носитель колоссальной энергии.</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По ряду важных для человечества свойств лес вполне сопоставим с Мировым океаном. Лес значительно влияет на энерго- и массообмен в биосфере, на ее функционирование, формирование природной обстановки, трансформацию гидрологических, геохимических и других факторов. Суммарная мировая биомасса лесов оценивается примерно в 200 млрд т. Доля северных хвойных лесов (в основном РФ, Канада и США) составляет 14 – 15 %, тропических – 55–60 %. Лесные площади и ресурсы древесины на душу населения соответственно равны: в Канаде ─ 9,4 га и 815 м</w:t>
      </w:r>
      <w:r>
        <w:rPr>
          <w:rFonts w:eastAsia="Times New Roman" w:cs="Times New Roman" w:ascii="Times New Roman" w:hAnsi="Times New Roman"/>
          <w:color w:val="000000"/>
          <w:sz w:val="28"/>
          <w:szCs w:val="28"/>
          <w:vertAlign w:val="superscript"/>
          <w:lang w:eastAsia="ru-RU"/>
        </w:rPr>
        <w:t>3</w:t>
      </w:r>
      <w:r>
        <w:rPr>
          <w:rFonts w:eastAsia="Times New Roman" w:cs="Times New Roman" w:ascii="Times New Roman" w:hAnsi="Times New Roman"/>
          <w:color w:val="000000"/>
          <w:sz w:val="28"/>
          <w:szCs w:val="28"/>
          <w:lang w:eastAsia="ru-RU"/>
        </w:rPr>
        <w:t>, России – 5,2 га и 560 м</w:t>
      </w:r>
      <w:r>
        <w:rPr>
          <w:rFonts w:eastAsia="Times New Roman" w:cs="Times New Roman" w:ascii="Times New Roman" w:hAnsi="Times New Roman"/>
          <w:color w:val="000000"/>
          <w:sz w:val="28"/>
          <w:szCs w:val="28"/>
          <w:vertAlign w:val="superscript"/>
          <w:lang w:eastAsia="ru-RU"/>
        </w:rPr>
        <w:t>3</w:t>
      </w:r>
      <w:r>
        <w:rPr>
          <w:rFonts w:eastAsia="Times New Roman" w:cs="Times New Roman" w:ascii="Times New Roman" w:hAnsi="Times New Roman"/>
          <w:color w:val="000000"/>
          <w:sz w:val="28"/>
          <w:szCs w:val="28"/>
          <w:lang w:eastAsia="ru-RU"/>
        </w:rPr>
        <w:t>, Финляндии – 4,9 га и 351 м</w:t>
      </w:r>
      <w:r>
        <w:rPr>
          <w:rFonts w:eastAsia="Times New Roman" w:cs="Times New Roman" w:ascii="Times New Roman" w:hAnsi="Times New Roman"/>
          <w:color w:val="000000"/>
          <w:sz w:val="28"/>
          <w:szCs w:val="28"/>
          <w:vertAlign w:val="superscript"/>
          <w:lang w:eastAsia="ru-RU"/>
        </w:rPr>
        <w:t>3</w:t>
      </w:r>
      <w:r>
        <w:rPr>
          <w:rFonts w:eastAsia="Times New Roman" w:cs="Times New Roman" w:ascii="Times New Roman" w:hAnsi="Times New Roman"/>
          <w:color w:val="000000"/>
          <w:sz w:val="28"/>
          <w:szCs w:val="28"/>
          <w:lang w:eastAsia="ru-RU"/>
        </w:rPr>
        <w:t>, Швеции – 2,5 га и 313 м</w:t>
      </w:r>
      <w:r>
        <w:rPr>
          <w:rFonts w:eastAsia="Times New Roman" w:cs="Times New Roman" w:ascii="Times New Roman" w:hAnsi="Times New Roman"/>
          <w:color w:val="000000"/>
          <w:sz w:val="28"/>
          <w:szCs w:val="28"/>
          <w:vertAlign w:val="superscript"/>
          <w:lang w:eastAsia="ru-RU"/>
        </w:rPr>
        <w:t>3</w:t>
      </w:r>
      <w:r>
        <w:rPr>
          <w:rFonts w:eastAsia="Times New Roman" w:cs="Times New Roman" w:ascii="Times New Roman" w:hAnsi="Times New Roman"/>
          <w:color w:val="000000"/>
          <w:sz w:val="28"/>
          <w:szCs w:val="28"/>
          <w:lang w:eastAsia="ru-RU"/>
        </w:rPr>
        <w:t>, США – 0,9 га и 88 м</w:t>
      </w:r>
      <w:r>
        <w:rPr>
          <w:rFonts w:eastAsia="Times New Roman" w:cs="Times New Roman" w:ascii="Times New Roman" w:hAnsi="Times New Roman"/>
          <w:color w:val="000000"/>
          <w:sz w:val="28"/>
          <w:szCs w:val="28"/>
          <w:vertAlign w:val="superscript"/>
          <w:lang w:eastAsia="ru-RU"/>
        </w:rPr>
        <w:t>3</w:t>
      </w:r>
      <w:r>
        <w:rPr>
          <w:rFonts w:eastAsia="Times New Roman" w:cs="Times New Roman" w:ascii="Times New Roman" w:hAnsi="Times New Roman"/>
          <w:color w:val="000000"/>
          <w:sz w:val="28"/>
          <w:szCs w:val="28"/>
          <w:lang w:eastAsia="ru-RU"/>
        </w:rPr>
        <w:t>.</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На земной поверхности леса образуют самые крупные экосистемы. В них аккумулируется большая часть органического вещества планеты, используемого затем человеком для собственного потребления, так и восстановления исчезающих в процессе хозяйственной деятельности компонентов биосферы.</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Они активно преобразовывают химические атмосферные загрязнения, особенно газообразные, причем наибольшей окисляющей способностью обладают хвойные насаждения, а также некоторые породы лип, верб, берез. Кроме того, лес способен поглощать отдельные компоненты промышленных загрязнений.</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Растения в процессе фотосинтеза расщепляют углекислый газ, берут из него углерод, необходимый для формирования органического вещества, а кислород выделяется в атмосферу. На участках со средним древостоем поглощается соответственно углерода 4,1 т и выделяется 3,2 т кислорода (О</w:t>
      </w:r>
      <w:r>
        <w:rPr>
          <w:rFonts w:eastAsia="Times New Roman" w:cs="Times New Roman" w:ascii="Times New Roman" w:hAnsi="Times New Roman"/>
          <w:color w:val="000000"/>
          <w:sz w:val="28"/>
          <w:szCs w:val="28"/>
          <w:vertAlign w:val="subscript"/>
          <w:lang w:eastAsia="ru-RU"/>
        </w:rPr>
        <w:t>2</w:t>
      </w:r>
      <w:r>
        <w:rPr>
          <w:rFonts w:eastAsia="Times New Roman" w:cs="Times New Roman" w:ascii="Times New Roman" w:hAnsi="Times New Roman"/>
          <w:color w:val="000000"/>
          <w:sz w:val="28"/>
          <w:szCs w:val="28"/>
          <w:lang w:eastAsia="ru-RU"/>
        </w:rPr>
        <w:t>). В лесах сосредоточено 550 Гт углерода.</w:t>
      </w:r>
    </w:p>
    <w:p>
      <w:pPr>
        <w:pStyle w:val="Normal"/>
        <w:spacing w:lineRule="auto" w:line="240" w:before="0" w:after="0"/>
        <w:ind w:firstLine="284"/>
        <w:jc w:val="both"/>
        <w:rPr>
          <w:rFonts w:ascii="Times New Roman" w:hAnsi="Times New Roman" w:cs="Times New Roman"/>
          <w:color w:val="252525"/>
          <w:spacing w:val="3"/>
          <w:sz w:val="28"/>
          <w:szCs w:val="28"/>
        </w:rPr>
      </w:pPr>
      <w:r>
        <w:rPr>
          <w:rFonts w:cs="Times New Roman" w:ascii="Times New Roman" w:hAnsi="Times New Roman"/>
          <w:spacing w:val="3"/>
          <w:sz w:val="28"/>
          <w:szCs w:val="28"/>
        </w:rPr>
        <w:t>Специалисты Рослесинфорга подсчитали возможность поглощения СО</w:t>
      </w:r>
      <w:r>
        <w:rPr>
          <w:rFonts w:cs="Times New Roman" w:ascii="Times New Roman" w:hAnsi="Times New Roman"/>
          <w:spacing w:val="3"/>
          <w:sz w:val="28"/>
          <w:szCs w:val="28"/>
          <w:vertAlign w:val="subscript"/>
        </w:rPr>
        <w:t>2 </w:t>
      </w:r>
      <w:r>
        <w:rPr>
          <w:rFonts w:cs="Times New Roman" w:ascii="Times New Roman" w:hAnsi="Times New Roman"/>
          <w:spacing w:val="3"/>
          <w:sz w:val="28"/>
          <w:szCs w:val="28"/>
        </w:rPr>
        <w:t>лесами России и себестоимость этого процесса. По их данным, поглощение наших лесов примерно равно эмиссии СО</w:t>
      </w:r>
      <w:r>
        <w:rPr>
          <w:rFonts w:cs="Times New Roman" w:ascii="Times New Roman" w:hAnsi="Times New Roman"/>
          <w:spacing w:val="3"/>
          <w:sz w:val="28"/>
          <w:szCs w:val="28"/>
          <w:vertAlign w:val="subscript"/>
        </w:rPr>
        <w:t>2 </w:t>
      </w:r>
      <w:r>
        <w:rPr>
          <w:rFonts w:cs="Times New Roman" w:ascii="Times New Roman" w:hAnsi="Times New Roman"/>
          <w:spacing w:val="3"/>
          <w:sz w:val="28"/>
          <w:szCs w:val="28"/>
        </w:rPr>
        <w:t>в год, а себестоимость "природной утилизации" одной тонны углерода составляет чуть больше 200 рублей.</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В лесу радиационный фон в два раза ниже, чем в городе, и влажность больше на 15–20 %. </w:t>
      </w:r>
    </w:p>
    <w:p>
      <w:pPr>
        <w:pStyle w:val="Normal"/>
        <w:spacing w:lineRule="auto" w:line="240" w:before="0" w:after="0"/>
        <w:ind w:firstLine="284"/>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На листовой поверхности одного взрослого дерева осаждается за летний период пыли, кг: вяз шероховатый – 23, тополь канадский ─ 34, вяз перисто-ветвистый ─ 18, сирень – 0,6, ясень – 27, ива – 38, клен – 33, акация белая – 0,2.</w:t>
      </w:r>
    </w:p>
    <w:p>
      <w:pPr>
        <w:pStyle w:val="Normal"/>
        <w:spacing w:lineRule="auto" w:line="240" w:before="0" w:after="0"/>
        <w:ind w:firstLine="284"/>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 xml:space="preserve">Выявлено более 300 различных ароматических соединений, эфирных масел, содержащихся в воздухе леса. Так, например, 1 га лиственного леса выделяет таких веществ около 2 кг, хвойного ─ до 5 кг. Лес, особенно хвойный, выделяет фитонциды, которые убивают многих болезнетворных микробов и «оздоравливает» воздух. В определенных дозах фитонциды благотворно влияют на нервную систему человека, усиливают двигательную активность, секреторную функцию желудочно-кишечного тракта, способствуют улучшению обмена веществ. Фитонциды обладают ценнейшими профилактическими свойствами. Например, фитонциды почек тополя, антоновских яблок, эвкалипта губительно действуют на вирус гриппа, фитонциды капусты задерживают рост палочки Коха, фитонциды чеснока и черемши убивают как эти, так и другие формы патогенных микроорганизмов. </w:t>
      </w:r>
    </w:p>
    <w:p>
      <w:pPr>
        <w:pStyle w:val="Normal"/>
        <w:spacing w:lineRule="auto" w:line="240" w:before="0" w:after="0"/>
        <w:jc w:val="both"/>
        <w:rPr>
          <w:rFonts w:ascii="Times New Roman" w:hAnsi="Times New Roman" w:eastAsia="Times New Roman" w:cs="Times New Roman"/>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240" w:before="0"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lang w:eastAsia="ru-RU"/>
        </w:rPr>
        <w:t>Задание: </w:t>
      </w:r>
      <w:r>
        <w:rPr>
          <w:rFonts w:eastAsia="Times New Roman" w:cs="Times New Roman" w:ascii="Times New Roman" w:hAnsi="Times New Roman"/>
          <w:color w:val="000000"/>
          <w:sz w:val="28"/>
          <w:szCs w:val="28"/>
          <w:lang w:eastAsia="ru-RU"/>
        </w:rPr>
        <w:t>определение площади зеленой зоны вокруг крупных мегаполисов (городских районов) для обеспечения кислородом население.</w:t>
      </w:r>
    </w:p>
    <w:p>
      <w:pPr>
        <w:pStyle w:val="Normal"/>
        <w:spacing w:lineRule="auto" w:line="240" w:before="0" w:after="0"/>
        <w:jc w:val="both"/>
        <w:rPr>
          <w:rFonts w:ascii="Times New Roman" w:hAnsi="Times New Roman" w:eastAsia="Times New Roman" w:cs="Times New Roman"/>
          <w:color w:val="000000"/>
          <w:sz w:val="28"/>
          <w:szCs w:val="28"/>
          <w:lang w:eastAsia="ru-RU"/>
        </w:rPr>
      </w:pPr>
      <w:r>
        <w:rPr>
          <w:rFonts w:cs="Times New Roman" w:ascii="Times New Roman" w:hAnsi="Times New Roman"/>
          <w:b/>
          <w:bCs/>
          <w:sz w:val="28"/>
          <w:szCs w:val="28"/>
        </w:rPr>
        <w:t xml:space="preserve">Цель задания: </w:t>
      </w:r>
      <w:r>
        <w:rPr>
          <w:rFonts w:cs="Times New Roman" w:ascii="Times New Roman" w:hAnsi="Times New Roman"/>
          <w:sz w:val="28"/>
          <w:szCs w:val="28"/>
        </w:rPr>
        <w:t>ознакомиться с основами</w:t>
      </w:r>
      <w:r>
        <w:rPr>
          <w:rFonts w:cs="Times New Roman" w:ascii="Times New Roman" w:hAnsi="Times New Roman"/>
          <w:b/>
          <w:bCs/>
          <w:sz w:val="28"/>
          <w:szCs w:val="28"/>
        </w:rPr>
        <w:t xml:space="preserve"> </w:t>
      </w:r>
      <w:r>
        <w:rPr>
          <w:rFonts w:cs="Times New Roman" w:ascii="Times New Roman" w:hAnsi="Times New Roman"/>
          <w:sz w:val="28"/>
          <w:szCs w:val="28"/>
        </w:rPr>
        <w:t>биологического газообмена, происходящего в человеческом организме и определить потребность населения в кислороде и необходимых площадях зеленых насаждений.</w:t>
      </w:r>
    </w:p>
    <w:p>
      <w:pPr>
        <w:pStyle w:val="Normal"/>
        <w:numPr>
          <w:ilvl w:val="0"/>
          <w:numId w:val="0"/>
        </w:numPr>
        <w:spacing w:lineRule="auto" w:line="240" w:before="0" w:after="0"/>
        <w:ind w:hanging="0" w:left="0"/>
        <w:jc w:val="center"/>
        <w:outlineLvl w:val="1"/>
        <w:rPr>
          <w:rFonts w:ascii="Times New Roman" w:hAnsi="Times New Roman" w:cs="Times New Roman"/>
          <w:b/>
          <w:sz w:val="28"/>
          <w:szCs w:val="28"/>
        </w:rPr>
      </w:pPr>
      <w:r>
        <w:rPr>
          <w:rFonts w:cs="Times New Roman" w:ascii="Times New Roman" w:hAnsi="Times New Roman"/>
          <w:b/>
          <w:sz w:val="28"/>
          <w:szCs w:val="28"/>
        </w:rPr>
      </w:r>
    </w:p>
    <w:p>
      <w:pPr>
        <w:pStyle w:val="Normal"/>
        <w:numPr>
          <w:ilvl w:val="0"/>
          <w:numId w:val="0"/>
        </w:numPr>
        <w:spacing w:lineRule="auto" w:line="240" w:before="0" w:after="0"/>
        <w:ind w:hanging="0" w:left="0"/>
        <w:jc w:val="center"/>
        <w:outlineLvl w:val="1"/>
        <w:rPr>
          <w:rFonts w:ascii="Times New Roman" w:hAnsi="Times New Roman" w:eastAsia="Times New Roman" w:cs="Times New Roman"/>
          <w:b/>
          <w:color w:val="000000"/>
          <w:sz w:val="28"/>
          <w:szCs w:val="28"/>
          <w:lang w:eastAsia="ru-RU"/>
        </w:rPr>
      </w:pPr>
      <w:bookmarkStart w:id="1" w:name="_Hlk126344070"/>
      <w:r>
        <w:rPr>
          <w:rFonts w:cs="Times New Roman" w:ascii="Times New Roman" w:hAnsi="Times New Roman"/>
          <w:b/>
          <w:sz w:val="28"/>
          <w:szCs w:val="28"/>
        </w:rPr>
        <w:t>Лабораторная работа</w:t>
      </w:r>
      <w:r>
        <w:rPr>
          <w:rFonts w:eastAsia="Times New Roman" w:cs="Times New Roman" w:ascii="Times New Roman" w:hAnsi="Times New Roman"/>
          <w:b/>
          <w:color w:val="000000"/>
          <w:sz w:val="28"/>
          <w:szCs w:val="28"/>
          <w:lang w:eastAsia="ru-RU"/>
        </w:rPr>
        <w:t xml:space="preserve"> 1. Расчёт потребности в кислороде и площадях зелёных насаждений для воспроизводства потреблённого населением кислорода</w:t>
      </w:r>
      <w:bookmarkEnd w:id="1"/>
    </w:p>
    <w:p>
      <w:pPr>
        <w:pStyle w:val="Normal"/>
        <w:numPr>
          <w:ilvl w:val="0"/>
          <w:numId w:val="0"/>
        </w:numPr>
        <w:spacing w:lineRule="auto" w:line="240" w:before="0" w:after="0"/>
        <w:ind w:hanging="0" w:left="0"/>
        <w:jc w:val="center"/>
        <w:outlineLvl w:val="1"/>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Heading1"/>
        <w:spacing w:beforeAutospacing="0" w:before="0" w:after="280"/>
        <w:jc w:val="both"/>
        <w:rPr>
          <w:b w:val="false"/>
          <w:bCs w:val="false"/>
          <w:color w:val="000000"/>
          <w:sz w:val="28"/>
          <w:szCs w:val="28"/>
        </w:rPr>
      </w:pPr>
      <w:r>
        <w:rPr>
          <w:b w:val="false"/>
          <w:color w:val="000000"/>
          <w:sz w:val="28"/>
          <w:szCs w:val="28"/>
        </w:rPr>
        <w:t>Объем легких среднестатистического человека составляет</w:t>
      </w:r>
      <w:r>
        <w:rPr>
          <w:color w:val="000000"/>
          <w:sz w:val="28"/>
          <w:szCs w:val="28"/>
        </w:rPr>
        <w:t xml:space="preserve"> </w:t>
      </w:r>
      <w:r>
        <w:rPr>
          <w:b w:val="false"/>
          <w:bCs w:val="false"/>
          <w:color w:val="000000"/>
          <w:sz w:val="28"/>
          <w:szCs w:val="28"/>
        </w:rPr>
        <w:t xml:space="preserve">4 л. Человек в состоянии покоя в минуту делает 16–20 выдохов, при легкой нагрузке 20-30, средней нагрузке – до 30-40. Содержание кислорода в воздухе взять из таблицы 1.1. </w:t>
      </w:r>
    </w:p>
    <w:p>
      <w:pPr>
        <w:pStyle w:val="NormalWeb"/>
        <w:spacing w:beforeAutospacing="0" w:before="0" w:afterAutospacing="0" w:after="0"/>
        <w:rPr>
          <w:color w:val="000000"/>
        </w:rPr>
      </w:pPr>
      <w:r>
        <w:rPr>
          <w:b/>
          <w:bCs/>
          <w:color w:val="000000"/>
        </w:rPr>
        <w:t>Таблица 1.1.</w:t>
      </w:r>
    </w:p>
    <w:p>
      <w:pPr>
        <w:pStyle w:val="NormalWeb"/>
        <w:spacing w:beforeAutospacing="0" w:before="0" w:afterAutospacing="0" w:after="0"/>
        <w:rPr>
          <w:color w:val="000000"/>
        </w:rPr>
      </w:pPr>
      <w:r>
        <w:rPr>
          <w:b/>
          <w:bCs/>
          <w:color w:val="000000"/>
        </w:rPr>
        <w:t>Состав вдыхаемого и выдыхаемого воздуха</w:t>
      </w:r>
    </w:p>
    <w:tbl>
      <w:tblPr>
        <w:tblW w:w="6570"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723"/>
        <w:gridCol w:w="1366"/>
        <w:gridCol w:w="2006"/>
        <w:gridCol w:w="1474"/>
      </w:tblGrid>
      <w:tr>
        <w:trPr/>
        <w:tc>
          <w:tcPr>
            <w:tcW w:w="1723"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Воздух</w:t>
            </w:r>
          </w:p>
        </w:tc>
        <w:tc>
          <w:tcPr>
            <w:tcW w:w="4846" w:type="dxa"/>
            <w:gridSpan w:val="3"/>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Содержание газов, %</w:t>
            </w:r>
          </w:p>
        </w:tc>
      </w:tr>
      <w:tr>
        <w:trPr/>
        <w:tc>
          <w:tcPr>
            <w:tcW w:w="172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pacing w:before="0" w:after="160"/>
              <w:rPr>
                <w:sz w:val="24"/>
                <w:szCs w:val="24"/>
              </w:rPr>
            </w:pPr>
            <w:r>
              <w:rPr>
                <w:sz w:val="24"/>
                <w:szCs w:val="24"/>
              </w:rPr>
            </w:r>
          </w:p>
        </w:tc>
        <w:tc>
          <w:tcPr>
            <w:tcW w:w="136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Кислород</w:t>
            </w:r>
          </w:p>
        </w:tc>
        <w:tc>
          <w:tcPr>
            <w:tcW w:w="200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Углекислый газ</w:t>
            </w:r>
          </w:p>
        </w:tc>
        <w:tc>
          <w:tcPr>
            <w:tcW w:w="147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Азот</w:t>
            </w:r>
          </w:p>
        </w:tc>
      </w:tr>
      <w:tr>
        <w:trPr/>
        <w:tc>
          <w:tcPr>
            <w:tcW w:w="1723"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Вдыхаемый</w:t>
            </w:r>
          </w:p>
        </w:tc>
        <w:tc>
          <w:tcPr>
            <w:tcW w:w="136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20,8</w:t>
            </w:r>
          </w:p>
        </w:tc>
        <w:tc>
          <w:tcPr>
            <w:tcW w:w="200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0,038</w:t>
            </w:r>
          </w:p>
        </w:tc>
        <w:tc>
          <w:tcPr>
            <w:tcW w:w="147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79,03</w:t>
            </w:r>
          </w:p>
        </w:tc>
      </w:tr>
      <w:tr>
        <w:trPr/>
        <w:tc>
          <w:tcPr>
            <w:tcW w:w="1723"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Выдыхаемый</w:t>
            </w:r>
          </w:p>
        </w:tc>
        <w:tc>
          <w:tcPr>
            <w:tcW w:w="136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16,4</w:t>
            </w:r>
          </w:p>
        </w:tc>
        <w:tc>
          <w:tcPr>
            <w:tcW w:w="200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4,000</w:t>
            </w:r>
          </w:p>
        </w:tc>
        <w:tc>
          <w:tcPr>
            <w:tcW w:w="147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79,70</w:t>
            </w:r>
          </w:p>
        </w:tc>
      </w:tr>
    </w:tbl>
    <w:p>
      <w:pPr>
        <w:pStyle w:val="NormalWeb"/>
        <w:spacing w:before="280" w:afterAutospacing="0" w:after="0"/>
        <w:rPr>
          <w:color w:val="000000"/>
          <w:sz w:val="28"/>
          <w:szCs w:val="28"/>
        </w:rPr>
      </w:pPr>
      <w:r>
        <w:rPr>
          <w:color w:val="000000"/>
          <w:sz w:val="28"/>
          <w:szCs w:val="28"/>
        </w:rPr>
        <w:t>Примечание: Содержание газов в атмосфере отражено, как состав вдыхаемого воздуха.</w:t>
      </w:r>
    </w:p>
    <w:p>
      <w:pPr>
        <w:pStyle w:val="NormalWeb"/>
        <w:spacing w:before="280" w:afterAutospacing="0" w:after="0"/>
        <w:rPr>
          <w:color w:val="000000"/>
          <w:sz w:val="28"/>
          <w:szCs w:val="28"/>
        </w:rPr>
      </w:pPr>
      <w:r>
        <w:rPr>
          <w:color w:val="000000"/>
          <w:sz w:val="28"/>
          <w:szCs w:val="28"/>
        </w:rPr>
        <w:t xml:space="preserve">Зеленые насаждения активно преобразуют баланс О2/СО2, поглощая углекислый газ и выделяя кислород. К примеру, 1 га хорошего леса поглощает ежегодно до 6,5 т углерода и выделяет при этом около 5 т кислорода. </w:t>
      </w:r>
    </w:p>
    <w:p>
      <w:pPr>
        <w:pStyle w:val="NormalWeb"/>
        <w:spacing w:beforeAutospacing="0" w:before="0" w:after="280"/>
        <w:rPr>
          <w:color w:val="000000"/>
          <w:sz w:val="28"/>
          <w:szCs w:val="28"/>
        </w:rPr>
      </w:pPr>
      <w:r>
        <w:rPr>
          <w:color w:val="000000"/>
          <w:sz w:val="28"/>
          <w:szCs w:val="28"/>
        </w:rPr>
        <w:t>Некоторые исходные значения даны в табл. 1.2.</w:t>
      </w:r>
    </w:p>
    <w:p>
      <w:pPr>
        <w:pStyle w:val="NormalWeb"/>
        <w:spacing w:beforeAutospacing="0" w:before="0" w:afterAutospacing="0" w:after="0"/>
        <w:rPr>
          <w:color w:val="000000"/>
        </w:rPr>
      </w:pPr>
      <w:r>
        <w:rPr>
          <w:b/>
          <w:bCs/>
          <w:color w:val="000000"/>
        </w:rPr>
        <w:t>Таблица 1.2.</w:t>
      </w:r>
    </w:p>
    <w:p>
      <w:pPr>
        <w:pStyle w:val="NormalWeb"/>
        <w:spacing w:beforeAutospacing="0" w:before="0" w:afterAutospacing="0" w:after="0"/>
        <w:rPr>
          <w:color w:val="000000"/>
        </w:rPr>
      </w:pPr>
      <w:r>
        <w:rPr>
          <w:b/>
          <w:bCs/>
          <w:color w:val="000000"/>
        </w:rPr>
        <w:t>Продуцирование кислорода и поглощение диоксида углерода лесным массивом площадью 1 га за вегетационный период (листопадные леса)</w:t>
      </w:r>
    </w:p>
    <w:tbl>
      <w:tblPr>
        <w:tblW w:w="6255"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2812"/>
        <w:gridCol w:w="1497"/>
        <w:gridCol w:w="1946"/>
      </w:tblGrid>
      <w:tr>
        <w:trPr>
          <w:trHeight w:val="165" w:hRule="atLeast"/>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Породный состав лесного насаждения</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Поглощение СО</w:t>
            </w:r>
            <w:r>
              <w:rPr>
                <w:vertAlign w:val="subscript"/>
              </w:rPr>
              <w:t>2</w:t>
            </w:r>
            <w:r>
              <w:rPr/>
              <w:t>, т</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Продуцирование О</w:t>
            </w:r>
            <w:r>
              <w:rPr>
                <w:vertAlign w:val="subscript"/>
              </w:rPr>
              <w:t>2</w:t>
            </w:r>
            <w:r>
              <w:rPr/>
              <w:t>, т</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Ель</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6,6</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5,0</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Сосна</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11,0</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9,0</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Липа, яблоня, ясень, вяз</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16,5</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12,5</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Берёза</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17,9</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13,6</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Дуб</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29,7</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22,5</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Тополь</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46,2</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34,9</w:t>
            </w:r>
          </w:p>
        </w:tc>
      </w:tr>
      <w:tr>
        <w:trPr>
          <w:trHeight w:val="30" w:hRule="atLeast"/>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 xml:space="preserve">Смешанный с хорошим древостоем, </w:t>
            </w:r>
            <w:r>
              <w:rPr/>
              <w:t>кустарники</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18,9</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16,7</w:t>
            </w:r>
          </w:p>
        </w:tc>
      </w:tr>
      <w:tr>
        <w:trPr/>
        <w:tc>
          <w:tcPr>
            <w:tcW w:w="281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Газон, клумба</w:t>
            </w:r>
          </w:p>
        </w:tc>
        <w:tc>
          <w:tcPr>
            <w:tcW w:w="14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10,0</w:t>
            </w:r>
          </w:p>
        </w:tc>
        <w:tc>
          <w:tcPr>
            <w:tcW w:w="194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7,5</w:t>
            </w:r>
          </w:p>
        </w:tc>
      </w:tr>
    </w:tbl>
    <w:p>
      <w:pPr>
        <w:pStyle w:val="NormalWeb"/>
        <w:spacing w:beforeAutospacing="0" w:before="0" w:afterAutospacing="0" w:after="0"/>
        <w:rPr>
          <w:color w:val="000000"/>
          <w:sz w:val="28"/>
          <w:szCs w:val="28"/>
        </w:rPr>
      </w:pPr>
      <w:r>
        <w:rPr>
          <w:color w:val="000000"/>
          <w:sz w:val="28"/>
          <w:szCs w:val="28"/>
        </w:rPr>
        <w:t>Примечание. Плотность: О</w:t>
      </w:r>
      <w:r>
        <w:rPr>
          <w:color w:val="000000"/>
          <w:sz w:val="28"/>
          <w:szCs w:val="28"/>
          <w:vertAlign w:val="subscript"/>
        </w:rPr>
        <w:t>2</w:t>
      </w:r>
      <w:r>
        <w:rPr>
          <w:color w:val="000000"/>
          <w:sz w:val="28"/>
          <w:szCs w:val="28"/>
        </w:rPr>
        <w:t> – 1,429 кг/м</w:t>
      </w:r>
      <w:r>
        <w:rPr>
          <w:color w:val="000000"/>
          <w:sz w:val="28"/>
          <w:szCs w:val="28"/>
          <w:vertAlign w:val="superscript"/>
        </w:rPr>
        <w:t>3</w:t>
      </w:r>
      <w:r>
        <w:rPr>
          <w:color w:val="000000"/>
          <w:sz w:val="28"/>
          <w:szCs w:val="28"/>
        </w:rPr>
        <w:t>; СО</w:t>
      </w:r>
      <w:r>
        <w:rPr>
          <w:color w:val="000000"/>
          <w:sz w:val="28"/>
          <w:szCs w:val="28"/>
          <w:vertAlign w:val="subscript"/>
        </w:rPr>
        <w:t>2</w:t>
      </w:r>
      <w:r>
        <w:rPr>
          <w:color w:val="000000"/>
          <w:sz w:val="28"/>
          <w:szCs w:val="28"/>
        </w:rPr>
        <w:t> – 1,977 кг/м</w:t>
      </w:r>
      <w:r>
        <w:rPr>
          <w:color w:val="000000"/>
          <w:sz w:val="28"/>
          <w:szCs w:val="28"/>
          <w:vertAlign w:val="superscript"/>
        </w:rPr>
        <w:t>3</w:t>
      </w:r>
      <w:r>
        <w:rPr>
          <w:color w:val="000000"/>
          <w:sz w:val="28"/>
          <w:szCs w:val="28"/>
        </w:rPr>
        <w:t xml:space="preserve">. </w:t>
      </w:r>
    </w:p>
    <w:p>
      <w:pPr>
        <w:pStyle w:val="NormalWeb"/>
        <w:spacing w:beforeAutospacing="0" w:before="0" w:afterAutospacing="0" w:after="0"/>
        <w:rPr>
          <w:color w:val="000000"/>
          <w:sz w:val="28"/>
          <w:szCs w:val="28"/>
          <w:highlight w:val="yellow"/>
        </w:rPr>
      </w:pPr>
      <w:r>
        <w:rPr>
          <w:color w:val="000000"/>
          <w:sz w:val="28"/>
          <w:szCs w:val="28"/>
          <w:highlight w:val="yellow"/>
        </w:rPr>
        <w:t>1 л объема соответствует 1 дм</w:t>
      </w:r>
      <w:r>
        <w:rPr>
          <w:color w:val="000000"/>
          <w:sz w:val="28"/>
          <w:szCs w:val="28"/>
          <w:highlight w:val="yellow"/>
          <w:vertAlign w:val="superscript"/>
        </w:rPr>
        <w:t>3</w:t>
      </w:r>
      <w:r>
        <w:rPr>
          <w:color w:val="000000"/>
          <w:sz w:val="28"/>
          <w:szCs w:val="28"/>
          <w:highlight w:val="yellow"/>
        </w:rPr>
        <w:t>, на сжигание 1 кг топлива расходуется 1,388 кг О</w:t>
      </w:r>
      <w:r>
        <w:rPr>
          <w:color w:val="000000"/>
          <w:sz w:val="28"/>
          <w:szCs w:val="28"/>
          <w:highlight w:val="yellow"/>
          <w:vertAlign w:val="subscript"/>
        </w:rPr>
        <w:t>2</w:t>
      </w:r>
      <w:r>
        <w:rPr>
          <w:color w:val="000000"/>
          <w:sz w:val="28"/>
          <w:szCs w:val="28"/>
          <w:highlight w:val="yellow"/>
        </w:rPr>
        <w:t>.</w:t>
      </w:r>
    </w:p>
    <w:p>
      <w:pPr>
        <w:pStyle w:val="NormalWeb"/>
        <w:spacing w:beforeAutospacing="0" w:before="0" w:after="280"/>
        <w:rPr>
          <w:i/>
          <w:i/>
          <w:iCs/>
          <w:color w:val="000000"/>
        </w:rPr>
      </w:pPr>
      <w:r>
        <w:rPr>
          <w:i/>
          <w:iCs/>
          <w:color w:val="000000"/>
        </w:rPr>
        <w:t>Средняя площадь земли, занимаемая одним взрослым деревом, равна примерно около 8,5 м</w:t>
      </w:r>
      <w:r>
        <w:rPr>
          <w:i/>
          <w:iCs/>
          <w:color w:val="000000"/>
          <w:vertAlign w:val="superscript"/>
        </w:rPr>
        <w:t>2</w:t>
      </w:r>
      <w:r>
        <w:rPr>
          <w:i/>
          <w:iCs/>
          <w:color w:val="000000"/>
        </w:rPr>
        <w:t> (S</w:t>
      </w:r>
      <w:r>
        <w:rPr>
          <w:i/>
          <w:iCs/>
          <w:color w:val="000000"/>
          <w:vertAlign w:val="subscript"/>
        </w:rPr>
        <w:t>1Д</w:t>
      </w:r>
      <w:r>
        <w:rPr>
          <w:i/>
          <w:iCs/>
          <w:color w:val="000000"/>
        </w:rPr>
        <w:t>), исходя из средней плотности 1 га взрослого леса из 1200 деревьев.</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t>Методические указания по выполнению работы</w:t>
      </w:r>
    </w:p>
    <w:p>
      <w:pPr>
        <w:pStyle w:val="Normal"/>
        <w:spacing w:lineRule="auto" w:line="240" w:before="0" w:after="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both"/>
        <w:rPr>
          <w:rFonts w:ascii="Times New Roman" w:hAnsi="Times New Roman" w:cs="Times New Roman"/>
          <w:b/>
          <w:color w:val="000000"/>
          <w:sz w:val="28"/>
          <w:szCs w:val="28"/>
        </w:rPr>
      </w:pPr>
      <w:bookmarkStart w:id="2" w:name="_Hlk126344845"/>
      <w:r>
        <w:rPr>
          <w:rFonts w:cs="Times New Roman" w:ascii="Times New Roman" w:hAnsi="Times New Roman"/>
          <w:b/>
          <w:color w:val="000000"/>
          <w:sz w:val="28"/>
          <w:szCs w:val="28"/>
        </w:rPr>
        <w:t>Исходные данные:</w:t>
      </w:r>
      <w:bookmarkEnd w:id="2"/>
    </w:p>
    <w:p>
      <w:pPr>
        <w:pStyle w:val="NormalWeb"/>
        <w:spacing w:before="280" w:after="280"/>
        <w:jc w:val="both"/>
        <w:rPr>
          <w:iCs/>
          <w:color w:val="000000"/>
          <w:sz w:val="28"/>
          <w:szCs w:val="28"/>
        </w:rPr>
      </w:pPr>
      <w:r>
        <w:rPr>
          <w:iCs/>
          <w:color w:val="000000"/>
          <w:sz w:val="28"/>
          <w:szCs w:val="28"/>
        </w:rPr>
        <w:t xml:space="preserve">Выяснить </w:t>
      </w:r>
      <w:bookmarkStart w:id="3" w:name="_Hlk126186544"/>
      <w:r>
        <w:rPr>
          <w:iCs/>
          <w:color w:val="000000"/>
          <w:sz w:val="28"/>
          <w:szCs w:val="28"/>
        </w:rPr>
        <w:t>число жителей своего региона (дома) - Н</w:t>
      </w:r>
      <w:r>
        <w:rPr>
          <w:iCs/>
          <w:color w:val="000000"/>
          <w:sz w:val="28"/>
          <w:szCs w:val="28"/>
          <w:vertAlign w:val="subscript"/>
        </w:rPr>
        <w:t> РЕГ</w:t>
      </w:r>
      <w:r>
        <w:rPr>
          <w:iCs/>
          <w:color w:val="000000"/>
          <w:sz w:val="28"/>
          <w:szCs w:val="28"/>
        </w:rPr>
        <w:t>.</w:t>
      </w:r>
      <w:bookmarkEnd w:id="3"/>
      <w:r>
        <w:rPr>
          <w:iCs/>
          <w:color w:val="000000"/>
          <w:sz w:val="28"/>
          <w:szCs w:val="28"/>
        </w:rPr>
        <w:t xml:space="preserve"> Показать расчеты.</w:t>
      </w:r>
    </w:p>
    <w:p>
      <w:pPr>
        <w:pStyle w:val="NormalWeb"/>
        <w:spacing w:beforeAutospacing="0" w:before="0" w:afterAutospacing="0" w:after="0"/>
        <w:ind w:firstLine="284"/>
        <w:jc w:val="both"/>
        <w:rPr>
          <w:iCs/>
          <w:color w:val="000000"/>
          <w:sz w:val="28"/>
          <w:szCs w:val="28"/>
        </w:rPr>
      </w:pPr>
      <w:r>
        <w:rPr>
          <w:iCs/>
          <w:color w:val="000000"/>
          <w:sz w:val="28"/>
          <w:szCs w:val="28"/>
        </w:rPr>
        <w:t xml:space="preserve">Для удобства расчетов, необходимо оценить </w:t>
      </w:r>
      <w:bookmarkStart w:id="4" w:name="_Hlk126186623"/>
      <w:r>
        <w:rPr>
          <w:iCs/>
          <w:color w:val="000000"/>
          <w:sz w:val="28"/>
          <w:szCs w:val="28"/>
        </w:rPr>
        <w:t>площадь по месту проживания</w:t>
      </w:r>
      <w:bookmarkEnd w:id="4"/>
      <w:r>
        <w:rPr>
          <w:iCs/>
          <w:color w:val="000000"/>
          <w:sz w:val="28"/>
          <w:szCs w:val="28"/>
        </w:rPr>
        <w:t xml:space="preserve"> - </w:t>
      </w:r>
      <w:r>
        <w:rPr>
          <w:iCs/>
          <w:color w:val="000000"/>
          <w:sz w:val="28"/>
          <w:szCs w:val="28"/>
          <w:lang w:val="en-US"/>
        </w:rPr>
        <w:t>S</w:t>
      </w:r>
      <w:r>
        <w:rPr>
          <w:iCs/>
          <w:color w:val="000000"/>
          <w:sz w:val="28"/>
          <w:szCs w:val="28"/>
        </w:rPr>
        <w:t>общ. Площадь оценивать, рассчитав по территории вокруг здания на 1/2 расстояния до соседних домов с учётом проезжей части, если здание выходит на неё. Если с какой-либо стороны соседних зданий нет (пустырь, сквер, парк и т.д), берется расстояние от дома, соответствующее высоте самого здания.</w:t>
      </w:r>
      <w:bookmarkStart w:id="5" w:name="_Hlk126186486"/>
      <w:bookmarkEnd w:id="5"/>
    </w:p>
    <w:p>
      <w:pPr>
        <w:pStyle w:val="NormalWeb"/>
        <w:spacing w:beforeAutospacing="0" w:before="0" w:afterAutospacing="0" w:after="0"/>
        <w:ind w:firstLine="284"/>
        <w:jc w:val="both"/>
        <w:rPr>
          <w:iCs/>
          <w:color w:val="000000"/>
          <w:sz w:val="28"/>
          <w:szCs w:val="28"/>
        </w:rPr>
      </w:pPr>
      <w:r>
        <w:rPr>
          <w:iCs/>
          <w:color w:val="000000"/>
          <w:sz w:val="28"/>
          <w:szCs w:val="28"/>
        </w:rPr>
        <w:t xml:space="preserve"> </w:t>
      </w:r>
      <w:bookmarkStart w:id="6" w:name="_Hlk126186533"/>
      <w:r>
        <w:rPr>
          <w:iCs/>
          <w:color w:val="000000"/>
          <w:sz w:val="28"/>
          <w:szCs w:val="28"/>
        </w:rPr>
        <w:t xml:space="preserve">Определить общую площадь свободной от построек территории </w:t>
      </w:r>
      <w:r>
        <w:rPr>
          <w:iCs/>
          <w:color w:val="000000"/>
          <w:sz w:val="28"/>
          <w:szCs w:val="28"/>
          <w:lang w:val="en-US"/>
        </w:rPr>
        <w:t>S</w:t>
      </w:r>
      <w:r>
        <w:rPr>
          <w:iCs/>
          <w:color w:val="000000"/>
          <w:sz w:val="28"/>
          <w:szCs w:val="28"/>
        </w:rPr>
        <w:t>своб.</w:t>
      </w:r>
      <w:bookmarkEnd w:id="6"/>
      <w:r>
        <w:rPr>
          <w:iCs/>
          <w:color w:val="000000"/>
          <w:sz w:val="28"/>
          <w:szCs w:val="28"/>
        </w:rPr>
        <w:t xml:space="preserve"> Для этого из общей площади вокруг дома вычесть </w:t>
      </w:r>
      <w:bookmarkStart w:id="7" w:name="_Hlk126186668"/>
      <w:r>
        <w:rPr>
          <w:iCs/>
          <w:color w:val="000000"/>
          <w:sz w:val="28"/>
          <w:szCs w:val="28"/>
        </w:rPr>
        <w:t xml:space="preserve">площадь построек и закрытых участков (асфальтовое покрытие) на территории </w:t>
      </w:r>
      <w:bookmarkEnd w:id="7"/>
      <w:r>
        <w:rPr>
          <w:iCs/>
          <w:color w:val="000000"/>
          <w:sz w:val="28"/>
          <w:szCs w:val="28"/>
        </w:rPr>
        <w:t>(</w:t>
      </w:r>
      <w:r>
        <w:rPr>
          <w:iCs/>
          <w:color w:val="000000"/>
          <w:sz w:val="28"/>
          <w:szCs w:val="28"/>
          <w:lang w:val="en-US"/>
        </w:rPr>
        <w:t>S</w:t>
      </w:r>
      <w:r>
        <w:rPr>
          <w:iCs/>
          <w:color w:val="000000"/>
          <w:sz w:val="28"/>
          <w:szCs w:val="28"/>
        </w:rPr>
        <w:t xml:space="preserve">постр). </w:t>
      </w:r>
    </w:p>
    <w:p>
      <w:pPr>
        <w:pStyle w:val="NormalWeb"/>
        <w:spacing w:before="280" w:after="280"/>
        <w:jc w:val="both"/>
        <w:rPr>
          <w:iCs/>
          <w:color w:val="000000"/>
          <w:sz w:val="28"/>
          <w:szCs w:val="28"/>
        </w:rPr>
      </w:pPr>
      <w:bookmarkStart w:id="8" w:name="_Hlk126186497"/>
      <w:r>
        <w:rPr>
          <w:iCs/>
          <w:color w:val="000000"/>
          <w:sz w:val="28"/>
          <w:szCs w:val="28"/>
          <w:lang w:val="en-US"/>
        </w:rPr>
        <w:t>S</w:t>
      </w:r>
      <w:r>
        <w:rPr>
          <w:iCs/>
          <w:color w:val="000000"/>
          <w:sz w:val="28"/>
          <w:szCs w:val="28"/>
        </w:rPr>
        <w:t xml:space="preserve">своб = </w:t>
      </w:r>
      <w:r>
        <w:rPr>
          <w:iCs/>
          <w:color w:val="000000"/>
          <w:sz w:val="28"/>
          <w:szCs w:val="28"/>
          <w:lang w:val="en-US"/>
        </w:rPr>
        <w:t>S</w:t>
      </w:r>
      <w:r>
        <w:rPr>
          <w:iCs/>
          <w:color w:val="000000"/>
          <w:sz w:val="28"/>
          <w:szCs w:val="28"/>
        </w:rPr>
        <w:t xml:space="preserve">общ - </w:t>
      </w:r>
      <w:r>
        <w:rPr>
          <w:iCs/>
          <w:color w:val="000000"/>
          <w:sz w:val="28"/>
          <w:szCs w:val="28"/>
          <w:lang w:val="en-US"/>
        </w:rPr>
        <w:t>S</w:t>
      </w:r>
      <w:r>
        <w:rPr>
          <w:iCs/>
          <w:color w:val="000000"/>
          <w:sz w:val="28"/>
          <w:szCs w:val="28"/>
        </w:rPr>
        <w:t>постр</w:t>
      </w:r>
      <w:bookmarkEnd w:id="8"/>
    </w:p>
    <w:p>
      <w:pPr>
        <w:pStyle w:val="NormalWeb"/>
        <w:spacing w:before="280" w:after="280"/>
        <w:jc w:val="both"/>
        <w:rPr>
          <w:iCs/>
          <w:color w:val="000000"/>
          <w:sz w:val="28"/>
          <w:szCs w:val="28"/>
        </w:rPr>
      </w:pPr>
      <w:r>
        <w:rPr>
          <w:iCs/>
          <w:color w:val="000000"/>
          <w:sz w:val="28"/>
          <w:szCs w:val="28"/>
        </w:rPr>
        <w:t xml:space="preserve">Зарисовать/распечатать </w:t>
      </w:r>
      <w:bookmarkStart w:id="9" w:name="_Hlk126187191"/>
      <w:r>
        <w:rPr>
          <w:iCs/>
          <w:color w:val="000000"/>
          <w:sz w:val="28"/>
          <w:szCs w:val="28"/>
        </w:rPr>
        <w:t>участок карты с домом проживания и нанести на неё размещение зелёных насаждений. Указать их вид,</w:t>
      </w:r>
      <w:bookmarkEnd w:id="9"/>
      <w:r>
        <w:rPr>
          <w:iCs/>
          <w:color w:val="000000"/>
          <w:sz w:val="28"/>
          <w:szCs w:val="28"/>
        </w:rPr>
        <w:t xml:space="preserve"> по возможности. Например: травянистая растительность, кустарники – сирень, акация и т.д, древесные формы – тополь, берёза, клен, ель и т.д.. </w:t>
      </w:r>
    </w:p>
    <w:p>
      <w:pPr>
        <w:pStyle w:val="NormalWeb"/>
        <w:spacing w:beforeAutospacing="0" w:before="0" w:afterAutospacing="0" w:after="0"/>
        <w:jc w:val="both"/>
        <w:rPr>
          <w:iCs/>
          <w:color w:val="000000"/>
          <w:sz w:val="28"/>
          <w:szCs w:val="28"/>
        </w:rPr>
      </w:pPr>
      <w:r>
        <w:rPr>
          <w:iCs/>
          <w:color w:val="000000"/>
          <w:sz w:val="28"/>
          <w:szCs w:val="28"/>
        </w:rPr>
        <w:t>Площадь зеленых насаждений кустарниковых и древесных форм оценивать по области покрытия кроны (тень под деревом, когда солнце находится в зените), указать число таких растений в штуках (</w:t>
      </w:r>
      <w:r>
        <w:rPr>
          <w:color w:val="000000"/>
          <w:sz w:val="28"/>
          <w:szCs w:val="28"/>
          <w:lang w:val="en-US"/>
        </w:rPr>
        <w:t>N</w:t>
      </w:r>
      <w:r>
        <w:rPr>
          <w:color w:val="000000"/>
          <w:sz w:val="28"/>
          <w:szCs w:val="28"/>
        </w:rPr>
        <w:t>дер</w:t>
      </w:r>
      <w:r>
        <w:rPr>
          <w:iCs/>
          <w:color w:val="000000"/>
          <w:sz w:val="28"/>
          <w:szCs w:val="28"/>
        </w:rPr>
        <w:t>).</w:t>
      </w:r>
    </w:p>
    <w:p>
      <w:pPr>
        <w:pStyle w:val="NormalWeb"/>
        <w:spacing w:beforeAutospacing="0" w:before="0" w:afterAutospacing="0" w:after="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 xml:space="preserve">куст – площадь, занимаемая отдельными породами кустарников, </w:t>
      </w:r>
    </w:p>
    <w:p>
      <w:pPr>
        <w:pStyle w:val="NormalWeb"/>
        <w:spacing w:beforeAutospacing="0" w:before="0" w:afterAutospacing="0" w:after="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др.ф. – площадь, занимаемая всеми древесными формами (деревьями), кроме тополей,</w:t>
      </w:r>
    </w:p>
    <w:p>
      <w:pPr>
        <w:pStyle w:val="NormalWeb"/>
        <w:spacing w:beforeAutospacing="0" w:before="0" w:afterAutospacing="0" w:after="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 xml:space="preserve">газ - площадь газонов/клумб, </w:t>
      </w:r>
    </w:p>
    <w:p>
      <w:pPr>
        <w:pStyle w:val="NormalWeb"/>
        <w:spacing w:beforeAutospacing="0" w:before="0" w:afterAutospacing="0" w:after="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топ – площадь, занимаемая тополями.</w:t>
      </w:r>
    </w:p>
    <w:p>
      <w:pPr>
        <w:pStyle w:val="NormalWeb"/>
        <w:spacing w:beforeAutospacing="0" w:before="0" w:afterAutospacing="0" w:after="0"/>
        <w:jc w:val="both"/>
        <w:rPr>
          <w:i/>
          <w:i/>
          <w:color w:val="000000"/>
          <w:sz w:val="28"/>
          <w:szCs w:val="28"/>
        </w:rPr>
      </w:pPr>
      <w:r>
        <w:rPr>
          <w:i/>
          <w:color w:val="000000"/>
          <w:sz w:val="28"/>
          <w:szCs w:val="28"/>
        </w:rPr>
      </w:r>
    </w:p>
    <w:p>
      <w:pPr>
        <w:pStyle w:val="NormalWeb"/>
        <w:spacing w:beforeAutospacing="0" w:before="0" w:afterAutospacing="0" w:after="0"/>
        <w:jc w:val="both"/>
        <w:rPr>
          <w:color w:val="000000"/>
          <w:sz w:val="28"/>
          <w:szCs w:val="28"/>
        </w:rPr>
      </w:pPr>
      <w:bookmarkStart w:id="10" w:name="_Hlk126349980"/>
      <w:r>
        <w:rPr>
          <w:iCs/>
          <w:color w:val="000000"/>
          <w:sz w:val="28"/>
          <w:szCs w:val="28"/>
        </w:rPr>
        <w:t>Определить долю каждого вида зеленых насаждений.</w:t>
      </w:r>
      <w:bookmarkEnd w:id="10"/>
      <w:r>
        <w:rPr>
          <w:iCs/>
          <w:color w:val="000000"/>
          <w:sz w:val="28"/>
          <w:szCs w:val="28"/>
        </w:rPr>
        <w:t xml:space="preserve"> </w:t>
      </w:r>
      <w:r>
        <w:rPr>
          <w:color w:val="000000"/>
          <w:sz w:val="28"/>
          <w:szCs w:val="28"/>
        </w:rPr>
        <w:t>Доля вычисляется, как отношение площади под конкретным видом растительности к площади свободной придомовой территории, выражается в процентах.</w:t>
      </w:r>
    </w:p>
    <w:p>
      <w:pPr>
        <w:pStyle w:val="NormalWeb"/>
        <w:spacing w:beforeAutospacing="0" w:before="0" w:afterAutospacing="0" w:after="0"/>
        <w:jc w:val="both"/>
        <w:rPr>
          <w:color w:val="000000"/>
          <w:sz w:val="28"/>
          <w:szCs w:val="28"/>
        </w:rPr>
      </w:pPr>
      <w:r>
        <w:rPr>
          <w:color w:val="000000"/>
          <w:sz w:val="28"/>
          <w:szCs w:val="28"/>
        </w:rPr>
        <w:t>Например:</w:t>
      </w:r>
    </w:p>
    <w:p>
      <w:pPr>
        <w:pStyle w:val="NormalWeb"/>
        <w:spacing w:beforeAutospacing="0" w:before="0" w:afterAutospacing="0" w:after="0"/>
        <w:jc w:val="both"/>
        <w:rPr>
          <w:iCs/>
          <w:color w:val="000000"/>
          <w:sz w:val="28"/>
          <w:szCs w:val="28"/>
        </w:rPr>
      </w:pPr>
      <w:r>
        <w:rPr>
          <w:color w:val="000000"/>
          <w:sz w:val="28"/>
          <w:szCs w:val="28"/>
        </w:rPr>
        <w:t xml:space="preserve">Ддр.ф = </w:t>
      </w:r>
      <w:r>
        <w:rPr>
          <w:color w:val="000000"/>
          <w:sz w:val="28"/>
          <w:szCs w:val="28"/>
          <w:lang w:val="en-US"/>
        </w:rPr>
        <w:t>S</w:t>
      </w:r>
      <w:r>
        <w:rPr>
          <w:color w:val="000000"/>
          <w:sz w:val="28"/>
          <w:szCs w:val="28"/>
        </w:rPr>
        <w:t xml:space="preserve">др.ф. : </w:t>
      </w:r>
      <w:r>
        <w:rPr>
          <w:iCs/>
          <w:color w:val="000000"/>
          <w:sz w:val="28"/>
          <w:szCs w:val="28"/>
          <w:lang w:val="en-US"/>
        </w:rPr>
        <w:t>S</w:t>
      </w:r>
      <w:r>
        <w:rPr>
          <w:iCs/>
          <w:color w:val="000000"/>
          <w:sz w:val="28"/>
          <w:szCs w:val="28"/>
        </w:rPr>
        <w:t xml:space="preserve">своб </w:t>
      </w:r>
      <w:r>
        <w:rPr>
          <w:iCs/>
          <w:color w:val="000000"/>
        </w:rPr>
        <w:t>х</w:t>
      </w:r>
      <w:r>
        <w:rPr>
          <w:iCs/>
          <w:color w:val="000000"/>
          <w:sz w:val="28"/>
          <w:szCs w:val="28"/>
        </w:rPr>
        <w:t xml:space="preserve"> 100%</w:t>
      </w:r>
    </w:p>
    <w:p>
      <w:pPr>
        <w:pStyle w:val="NormalWeb"/>
        <w:spacing w:before="280" w:after="280"/>
        <w:jc w:val="both"/>
        <w:rPr>
          <w:iCs/>
          <w:color w:val="000000"/>
          <w:sz w:val="28"/>
          <w:szCs w:val="28"/>
        </w:rPr>
      </w:pPr>
      <w:r>
        <w:rPr>
          <w:iCs/>
          <w:color w:val="000000"/>
          <w:sz w:val="28"/>
          <w:szCs w:val="28"/>
        </w:rPr>
        <w:t>Некоторые исходные значения даны в табл. 1.1 и 1.2 методического пособия. Для удобства расчетов данные перевести из т/га в кг/м2.</w:t>
      </w:r>
    </w:p>
    <w:p>
      <w:pPr>
        <w:pStyle w:val="Normal"/>
        <w:spacing w:lineRule="auto" w:line="240" w:before="0" w:after="0"/>
        <w:jc w:val="both"/>
        <w:rPr>
          <w:rFonts w:ascii="Times New Roman" w:hAnsi="Times New Roman" w:cs="Times New Roman"/>
          <w:b/>
          <w:color w:val="000000"/>
          <w:sz w:val="28"/>
          <w:szCs w:val="28"/>
        </w:rPr>
      </w:pPr>
      <w:r>
        <w:rPr>
          <w:rFonts w:cs="Times New Roman" w:ascii="Times New Roman" w:hAnsi="Times New Roman"/>
          <w:b/>
          <w:bCs/>
          <w:sz w:val="28"/>
          <w:szCs w:val="28"/>
        </w:rPr>
        <w:t xml:space="preserve">Задание 1.1 </w:t>
      </w:r>
      <w:r>
        <w:rPr>
          <w:rFonts w:cs="Times New Roman" w:ascii="Times New Roman" w:hAnsi="Times New Roman"/>
          <w:b/>
          <w:color w:val="000000"/>
          <w:sz w:val="28"/>
          <w:szCs w:val="28"/>
        </w:rPr>
        <w:t>Определить потребность кислорода для обеспечения населения изучаемого объекта и биологическое выделение СО2</w:t>
      </w:r>
    </w:p>
    <w:p>
      <w:pPr>
        <w:pStyle w:val="Normal"/>
        <w:spacing w:lineRule="auto" w:line="240" w:before="0" w:after="0"/>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Web"/>
        <w:spacing w:beforeAutospacing="0" w:before="0" w:after="280"/>
        <w:jc w:val="both"/>
        <w:rPr>
          <w:color w:val="000000"/>
          <w:kern w:val="2"/>
          <w:sz w:val="28"/>
          <w:szCs w:val="28"/>
        </w:rPr>
      </w:pPr>
      <w:r>
        <w:rPr>
          <w:b/>
          <w:color w:val="000000"/>
          <w:sz w:val="28"/>
          <w:szCs w:val="28"/>
        </w:rPr>
        <w:t xml:space="preserve">Расчет 1. </w:t>
      </w:r>
      <w:r>
        <w:rPr>
          <w:color w:val="000000"/>
          <w:sz w:val="28"/>
          <w:szCs w:val="28"/>
        </w:rPr>
        <w:t>Определить, сколько атмосферного воздуха пропускает человек через легкие по формуле, м</w:t>
      </w:r>
      <w:r>
        <w:rPr>
          <w:color w:val="000000"/>
          <w:sz w:val="28"/>
          <w:szCs w:val="28"/>
          <w:vertAlign w:val="superscript"/>
        </w:rPr>
        <w:t>3</w:t>
      </w:r>
      <w:r>
        <w:rPr>
          <w:color w:val="000000"/>
          <w:sz w:val="28"/>
          <w:szCs w:val="28"/>
        </w:rPr>
        <w:t>/год:</w:t>
      </w:r>
    </w:p>
    <w:p>
      <w:pPr>
        <w:pStyle w:val="NormalWeb"/>
        <w:spacing w:before="280" w:after="280"/>
        <w:rPr>
          <w:color w:val="000000"/>
          <w:sz w:val="28"/>
          <w:szCs w:val="28"/>
        </w:rPr>
      </w:pPr>
      <w:r>
        <w:rPr>
          <w:color w:val="000000"/>
          <w:sz w:val="28"/>
          <w:szCs w:val="28"/>
        </w:rPr>
        <w:t>V</w:t>
      </w:r>
      <w:r>
        <w:rPr>
          <w:color w:val="000000"/>
          <w:sz w:val="28"/>
          <w:szCs w:val="28"/>
          <w:vertAlign w:val="subscript"/>
        </w:rPr>
        <w:t>ОВ</w:t>
      </w:r>
      <w:r>
        <w:rPr>
          <w:color w:val="000000"/>
          <w:sz w:val="28"/>
          <w:szCs w:val="28"/>
        </w:rPr>
        <w:t>=</w:t>
      </w:r>
      <w:r>
        <w:rPr>
          <w:i/>
          <w:iCs/>
          <w:color w:val="000000"/>
          <w:sz w:val="28"/>
          <w:szCs w:val="28"/>
        </w:rPr>
        <w:t xml:space="preserve"> </w:t>
      </w:r>
      <w:r>
        <w:rPr>
          <w:iCs/>
          <w:color w:val="000000"/>
          <w:sz w:val="28"/>
          <w:szCs w:val="28"/>
        </w:rPr>
        <w:t>V</w:t>
      </w:r>
      <w:r>
        <w:rPr>
          <w:iCs/>
          <w:color w:val="000000"/>
          <w:sz w:val="28"/>
          <w:szCs w:val="28"/>
          <w:vertAlign w:val="subscript"/>
        </w:rPr>
        <w:t>1</w:t>
      </w:r>
      <w:r>
        <w:rPr>
          <w:color w:val="000000"/>
          <w:sz w:val="28"/>
          <w:szCs w:val="28"/>
        </w:rPr>
        <w:t>×</w:t>
      </w:r>
      <w:r>
        <w:rPr>
          <w:i/>
          <w:iCs/>
          <w:color w:val="000000"/>
          <w:sz w:val="28"/>
          <w:szCs w:val="28"/>
        </w:rPr>
        <w:t>d</w:t>
      </w:r>
      <w:r>
        <w:rPr>
          <w:color w:val="000000"/>
          <w:sz w:val="28"/>
          <w:szCs w:val="28"/>
        </w:rPr>
        <w:t>×</w:t>
      </w:r>
      <w:r>
        <w:rPr>
          <w:i/>
          <w:iCs/>
          <w:color w:val="000000"/>
          <w:sz w:val="28"/>
          <w:szCs w:val="28"/>
        </w:rPr>
        <w:t>F</w:t>
      </w:r>
      <w:r>
        <w:rPr>
          <w:color w:val="000000"/>
          <w:sz w:val="28"/>
          <w:szCs w:val="28"/>
        </w:rPr>
        <w:t>×</w:t>
      </w:r>
      <w:r>
        <w:rPr>
          <w:i/>
          <w:iCs/>
          <w:color w:val="000000"/>
          <w:sz w:val="28"/>
          <w:szCs w:val="28"/>
        </w:rPr>
        <w:t>t</w:t>
      </w:r>
      <w:r>
        <w:rPr>
          <w:i/>
          <w:iCs/>
          <w:color w:val="000000"/>
          <w:sz w:val="28"/>
          <w:szCs w:val="28"/>
          <w:vertAlign w:val="subscript"/>
        </w:rPr>
        <w:t>1</w:t>
      </w:r>
      <w:r>
        <w:rPr>
          <w:color w:val="000000"/>
          <w:sz w:val="28"/>
          <w:szCs w:val="28"/>
        </w:rPr>
        <w:t>×t</w:t>
      </w:r>
      <w:r>
        <w:rPr>
          <w:color w:val="000000"/>
          <w:sz w:val="28"/>
          <w:szCs w:val="28"/>
          <w:vertAlign w:val="subscript"/>
        </w:rPr>
        <w:t>2</w:t>
      </w:r>
      <w:r>
        <w:rPr>
          <w:color w:val="000000"/>
          <w:sz w:val="28"/>
          <w:szCs w:val="28"/>
        </w:rPr>
        <w:t>×t</w:t>
      </w:r>
      <w:r>
        <w:rPr>
          <w:color w:val="000000"/>
          <w:sz w:val="28"/>
          <w:szCs w:val="28"/>
          <w:vertAlign w:val="subscript"/>
        </w:rPr>
        <w:t>3</w:t>
      </w:r>
      <w:r>
        <w:rPr>
          <w:color w:val="000000"/>
          <w:sz w:val="28"/>
          <w:szCs w:val="28"/>
        </w:rPr>
        <w:t>,</w:t>
      </w:r>
    </w:p>
    <w:p>
      <w:pPr>
        <w:pStyle w:val="NormalWeb"/>
        <w:spacing w:beforeAutospacing="0" w:before="0" w:afterAutospacing="0" w:after="0"/>
        <w:rPr>
          <w:color w:val="000000"/>
          <w:sz w:val="28"/>
          <w:szCs w:val="28"/>
        </w:rPr>
      </w:pPr>
      <w:r>
        <w:rPr>
          <w:color w:val="000000"/>
          <w:sz w:val="28"/>
          <w:szCs w:val="28"/>
        </w:rPr>
        <w:t>где V</w:t>
      </w:r>
      <w:r>
        <w:rPr>
          <w:color w:val="000000"/>
          <w:sz w:val="28"/>
          <w:szCs w:val="28"/>
          <w:vertAlign w:val="subscript"/>
        </w:rPr>
        <w:t>ОВ</w:t>
      </w:r>
      <w:r>
        <w:rPr>
          <w:color w:val="000000"/>
          <w:sz w:val="28"/>
          <w:szCs w:val="28"/>
        </w:rPr>
        <w:t> – общий объем воздуха, пропущенный человеком через легкие за год;</w:t>
      </w:r>
    </w:p>
    <w:p>
      <w:pPr>
        <w:pStyle w:val="NormalWeb"/>
        <w:spacing w:beforeAutospacing="0" w:before="0" w:afterAutospacing="0" w:after="0"/>
        <w:rPr>
          <w:color w:val="000000"/>
          <w:sz w:val="28"/>
          <w:szCs w:val="28"/>
        </w:rPr>
      </w:pPr>
      <w:r>
        <w:rPr>
          <w:i/>
          <w:iCs/>
          <w:color w:val="000000"/>
          <w:sz w:val="28"/>
          <w:szCs w:val="28"/>
        </w:rPr>
        <w:t>V</w:t>
      </w:r>
      <w:r>
        <w:rPr>
          <w:i/>
          <w:iCs/>
          <w:color w:val="000000"/>
          <w:sz w:val="28"/>
          <w:szCs w:val="28"/>
          <w:vertAlign w:val="subscript"/>
        </w:rPr>
        <w:t>1</w:t>
      </w:r>
      <w:r>
        <w:rPr>
          <w:i/>
          <w:iCs/>
          <w:color w:val="000000"/>
          <w:sz w:val="28"/>
          <w:szCs w:val="28"/>
        </w:rPr>
        <w:t> </w:t>
      </w:r>
      <w:r>
        <w:rPr>
          <w:color w:val="000000"/>
          <w:sz w:val="28"/>
          <w:szCs w:val="28"/>
        </w:rPr>
        <w:t>– средний объем легких человека, 4 л;</w:t>
      </w:r>
    </w:p>
    <w:p>
      <w:pPr>
        <w:pStyle w:val="NormalWeb"/>
        <w:spacing w:beforeAutospacing="0" w:before="0" w:afterAutospacing="0" w:after="0"/>
        <w:rPr>
          <w:color w:val="000000"/>
          <w:sz w:val="28"/>
          <w:szCs w:val="28"/>
        </w:rPr>
      </w:pPr>
      <w:r>
        <w:rPr>
          <w:i/>
          <w:iCs/>
          <w:color w:val="000000"/>
          <w:sz w:val="28"/>
          <w:szCs w:val="28"/>
        </w:rPr>
        <w:t>d </w:t>
      </w:r>
      <w:r>
        <w:rPr>
          <w:color w:val="000000"/>
          <w:sz w:val="28"/>
          <w:szCs w:val="28"/>
        </w:rPr>
        <w:t>– коэффициент обмена воздуха в легких человека (0,3);</w:t>
      </w:r>
    </w:p>
    <w:p>
      <w:pPr>
        <w:pStyle w:val="NormalWeb"/>
        <w:spacing w:beforeAutospacing="0" w:before="0" w:afterAutospacing="0" w:after="0"/>
        <w:rPr>
          <w:color w:val="000000"/>
          <w:sz w:val="28"/>
          <w:szCs w:val="28"/>
        </w:rPr>
      </w:pPr>
      <w:r>
        <w:rPr>
          <w:i/>
          <w:iCs/>
          <w:color w:val="000000"/>
          <w:sz w:val="28"/>
          <w:szCs w:val="28"/>
        </w:rPr>
        <w:t>F </w:t>
      </w:r>
      <w:r>
        <w:rPr>
          <w:color w:val="000000"/>
          <w:sz w:val="28"/>
          <w:szCs w:val="28"/>
        </w:rPr>
        <w:t>– количество вдохов и выдохов в минуту (взять 20 вдохов/выдохов в мин);</w:t>
      </w:r>
    </w:p>
    <w:p>
      <w:pPr>
        <w:pStyle w:val="NormalWeb"/>
        <w:spacing w:beforeAutospacing="0" w:before="0" w:afterAutospacing="0" w:after="0"/>
        <w:rPr>
          <w:color w:val="000000"/>
          <w:sz w:val="28"/>
          <w:szCs w:val="28"/>
        </w:rPr>
      </w:pPr>
      <w:r>
        <w:rPr>
          <w:i/>
          <w:iCs/>
          <w:color w:val="000000"/>
          <w:sz w:val="28"/>
          <w:szCs w:val="28"/>
        </w:rPr>
        <w:t>t</w:t>
      </w:r>
      <w:r>
        <w:rPr>
          <w:i/>
          <w:iCs/>
          <w:color w:val="000000"/>
          <w:sz w:val="28"/>
          <w:szCs w:val="28"/>
          <w:vertAlign w:val="subscript"/>
        </w:rPr>
        <w:t>1</w:t>
      </w:r>
      <w:r>
        <w:rPr>
          <w:color w:val="000000"/>
          <w:sz w:val="28"/>
          <w:szCs w:val="28"/>
        </w:rPr>
        <w:t> – минут в часе; t</w:t>
      </w:r>
      <w:r>
        <w:rPr>
          <w:color w:val="000000"/>
          <w:sz w:val="28"/>
          <w:szCs w:val="28"/>
          <w:vertAlign w:val="subscript"/>
        </w:rPr>
        <w:t>2 </w:t>
      </w:r>
      <w:r>
        <w:rPr>
          <w:color w:val="000000"/>
          <w:sz w:val="28"/>
          <w:szCs w:val="28"/>
        </w:rPr>
        <w:t>– часов в сутки</w:t>
      </w:r>
      <w:r>
        <w:rPr>
          <w:color w:val="000000"/>
          <w:sz w:val="28"/>
          <w:szCs w:val="28"/>
          <w:vertAlign w:val="subscript"/>
        </w:rPr>
        <w:t> </w:t>
      </w:r>
      <w:r>
        <w:rPr>
          <w:color w:val="000000"/>
          <w:sz w:val="28"/>
          <w:szCs w:val="28"/>
        </w:rPr>
        <w:t>; t</w:t>
      </w:r>
      <w:r>
        <w:rPr>
          <w:color w:val="000000"/>
          <w:sz w:val="28"/>
          <w:szCs w:val="28"/>
          <w:vertAlign w:val="subscript"/>
        </w:rPr>
        <w:t>3 </w:t>
      </w:r>
      <w:r>
        <w:rPr>
          <w:color w:val="000000"/>
          <w:sz w:val="28"/>
          <w:szCs w:val="28"/>
        </w:rPr>
        <w:t>– суток в году.</w:t>
      </w:r>
    </w:p>
    <w:p>
      <w:pPr>
        <w:pStyle w:val="NormalWeb"/>
        <w:spacing w:beforeAutospacing="0" w:before="0" w:afterAutospacing="0" w:after="0"/>
        <w:rPr>
          <w:color w:val="000000"/>
          <w:sz w:val="28"/>
          <w:szCs w:val="28"/>
        </w:rPr>
      </w:pPr>
      <w:r>
        <w:rPr>
          <w:color w:val="000000"/>
          <w:sz w:val="28"/>
          <w:szCs w:val="28"/>
        </w:rPr>
        <w:t>Произведение V</w:t>
      </w:r>
      <w:r>
        <w:rPr>
          <w:color w:val="000000"/>
          <w:sz w:val="28"/>
          <w:szCs w:val="28"/>
          <w:vertAlign w:val="subscript"/>
        </w:rPr>
        <w:t>1</w:t>
      </w:r>
      <w:r>
        <w:rPr>
          <w:rFonts w:eastAsia="Symbol" w:cs="Symbol" w:ascii="Symbol" w:hAnsi="Symbol"/>
          <w:color w:val="000000"/>
          <w:sz w:val="28"/>
          <w:szCs w:val="28"/>
        </w:rPr>
        <w:sym w:font="Symbol" w:char="f0d7"/>
      </w:r>
      <w:r>
        <w:rPr>
          <w:color w:val="000000"/>
          <w:sz w:val="28"/>
          <w:szCs w:val="28"/>
        </w:rPr>
        <w:t>d ─ активная емкость легких.</w:t>
      </w:r>
    </w:p>
    <w:p>
      <w:pPr>
        <w:pStyle w:val="NormalWeb"/>
        <w:spacing w:beforeAutospacing="0" w:before="0" w:afterAutospacing="0" w:after="0"/>
        <w:rPr>
          <w:color w:val="000000"/>
          <w:sz w:val="28"/>
          <w:szCs w:val="28"/>
        </w:rPr>
      </w:pPr>
      <w:r>
        <w:rPr>
          <w:color w:val="000000"/>
          <w:sz w:val="28"/>
          <w:szCs w:val="28"/>
        </w:rPr>
        <w:t xml:space="preserve">Поскольку </w:t>
      </w:r>
      <w:r>
        <w:rPr>
          <w:iCs/>
          <w:color w:val="000000"/>
          <w:sz w:val="28"/>
          <w:szCs w:val="28"/>
        </w:rPr>
        <w:t>V</w:t>
      </w:r>
      <w:r>
        <w:rPr>
          <w:iCs/>
          <w:color w:val="000000"/>
          <w:sz w:val="28"/>
          <w:szCs w:val="28"/>
          <w:vertAlign w:val="subscript"/>
        </w:rPr>
        <w:t xml:space="preserve">1 </w:t>
      </w:r>
      <w:r>
        <w:rPr>
          <w:color w:val="000000"/>
          <w:sz w:val="28"/>
          <w:szCs w:val="28"/>
        </w:rPr>
        <w:t>указан в литрах, то полученный результат для дальнейших расчётов надо перевести в м</w:t>
      </w:r>
      <w:r>
        <w:rPr>
          <w:color w:val="000000"/>
          <w:sz w:val="28"/>
          <w:szCs w:val="28"/>
          <w:vertAlign w:val="superscript"/>
        </w:rPr>
        <w:t>3</w:t>
      </w:r>
      <w:r>
        <w:rPr>
          <w:color w:val="000000"/>
          <w:sz w:val="28"/>
          <w:szCs w:val="28"/>
        </w:rPr>
        <w:t>. 1м</w:t>
      </w:r>
      <w:r>
        <w:rPr>
          <w:color w:val="000000"/>
          <w:sz w:val="28"/>
          <w:szCs w:val="28"/>
          <w:vertAlign w:val="superscript"/>
        </w:rPr>
        <w:t xml:space="preserve">3 </w:t>
      </w:r>
      <w:r>
        <w:rPr>
          <w:color w:val="000000"/>
          <w:sz w:val="28"/>
          <w:szCs w:val="28"/>
        </w:rPr>
        <w:t>= 1000л.</w:t>
      </w:r>
    </w:p>
    <w:p>
      <w:pPr>
        <w:pStyle w:val="NormalWeb"/>
        <w:spacing w:beforeAutospacing="0" w:before="0" w:afterAutospacing="0" w:after="0"/>
        <w:rPr>
          <w:color w:val="000000"/>
          <w:sz w:val="28"/>
          <w:szCs w:val="28"/>
        </w:rPr>
      </w:pPr>
      <w:r>
        <w:rPr>
          <w:color w:val="000000"/>
          <w:sz w:val="28"/>
          <w:szCs w:val="28"/>
        </w:rPr>
      </w:r>
    </w:p>
    <w:p>
      <w:pPr>
        <w:pStyle w:val="NormalWeb"/>
        <w:spacing w:beforeAutospacing="0" w:before="0" w:afterAutospacing="0" w:after="0"/>
        <w:jc w:val="both"/>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2</w:t>
      </w:r>
      <w:r>
        <w:rPr>
          <w:color w:val="000000"/>
          <w:sz w:val="28"/>
          <w:szCs w:val="28"/>
        </w:rPr>
        <w:t>. Определить, какое количество чистого кислорода (V</w:t>
      </w:r>
      <w:r>
        <w:rPr>
          <w:color w:val="000000"/>
          <w:sz w:val="28"/>
          <w:szCs w:val="28"/>
          <w:vertAlign w:val="subscript"/>
        </w:rPr>
        <w:t>ЧО</w:t>
      </w:r>
      <w:r>
        <w:rPr>
          <w:color w:val="000000"/>
          <w:sz w:val="28"/>
          <w:szCs w:val="28"/>
        </w:rPr>
        <w:t>, м</w:t>
      </w:r>
      <w:r>
        <w:rPr>
          <w:color w:val="000000"/>
          <w:sz w:val="28"/>
          <w:szCs w:val="28"/>
          <w:vertAlign w:val="superscript"/>
        </w:rPr>
        <w:t>3</w:t>
      </w:r>
      <w:r>
        <w:rPr>
          <w:color w:val="000000"/>
          <w:sz w:val="28"/>
          <w:szCs w:val="28"/>
        </w:rPr>
        <w:t>) содержится в этом объеме и комфортное (соответствующее составу чистого воздуха) количество кислорода для населения (М</w:t>
      </w:r>
      <w:r>
        <w:rPr>
          <w:color w:val="000000"/>
          <w:sz w:val="28"/>
          <w:szCs w:val="28"/>
          <w:vertAlign w:val="subscript"/>
        </w:rPr>
        <w:t>ЧО Н РЕГ</w:t>
      </w:r>
      <w:r>
        <w:rPr>
          <w:color w:val="000000"/>
          <w:sz w:val="28"/>
          <w:szCs w:val="28"/>
        </w:rPr>
        <w:t>). Содержание кислорода в атмосферном воздухе (К</w:t>
      </w:r>
      <w:r>
        <w:rPr>
          <w:color w:val="000000"/>
          <w:sz w:val="28"/>
          <w:szCs w:val="28"/>
          <w:vertAlign w:val="subscript"/>
        </w:rPr>
        <w:t>КВ</w:t>
      </w:r>
      <w:r>
        <w:rPr>
          <w:color w:val="000000"/>
          <w:sz w:val="28"/>
          <w:szCs w:val="28"/>
        </w:rPr>
        <w:t xml:space="preserve">%) - из таблицы 1.1, </w:t>
      </w:r>
    </w:p>
    <w:p>
      <w:pPr>
        <w:pStyle w:val="NormalWeb"/>
        <w:spacing w:before="280" w:after="280"/>
        <w:rPr>
          <w:color w:val="000000"/>
          <w:sz w:val="28"/>
          <w:szCs w:val="28"/>
        </w:rPr>
      </w:pPr>
      <w:r>
        <w:rPr>
          <w:color w:val="000000"/>
          <w:sz w:val="28"/>
          <w:szCs w:val="28"/>
        </w:rPr>
        <w:t>V</w:t>
      </w:r>
      <w:r>
        <w:rPr>
          <w:color w:val="000000"/>
          <w:sz w:val="28"/>
          <w:szCs w:val="28"/>
          <w:vertAlign w:val="subscript"/>
        </w:rPr>
        <w:t>ЧО</w:t>
      </w:r>
      <w:r>
        <w:rPr>
          <w:color w:val="000000"/>
          <w:sz w:val="28"/>
          <w:szCs w:val="28"/>
        </w:rPr>
        <w:t> = V</w:t>
      </w:r>
      <w:r>
        <w:rPr>
          <w:color w:val="000000"/>
          <w:sz w:val="28"/>
          <w:szCs w:val="28"/>
          <w:vertAlign w:val="subscript"/>
        </w:rPr>
        <w:t>ОВ</w:t>
      </w:r>
      <w:r>
        <w:rPr>
          <w:color w:val="000000"/>
          <w:sz w:val="28"/>
          <w:szCs w:val="28"/>
        </w:rPr>
        <w:t> </w:t>
      </w:r>
      <w:r>
        <w:rPr/>
        <w:drawing>
          <wp:inline distT="0" distB="0" distL="0" distR="0">
            <wp:extent cx="58420" cy="66675"/>
            <wp:effectExtent l="0" t="0" r="0" b="0"/>
            <wp:docPr id="1" name="Рисунок 1" descr="https://studfile.net/html/2706/38/html_GaQ3bya15a.oZEe/img-xd_U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studfile.net/html/2706/38/html_GaQ3bya15a.oZEe/img-xd_UNZ.png"/>
                    <pic:cNvPicPr>
                      <a:picLocks noChangeAspect="1" noChangeArrowheads="1"/>
                    </pic:cNvPicPr>
                  </pic:nvPicPr>
                  <pic:blipFill>
                    <a:blip r:embed="rId2"/>
                    <a:stretch>
                      <a:fillRect/>
                    </a:stretch>
                  </pic:blipFill>
                  <pic:spPr bwMode="auto">
                    <a:xfrm>
                      <a:off x="0" y="0"/>
                      <a:ext cx="58420" cy="66675"/>
                    </a:xfrm>
                    <a:prstGeom prst="rect">
                      <a:avLst/>
                    </a:prstGeom>
                  </pic:spPr>
                </pic:pic>
              </a:graphicData>
            </a:graphic>
          </wp:inline>
        </w:drawing>
      </w:r>
      <w:r>
        <w:rPr>
          <w:color w:val="000000"/>
          <w:sz w:val="28"/>
          <w:szCs w:val="28"/>
        </w:rPr>
        <w:t> К</w:t>
      </w:r>
      <w:r>
        <w:rPr>
          <w:color w:val="000000"/>
          <w:sz w:val="28"/>
          <w:szCs w:val="28"/>
          <w:vertAlign w:val="subscript"/>
        </w:rPr>
        <w:t>КВ </w:t>
      </w:r>
      <w:r>
        <w:rPr>
          <w:b/>
          <w:bCs/>
          <w:color w:val="000000"/>
          <w:sz w:val="28"/>
          <w:szCs w:val="28"/>
        </w:rPr>
        <w:t>:</w:t>
      </w:r>
      <w:r>
        <w:rPr>
          <w:color w:val="000000"/>
          <w:sz w:val="28"/>
          <w:szCs w:val="28"/>
        </w:rPr>
        <w:t>100,</w:t>
      </w:r>
    </w:p>
    <w:p>
      <w:pPr>
        <w:pStyle w:val="NormalWeb"/>
        <w:spacing w:before="280" w:after="280"/>
        <w:rPr>
          <w:color w:val="000000"/>
          <w:sz w:val="28"/>
          <w:szCs w:val="28"/>
          <w:vertAlign w:val="subscript"/>
        </w:rPr>
      </w:pPr>
      <w:r>
        <w:rPr>
          <w:color w:val="000000"/>
          <w:sz w:val="28"/>
          <w:szCs w:val="28"/>
          <w:lang w:val="en-US"/>
        </w:rPr>
        <w:t>V</w:t>
      </w:r>
      <w:r>
        <w:rPr>
          <w:color w:val="000000"/>
          <w:sz w:val="28"/>
          <w:szCs w:val="28"/>
          <w:vertAlign w:val="subscript"/>
        </w:rPr>
        <w:t>ЧО Н РЕГ</w:t>
      </w:r>
      <w:r>
        <w:rPr>
          <w:color w:val="000000"/>
          <w:sz w:val="28"/>
          <w:szCs w:val="28"/>
        </w:rPr>
        <w:t xml:space="preserve"> = </w:t>
      </w:r>
      <w:r>
        <w:rPr>
          <w:color w:val="000000"/>
          <w:sz w:val="28"/>
          <w:szCs w:val="28"/>
          <w:lang w:val="en-US"/>
        </w:rPr>
        <w:t>V</w:t>
      </w:r>
      <w:r>
        <w:rPr>
          <w:color w:val="000000"/>
          <w:sz w:val="28"/>
          <w:szCs w:val="28"/>
          <w:vertAlign w:val="subscript"/>
        </w:rPr>
        <w:t>ЧО</w:t>
      </w:r>
      <w:r>
        <w:rPr>
          <w:color w:val="000000"/>
          <w:sz w:val="28"/>
          <w:szCs w:val="28"/>
        </w:rPr>
        <w:t> × Н</w:t>
      </w:r>
      <w:r>
        <w:rPr>
          <w:color w:val="000000"/>
          <w:sz w:val="28"/>
          <w:szCs w:val="28"/>
          <w:vertAlign w:val="subscript"/>
        </w:rPr>
        <w:t> РЕГ</w:t>
      </w:r>
    </w:p>
    <w:p>
      <w:pPr>
        <w:pStyle w:val="NormalWeb"/>
        <w:spacing w:before="280" w:after="280"/>
        <w:rPr>
          <w:color w:val="000000"/>
          <w:sz w:val="28"/>
          <w:szCs w:val="28"/>
        </w:rPr>
      </w:pPr>
      <w:r>
        <w:rPr>
          <w:color w:val="000000"/>
          <w:sz w:val="28"/>
          <w:szCs w:val="28"/>
        </w:rPr>
        <w:t>Определить массу полученного объема кислорода (М</w:t>
      </w:r>
      <w:r>
        <w:rPr>
          <w:color w:val="000000"/>
          <w:sz w:val="28"/>
          <w:szCs w:val="28"/>
          <w:vertAlign w:val="subscript"/>
        </w:rPr>
        <w:t xml:space="preserve"> ЧО Н РЕГ</w:t>
      </w:r>
      <w:r>
        <w:rPr>
          <w:color w:val="000000"/>
          <w:sz w:val="28"/>
          <w:szCs w:val="28"/>
        </w:rPr>
        <w:t>). Чтобы перевести м</w:t>
      </w:r>
      <w:r>
        <w:rPr>
          <w:color w:val="000000"/>
          <w:sz w:val="28"/>
          <w:szCs w:val="28"/>
          <w:vertAlign w:val="superscript"/>
        </w:rPr>
        <w:t>3</w:t>
      </w:r>
      <w:r>
        <w:rPr>
          <w:color w:val="000000"/>
          <w:sz w:val="28"/>
          <w:szCs w:val="28"/>
        </w:rPr>
        <w:t> в кг, необходимо их умножить на плотность кислорода (Р</w:t>
      </w:r>
      <w:r>
        <w:rPr>
          <w:color w:val="000000"/>
          <w:sz w:val="28"/>
          <w:szCs w:val="28"/>
          <w:vertAlign w:val="subscript"/>
        </w:rPr>
        <w:t>О</w:t>
      </w:r>
      <w:r>
        <w:rPr>
          <w:color w:val="000000"/>
          <w:sz w:val="28"/>
          <w:szCs w:val="28"/>
        </w:rPr>
        <w:t>) и затем значение выразить в тоннах (1т=1000кг)</w:t>
      </w:r>
    </w:p>
    <w:p>
      <w:pPr>
        <w:pStyle w:val="NormalWeb"/>
        <w:spacing w:before="280" w:after="280"/>
        <w:rPr>
          <w:color w:val="000000"/>
          <w:sz w:val="28"/>
          <w:szCs w:val="28"/>
        </w:rPr>
      </w:pPr>
      <w:r>
        <w:rPr>
          <w:color w:val="000000"/>
          <w:sz w:val="28"/>
          <w:szCs w:val="28"/>
        </w:rPr>
        <w:t>М</w:t>
      </w:r>
      <w:r>
        <w:rPr>
          <w:color w:val="000000"/>
          <w:sz w:val="28"/>
          <w:szCs w:val="28"/>
          <w:vertAlign w:val="subscript"/>
        </w:rPr>
        <w:t xml:space="preserve"> ЧО Н РЕГ =</w:t>
      </w:r>
      <w:r>
        <w:rPr>
          <w:color w:val="000000"/>
          <w:sz w:val="28"/>
          <w:szCs w:val="28"/>
        </w:rPr>
        <w:t xml:space="preserve"> </w:t>
      </w:r>
      <w:r>
        <w:rPr>
          <w:color w:val="000000"/>
          <w:sz w:val="28"/>
          <w:szCs w:val="28"/>
          <w:lang w:val="en-US"/>
        </w:rPr>
        <w:t>V</w:t>
      </w:r>
      <w:r>
        <w:rPr>
          <w:color w:val="000000"/>
          <w:sz w:val="28"/>
          <w:szCs w:val="28"/>
          <w:vertAlign w:val="subscript"/>
        </w:rPr>
        <w:t>ЧО Н РЕГ</w:t>
      </w:r>
      <w:r>
        <w:rPr>
          <w:color w:val="000000"/>
          <w:sz w:val="28"/>
          <w:szCs w:val="28"/>
        </w:rPr>
        <w:t xml:space="preserve"> × </w:t>
      </w:r>
      <w:r>
        <w:rPr>
          <w:i/>
          <w:iCs/>
          <w:color w:val="000000"/>
          <w:sz w:val="28"/>
          <w:szCs w:val="28"/>
        </w:rPr>
        <w:t>Р</w:t>
      </w:r>
      <w:r>
        <w:rPr>
          <w:color w:val="000000"/>
          <w:sz w:val="28"/>
          <w:szCs w:val="28"/>
          <w:vertAlign w:val="subscript"/>
        </w:rPr>
        <w:t>О</w:t>
      </w:r>
      <w:r>
        <w:rPr>
          <w:color w:val="000000"/>
          <w:sz w:val="28"/>
          <w:szCs w:val="28"/>
        </w:rPr>
        <w:t> (плотность О</w:t>
      </w:r>
      <w:r>
        <w:rPr>
          <w:color w:val="000000"/>
          <w:sz w:val="28"/>
          <w:szCs w:val="28"/>
          <w:vertAlign w:val="subscript"/>
        </w:rPr>
        <w:t>2</w:t>
      </w:r>
      <w:r>
        <w:rPr>
          <w:color w:val="000000"/>
          <w:sz w:val="28"/>
          <w:szCs w:val="28"/>
        </w:rPr>
        <w:t> под табл. 1.2).</w:t>
      </w:r>
    </w:p>
    <w:p>
      <w:pPr>
        <w:pStyle w:val="NormalWeb"/>
        <w:spacing w:before="280" w:after="280"/>
        <w:rPr>
          <w:color w:val="000000"/>
          <w:sz w:val="28"/>
          <w:szCs w:val="28"/>
        </w:rPr>
      </w:pPr>
      <w:r>
        <w:rPr>
          <w:color w:val="000000"/>
          <w:sz w:val="28"/>
          <w:szCs w:val="28"/>
        </w:rPr>
        <w:t xml:space="preserve">Это количество кислорода позволяет людям дышать легко и свободно, не испытывая дискомфорта, т.е., это оптимальное количество для стабильной работы организма. </w:t>
      </w:r>
      <w:r>
        <w:rPr>
          <w:color w:val="000000"/>
          <w:sz w:val="28"/>
          <w:szCs w:val="28"/>
        </w:rPr>
        <w:t>Этот результат зафиксировать в выводе.</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3</w:t>
      </w:r>
      <w:r>
        <w:rPr>
          <w:color w:val="000000"/>
          <w:sz w:val="28"/>
          <w:szCs w:val="28"/>
        </w:rPr>
        <w:t>. Определить процентное соотношение кислорода (К</w:t>
      </w:r>
      <w:r>
        <w:rPr>
          <w:color w:val="000000"/>
          <w:sz w:val="28"/>
          <w:szCs w:val="28"/>
          <w:vertAlign w:val="subscript"/>
        </w:rPr>
        <w:t>ОВ</w:t>
      </w:r>
      <w:r>
        <w:rPr>
          <w:color w:val="000000"/>
          <w:sz w:val="28"/>
          <w:szCs w:val="28"/>
        </w:rPr>
        <w:t>), которое непосредственно используется организмом для прохождения окислительно-восстановительных реакций, %,</w:t>
      </w:r>
    </w:p>
    <w:p>
      <w:pPr>
        <w:pStyle w:val="NormalWeb"/>
        <w:spacing w:before="280" w:after="280"/>
        <w:rPr>
          <w:color w:val="000000"/>
          <w:sz w:val="28"/>
          <w:szCs w:val="28"/>
        </w:rPr>
      </w:pPr>
      <w:r>
        <w:rPr>
          <w:color w:val="000000"/>
          <w:sz w:val="28"/>
          <w:szCs w:val="28"/>
        </w:rPr>
        <w:t>К</w:t>
      </w:r>
      <w:r>
        <w:rPr>
          <w:color w:val="000000"/>
          <w:sz w:val="28"/>
          <w:szCs w:val="28"/>
          <w:vertAlign w:val="subscript"/>
        </w:rPr>
        <w:t>ОВ</w:t>
      </w:r>
      <w:r>
        <w:rPr>
          <w:color w:val="000000"/>
          <w:sz w:val="28"/>
          <w:szCs w:val="28"/>
        </w:rPr>
        <w:t> = К</w:t>
      </w:r>
      <w:r>
        <w:rPr>
          <w:color w:val="000000"/>
          <w:sz w:val="28"/>
          <w:szCs w:val="28"/>
          <w:vertAlign w:val="subscript"/>
        </w:rPr>
        <w:t>КВ </w:t>
      </w:r>
      <w:r>
        <w:rPr>
          <w:color w:val="000000"/>
          <w:sz w:val="28"/>
          <w:szCs w:val="28"/>
        </w:rPr>
        <w:t>– К</w:t>
      </w:r>
      <w:r>
        <w:rPr>
          <w:color w:val="000000"/>
          <w:sz w:val="28"/>
          <w:szCs w:val="28"/>
          <w:vertAlign w:val="subscript"/>
        </w:rPr>
        <w:t> ВЫД О</w:t>
      </w:r>
      <w:r>
        <w:rPr>
          <w:color w:val="000000"/>
          <w:sz w:val="28"/>
          <w:szCs w:val="28"/>
        </w:rPr>
        <w:t>,</w:t>
      </w:r>
    </w:p>
    <w:p>
      <w:pPr>
        <w:pStyle w:val="NormalWeb"/>
        <w:spacing w:before="280" w:after="280"/>
        <w:rPr>
          <w:color w:val="000000"/>
          <w:sz w:val="28"/>
          <w:szCs w:val="28"/>
        </w:rPr>
      </w:pPr>
      <w:r>
        <w:rPr>
          <w:color w:val="000000"/>
          <w:sz w:val="28"/>
          <w:szCs w:val="28"/>
        </w:rPr>
        <w:t>где К</w:t>
      </w:r>
      <w:r>
        <w:rPr>
          <w:color w:val="000000"/>
          <w:sz w:val="28"/>
          <w:szCs w:val="28"/>
          <w:vertAlign w:val="subscript"/>
        </w:rPr>
        <w:t xml:space="preserve"> ВЫД О  </w:t>
      </w:r>
      <w:r>
        <w:rPr>
          <w:color w:val="000000"/>
          <w:sz w:val="28"/>
          <w:szCs w:val="28"/>
        </w:rPr>
        <w:t>-</w:t>
      </w:r>
      <w:r>
        <w:rPr>
          <w:color w:val="000000"/>
          <w:sz w:val="28"/>
          <w:szCs w:val="28"/>
          <w:vertAlign w:val="subscript"/>
        </w:rPr>
        <w:t xml:space="preserve"> </w:t>
      </w:r>
      <w:r>
        <w:rPr>
          <w:color w:val="000000"/>
          <w:sz w:val="28"/>
          <w:szCs w:val="28"/>
        </w:rPr>
        <w:t>% из таблицы 1.1.</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4</w:t>
      </w:r>
      <w:r>
        <w:rPr>
          <w:color w:val="000000"/>
          <w:sz w:val="28"/>
          <w:szCs w:val="28"/>
        </w:rPr>
        <w:t>. Найти общее количество кислорода (</w:t>
      </w:r>
      <w:r>
        <w:rPr>
          <w:color w:val="000000"/>
          <w:sz w:val="28"/>
          <w:szCs w:val="28"/>
          <w:lang w:val="en-US"/>
        </w:rPr>
        <w:t>V</w:t>
      </w:r>
      <w:r>
        <w:rPr>
          <w:color w:val="000000"/>
          <w:sz w:val="28"/>
          <w:szCs w:val="28"/>
          <w:vertAlign w:val="subscript"/>
        </w:rPr>
        <w:t>ож</w:t>
      </w:r>
      <w:r>
        <w:rPr>
          <w:color w:val="000000"/>
          <w:sz w:val="28"/>
          <w:szCs w:val="28"/>
        </w:rPr>
        <w:t>) потребленного для жизнеобеспечения в течение года на одного человека и населением изучаемого объекта (жилого дома, региона), м</w:t>
      </w:r>
      <w:r>
        <w:rPr>
          <w:color w:val="000000"/>
          <w:sz w:val="28"/>
          <w:szCs w:val="28"/>
          <w:vertAlign w:val="superscript"/>
        </w:rPr>
        <w:t>3</w:t>
      </w:r>
      <w:r>
        <w:rPr>
          <w:color w:val="000000"/>
          <w:sz w:val="28"/>
          <w:szCs w:val="28"/>
        </w:rPr>
        <w:t xml:space="preserve"> и массу (М</w:t>
      </w:r>
      <w:r>
        <w:rPr>
          <w:color w:val="000000"/>
          <w:sz w:val="28"/>
          <w:szCs w:val="28"/>
          <w:vertAlign w:val="subscript"/>
        </w:rPr>
        <w:t xml:space="preserve"> ОЖ Н РЕГ</w:t>
      </w:r>
      <w:r>
        <w:rPr>
          <w:color w:val="000000"/>
          <w:sz w:val="28"/>
          <w:szCs w:val="28"/>
        </w:rPr>
        <w:t>),</w:t>
      </w:r>
    </w:p>
    <w:p>
      <w:pPr>
        <w:pStyle w:val="NormalWeb"/>
        <w:spacing w:before="280" w:after="280"/>
        <w:rPr>
          <w:color w:val="000000"/>
          <w:sz w:val="28"/>
          <w:szCs w:val="28"/>
        </w:rPr>
      </w:pPr>
      <w:r>
        <w:rPr>
          <w:color w:val="000000"/>
          <w:sz w:val="28"/>
          <w:szCs w:val="28"/>
          <w:lang w:val="en-US"/>
        </w:rPr>
        <w:t>V</w:t>
      </w:r>
      <w:r>
        <w:rPr>
          <w:color w:val="000000"/>
          <w:sz w:val="28"/>
          <w:szCs w:val="28"/>
          <w:vertAlign w:val="subscript"/>
        </w:rPr>
        <w:t>ОЖ 1 Ч</w:t>
      </w:r>
      <w:r>
        <w:rPr>
          <w:color w:val="000000"/>
          <w:sz w:val="28"/>
          <w:szCs w:val="28"/>
        </w:rPr>
        <w:t> = V</w:t>
      </w:r>
      <w:r>
        <w:rPr>
          <w:color w:val="000000"/>
          <w:sz w:val="28"/>
          <w:szCs w:val="28"/>
          <w:vertAlign w:val="subscript"/>
        </w:rPr>
        <w:t>ОВ </w:t>
      </w:r>
      <w:r>
        <w:rPr>
          <w:color w:val="000000"/>
          <w:sz w:val="28"/>
          <w:szCs w:val="28"/>
        </w:rPr>
        <w:t>× К</w:t>
      </w:r>
      <w:r>
        <w:rPr>
          <w:color w:val="000000"/>
          <w:sz w:val="28"/>
          <w:szCs w:val="28"/>
          <w:vertAlign w:val="subscript"/>
        </w:rPr>
        <w:t> ОВ</w:t>
      </w:r>
      <w:r>
        <w:rPr>
          <w:b/>
          <w:bCs/>
          <w:color w:val="000000"/>
          <w:sz w:val="28"/>
          <w:szCs w:val="28"/>
        </w:rPr>
        <w:t>:</w:t>
      </w:r>
      <w:r>
        <w:rPr>
          <w:color w:val="000000"/>
          <w:sz w:val="28"/>
          <w:szCs w:val="28"/>
        </w:rPr>
        <w:t>100,</w:t>
      </w:r>
    </w:p>
    <w:p>
      <w:pPr>
        <w:pStyle w:val="NormalWeb"/>
        <w:spacing w:before="280" w:after="280"/>
        <w:rPr>
          <w:color w:val="000000"/>
          <w:sz w:val="28"/>
          <w:szCs w:val="28"/>
        </w:rPr>
      </w:pPr>
      <w:r>
        <w:rPr>
          <w:color w:val="000000"/>
          <w:sz w:val="28"/>
          <w:szCs w:val="28"/>
          <w:lang w:val="en-US"/>
        </w:rPr>
        <w:t>V</w:t>
      </w:r>
      <w:r>
        <w:rPr>
          <w:color w:val="000000"/>
          <w:sz w:val="28"/>
          <w:szCs w:val="28"/>
          <w:vertAlign w:val="subscript"/>
        </w:rPr>
        <w:t>ОЖ Н РЕГ</w:t>
      </w:r>
      <w:r>
        <w:rPr>
          <w:color w:val="000000"/>
          <w:sz w:val="28"/>
          <w:szCs w:val="28"/>
        </w:rPr>
        <w:t xml:space="preserve"> = </w:t>
      </w:r>
      <w:r>
        <w:rPr>
          <w:color w:val="000000"/>
          <w:sz w:val="28"/>
          <w:szCs w:val="28"/>
          <w:lang w:val="en-US"/>
        </w:rPr>
        <w:t>V</w:t>
      </w:r>
      <w:r>
        <w:rPr>
          <w:color w:val="000000"/>
          <w:sz w:val="28"/>
          <w:szCs w:val="28"/>
          <w:vertAlign w:val="subscript"/>
        </w:rPr>
        <w:t>ОЖ1Ч</w:t>
      </w:r>
      <w:r>
        <w:rPr>
          <w:color w:val="000000"/>
          <w:sz w:val="28"/>
          <w:szCs w:val="28"/>
        </w:rPr>
        <w:t> × Н</w:t>
      </w:r>
      <w:r>
        <w:rPr>
          <w:color w:val="000000"/>
          <w:sz w:val="28"/>
          <w:szCs w:val="28"/>
          <w:vertAlign w:val="subscript"/>
        </w:rPr>
        <w:t> РЕГ</w:t>
      </w:r>
      <w:r>
        <w:rPr>
          <w:color w:val="000000"/>
          <w:sz w:val="28"/>
          <w:szCs w:val="28"/>
        </w:rPr>
        <w:t>,</w:t>
      </w:r>
    </w:p>
    <w:p>
      <w:pPr>
        <w:pStyle w:val="NormalWeb"/>
        <w:spacing w:before="280" w:after="280"/>
        <w:rPr>
          <w:color w:val="000000"/>
          <w:sz w:val="28"/>
          <w:szCs w:val="28"/>
        </w:rPr>
      </w:pPr>
      <w:r>
        <w:rPr>
          <w:color w:val="000000"/>
          <w:sz w:val="28"/>
          <w:szCs w:val="28"/>
        </w:rPr>
        <w:t>где Н</w:t>
      </w:r>
      <w:r>
        <w:rPr>
          <w:color w:val="000000"/>
          <w:sz w:val="28"/>
          <w:szCs w:val="28"/>
          <w:vertAlign w:val="subscript"/>
        </w:rPr>
        <w:t> РЕГ</w:t>
      </w:r>
      <w:r>
        <w:rPr>
          <w:color w:val="000000"/>
          <w:sz w:val="28"/>
          <w:szCs w:val="28"/>
        </w:rPr>
        <w:t> ─ население изучаемого объекта (жилого дома, региона).</w:t>
      </w:r>
    </w:p>
    <w:p>
      <w:pPr>
        <w:pStyle w:val="NormalWeb"/>
        <w:spacing w:before="280" w:after="280"/>
        <w:rPr>
          <w:color w:val="000000"/>
          <w:sz w:val="28"/>
          <w:szCs w:val="28"/>
        </w:rPr>
      </w:pPr>
      <w:r>
        <w:rPr>
          <w:color w:val="000000"/>
          <w:sz w:val="28"/>
          <w:szCs w:val="28"/>
        </w:rPr>
        <w:t>Чтобы перевести м</w:t>
      </w:r>
      <w:r>
        <w:rPr>
          <w:color w:val="000000"/>
          <w:sz w:val="28"/>
          <w:szCs w:val="28"/>
          <w:vertAlign w:val="superscript"/>
        </w:rPr>
        <w:t>3</w:t>
      </w:r>
      <w:r>
        <w:rPr>
          <w:color w:val="000000"/>
          <w:sz w:val="28"/>
          <w:szCs w:val="28"/>
        </w:rPr>
        <w:t> в кг, необходимо их умножить на плотность кислорода и затем значение выразить в тоннах</w:t>
      </w:r>
    </w:p>
    <w:p>
      <w:pPr>
        <w:pStyle w:val="NormalWeb"/>
        <w:spacing w:before="280" w:after="280"/>
        <w:rPr>
          <w:color w:val="000000"/>
          <w:sz w:val="28"/>
          <w:szCs w:val="28"/>
        </w:rPr>
      </w:pPr>
      <w:bookmarkStart w:id="11" w:name="_Hlk148023228"/>
      <w:r>
        <w:rPr>
          <w:color w:val="000000"/>
          <w:sz w:val="28"/>
          <w:szCs w:val="28"/>
        </w:rPr>
        <w:t>М</w:t>
      </w:r>
      <w:r>
        <w:rPr>
          <w:color w:val="000000"/>
          <w:sz w:val="28"/>
          <w:szCs w:val="28"/>
          <w:vertAlign w:val="subscript"/>
        </w:rPr>
        <w:t xml:space="preserve"> ОЖ Н РЕГ </w:t>
      </w:r>
      <w:bookmarkEnd w:id="11"/>
      <w:r>
        <w:rPr>
          <w:color w:val="000000"/>
          <w:sz w:val="28"/>
          <w:szCs w:val="28"/>
          <w:vertAlign w:val="subscript"/>
        </w:rPr>
        <w:t>=</w:t>
      </w:r>
      <w:r>
        <w:rPr>
          <w:color w:val="000000"/>
          <w:sz w:val="28"/>
          <w:szCs w:val="28"/>
        </w:rPr>
        <w:t xml:space="preserve"> </w:t>
      </w:r>
      <w:r>
        <w:rPr>
          <w:color w:val="000000"/>
          <w:sz w:val="28"/>
          <w:szCs w:val="28"/>
          <w:lang w:val="en-US"/>
        </w:rPr>
        <w:t>V</w:t>
      </w:r>
      <w:r>
        <w:rPr>
          <w:color w:val="000000"/>
          <w:sz w:val="28"/>
          <w:szCs w:val="28"/>
          <w:vertAlign w:val="subscript"/>
        </w:rPr>
        <w:t>ОЖ Н РЕГ</w:t>
      </w:r>
      <w:r>
        <w:rPr>
          <w:color w:val="000000"/>
          <w:sz w:val="28"/>
          <w:szCs w:val="28"/>
        </w:rPr>
        <w:t xml:space="preserve"> × </w:t>
      </w:r>
      <w:r>
        <w:rPr>
          <w:i/>
          <w:iCs/>
          <w:color w:val="000000"/>
          <w:sz w:val="28"/>
          <w:szCs w:val="28"/>
        </w:rPr>
        <w:t>Р</w:t>
      </w:r>
      <w:r>
        <w:rPr>
          <w:color w:val="000000"/>
          <w:sz w:val="28"/>
          <w:szCs w:val="28"/>
          <w:vertAlign w:val="subscript"/>
        </w:rPr>
        <w:t>О</w:t>
      </w:r>
      <w:r>
        <w:rPr>
          <w:color w:val="000000"/>
          <w:sz w:val="28"/>
          <w:szCs w:val="28"/>
        </w:rPr>
        <w:t> (плотность О</w:t>
      </w:r>
      <w:r>
        <w:rPr>
          <w:color w:val="000000"/>
          <w:sz w:val="28"/>
          <w:szCs w:val="28"/>
          <w:vertAlign w:val="subscript"/>
        </w:rPr>
        <w:t>2</w:t>
      </w:r>
      <w:r>
        <w:rPr>
          <w:color w:val="000000"/>
          <w:sz w:val="28"/>
          <w:szCs w:val="28"/>
        </w:rPr>
        <w:t> под табл. 1.2).</w:t>
      </w:r>
    </w:p>
    <w:p>
      <w:pPr>
        <w:pStyle w:val="NormalWeb"/>
        <w:spacing w:before="280" w:after="280"/>
        <w:rPr>
          <w:color w:val="000000"/>
          <w:sz w:val="28"/>
          <w:szCs w:val="28"/>
        </w:rPr>
      </w:pPr>
      <w:r>
        <w:rPr>
          <w:color w:val="000000"/>
          <w:sz w:val="28"/>
          <w:szCs w:val="28"/>
        </w:rPr>
        <w:t xml:space="preserve">Это минимальное количество кислорода, необходимое для жизнеобеспечения жителей их физиологических потребностей. </w:t>
      </w:r>
      <w:r>
        <w:rPr>
          <w:color w:val="000000"/>
          <w:sz w:val="28"/>
          <w:szCs w:val="28"/>
        </w:rPr>
        <w:t>Этот результат зафиксировать в выводе.</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5</w:t>
      </w:r>
      <w:r>
        <w:rPr>
          <w:color w:val="000000"/>
          <w:sz w:val="28"/>
          <w:szCs w:val="28"/>
        </w:rPr>
        <w:t>. Определить, какое количество углекислого газа (V</w:t>
      </w:r>
      <w:r>
        <w:rPr>
          <w:color w:val="000000"/>
          <w:sz w:val="28"/>
          <w:szCs w:val="28"/>
          <w:vertAlign w:val="subscript"/>
        </w:rPr>
        <w:t>СО2 В</w:t>
      </w:r>
      <w:r>
        <w:rPr>
          <w:color w:val="000000"/>
          <w:sz w:val="28"/>
          <w:szCs w:val="28"/>
        </w:rPr>
        <w:t>, м</w:t>
      </w:r>
      <w:r>
        <w:rPr>
          <w:color w:val="000000"/>
          <w:sz w:val="28"/>
          <w:szCs w:val="28"/>
          <w:vertAlign w:val="superscript"/>
        </w:rPr>
        <w:t>3</w:t>
      </w:r>
      <w:r>
        <w:rPr>
          <w:color w:val="000000"/>
          <w:sz w:val="28"/>
          <w:szCs w:val="28"/>
        </w:rPr>
        <w:t>) содержится в объеме воздуха, пропускаемого через лёгкие человека (V</w:t>
      </w:r>
      <w:r>
        <w:rPr>
          <w:color w:val="000000"/>
          <w:sz w:val="28"/>
          <w:szCs w:val="28"/>
          <w:vertAlign w:val="subscript"/>
        </w:rPr>
        <w:t>ОВ)</w:t>
      </w:r>
      <w:r>
        <w:rPr>
          <w:color w:val="000000"/>
          <w:sz w:val="28"/>
          <w:szCs w:val="28"/>
        </w:rPr>
        <w:t>. Содержание углекислого газа в атмосферном воздухе (К</w:t>
      </w:r>
      <w:r>
        <w:rPr>
          <w:color w:val="000000"/>
          <w:sz w:val="28"/>
          <w:szCs w:val="28"/>
          <w:vertAlign w:val="subscript"/>
        </w:rPr>
        <w:t>УКВ</w:t>
      </w:r>
      <w:r>
        <w:rPr>
          <w:color w:val="000000"/>
          <w:sz w:val="28"/>
          <w:szCs w:val="28"/>
        </w:rPr>
        <w:t>) – из таблицы 1.1,</w:t>
      </w:r>
    </w:p>
    <w:p>
      <w:pPr>
        <w:pStyle w:val="NormalWeb"/>
        <w:spacing w:before="280" w:after="280"/>
        <w:rPr>
          <w:color w:val="000000"/>
          <w:sz w:val="28"/>
          <w:szCs w:val="28"/>
        </w:rPr>
      </w:pPr>
      <w:r>
        <w:rPr>
          <w:color w:val="000000"/>
          <w:sz w:val="28"/>
          <w:szCs w:val="28"/>
        </w:rPr>
        <w:t>V</w:t>
      </w:r>
      <w:r>
        <w:rPr>
          <w:color w:val="000000"/>
          <w:sz w:val="28"/>
          <w:szCs w:val="28"/>
          <w:vertAlign w:val="subscript"/>
        </w:rPr>
        <w:t>СО2 В</w:t>
      </w:r>
      <w:r>
        <w:rPr>
          <w:color w:val="000000"/>
          <w:sz w:val="28"/>
          <w:szCs w:val="28"/>
        </w:rPr>
        <w:t> = V</w:t>
      </w:r>
      <w:r>
        <w:rPr>
          <w:color w:val="000000"/>
          <w:sz w:val="28"/>
          <w:szCs w:val="28"/>
          <w:vertAlign w:val="subscript"/>
        </w:rPr>
        <w:t>ОВ</w:t>
      </w:r>
      <w:r>
        <w:rPr>
          <w:color w:val="000000"/>
          <w:sz w:val="28"/>
          <w:szCs w:val="28"/>
        </w:rPr>
        <w:t> × К</w:t>
      </w:r>
      <w:r>
        <w:rPr>
          <w:color w:val="000000"/>
          <w:sz w:val="28"/>
          <w:szCs w:val="28"/>
          <w:vertAlign w:val="subscript"/>
        </w:rPr>
        <w:t>УКВ </w:t>
      </w:r>
      <w:r>
        <w:rPr>
          <w:b/>
          <w:bCs/>
          <w:color w:val="000000"/>
          <w:sz w:val="28"/>
          <w:szCs w:val="28"/>
        </w:rPr>
        <w:t>:</w:t>
      </w:r>
      <w:r>
        <w:rPr>
          <w:color w:val="000000"/>
          <w:sz w:val="28"/>
          <w:szCs w:val="28"/>
        </w:rPr>
        <w:t>100,</w:t>
      </w:r>
    </w:p>
    <w:p>
      <w:pPr>
        <w:pStyle w:val="NormalWeb"/>
        <w:spacing w:before="280" w:after="280"/>
        <w:rPr>
          <w:color w:val="000000"/>
          <w:sz w:val="28"/>
          <w:szCs w:val="28"/>
        </w:rPr>
      </w:pPr>
      <w:r>
        <w:rPr>
          <w:color w:val="000000"/>
          <w:sz w:val="28"/>
          <w:szCs w:val="28"/>
          <w:lang w:val="en-US"/>
        </w:rPr>
        <w:t>V</w:t>
      </w:r>
      <w:r>
        <w:rPr>
          <w:color w:val="000000"/>
          <w:sz w:val="28"/>
          <w:szCs w:val="28"/>
          <w:vertAlign w:val="subscript"/>
        </w:rPr>
        <w:t>СО2 Н РЕГ</w:t>
      </w:r>
      <w:r>
        <w:rPr>
          <w:color w:val="000000"/>
          <w:sz w:val="28"/>
          <w:szCs w:val="28"/>
        </w:rPr>
        <w:t xml:space="preserve"> = </w:t>
      </w:r>
      <w:r>
        <w:rPr>
          <w:color w:val="000000"/>
          <w:sz w:val="28"/>
          <w:szCs w:val="28"/>
          <w:lang w:val="en-US"/>
        </w:rPr>
        <w:t>V</w:t>
      </w:r>
      <w:r>
        <w:rPr>
          <w:color w:val="000000"/>
          <w:sz w:val="28"/>
          <w:szCs w:val="28"/>
          <w:vertAlign w:val="subscript"/>
        </w:rPr>
        <w:t>СО2В</w:t>
      </w:r>
      <w:r>
        <w:rPr>
          <w:color w:val="000000"/>
          <w:sz w:val="28"/>
          <w:szCs w:val="28"/>
        </w:rPr>
        <w:t> × Н</w:t>
      </w:r>
      <w:r>
        <w:rPr>
          <w:color w:val="000000"/>
          <w:sz w:val="28"/>
          <w:szCs w:val="28"/>
          <w:vertAlign w:val="subscript"/>
        </w:rPr>
        <w:t> РЕГ</w:t>
      </w:r>
      <w:r>
        <w:rPr>
          <w:color w:val="000000"/>
          <w:sz w:val="28"/>
          <w:szCs w:val="28"/>
        </w:rPr>
        <w:t xml:space="preserve"> </w:t>
      </w:r>
    </w:p>
    <w:p>
      <w:pPr>
        <w:pStyle w:val="NormalWeb"/>
        <w:spacing w:before="280" w:after="280"/>
        <w:rPr>
          <w:color w:val="000000"/>
          <w:sz w:val="28"/>
          <w:szCs w:val="28"/>
        </w:rPr>
      </w:pPr>
      <w:r>
        <w:rPr>
          <w:color w:val="000000"/>
          <w:sz w:val="28"/>
          <w:szCs w:val="28"/>
        </w:rPr>
        <w:t>Чтобы перевести м</w:t>
      </w:r>
      <w:r>
        <w:rPr>
          <w:color w:val="000000"/>
          <w:sz w:val="28"/>
          <w:szCs w:val="28"/>
          <w:vertAlign w:val="superscript"/>
        </w:rPr>
        <w:t>3</w:t>
      </w:r>
      <w:r>
        <w:rPr>
          <w:color w:val="000000"/>
          <w:sz w:val="28"/>
          <w:szCs w:val="28"/>
        </w:rPr>
        <w:t xml:space="preserve"> в кг, необходимо их умножить на плотность углекислого газа и затем значение </w:t>
      </w:r>
      <w:r>
        <w:rPr>
          <w:color w:val="000000"/>
          <w:sz w:val="28"/>
          <w:szCs w:val="28"/>
          <w:u w:val="single"/>
        </w:rPr>
        <w:t>выразить в тоннах</w:t>
      </w:r>
    </w:p>
    <w:p>
      <w:pPr>
        <w:pStyle w:val="NormalWeb"/>
        <w:spacing w:before="280" w:after="280"/>
        <w:rPr>
          <w:color w:val="000000"/>
          <w:sz w:val="28"/>
          <w:szCs w:val="28"/>
        </w:rPr>
      </w:pPr>
      <w:r>
        <w:rPr>
          <w:color w:val="000000"/>
          <w:sz w:val="28"/>
          <w:szCs w:val="28"/>
        </w:rPr>
        <w:t>М</w:t>
      </w:r>
      <w:r>
        <w:rPr>
          <w:color w:val="000000"/>
          <w:sz w:val="28"/>
          <w:szCs w:val="28"/>
          <w:vertAlign w:val="subscript"/>
        </w:rPr>
        <w:t xml:space="preserve"> СО2 Н РЕГ =</w:t>
      </w:r>
      <w:r>
        <w:rPr>
          <w:color w:val="000000"/>
          <w:sz w:val="28"/>
          <w:szCs w:val="28"/>
        </w:rPr>
        <w:t xml:space="preserve"> </w:t>
      </w:r>
      <w:r>
        <w:rPr>
          <w:color w:val="000000"/>
          <w:sz w:val="28"/>
          <w:szCs w:val="28"/>
          <w:lang w:val="en-US"/>
        </w:rPr>
        <w:t>V</w:t>
      </w:r>
      <w:r>
        <w:rPr>
          <w:color w:val="000000"/>
          <w:sz w:val="28"/>
          <w:szCs w:val="28"/>
          <w:vertAlign w:val="subscript"/>
        </w:rPr>
        <w:t>СО2 Н РЕГ</w:t>
      </w:r>
      <w:r>
        <w:rPr>
          <w:color w:val="000000"/>
          <w:sz w:val="28"/>
          <w:szCs w:val="28"/>
        </w:rPr>
        <w:t xml:space="preserve"> × </w:t>
      </w:r>
      <w:r>
        <w:rPr>
          <w:i/>
          <w:iCs/>
          <w:color w:val="000000"/>
          <w:sz w:val="28"/>
          <w:szCs w:val="28"/>
        </w:rPr>
        <w:t>Р</w:t>
      </w:r>
      <w:r>
        <w:rPr>
          <w:color w:val="000000"/>
          <w:sz w:val="28"/>
          <w:szCs w:val="28"/>
          <w:vertAlign w:val="subscript"/>
        </w:rPr>
        <w:t>СО2</w:t>
      </w:r>
      <w:r>
        <w:rPr>
          <w:color w:val="000000"/>
          <w:sz w:val="28"/>
          <w:szCs w:val="28"/>
        </w:rPr>
        <w:t> (плотность СО</w:t>
      </w:r>
      <w:r>
        <w:rPr>
          <w:color w:val="000000"/>
          <w:sz w:val="28"/>
          <w:szCs w:val="28"/>
          <w:vertAlign w:val="subscript"/>
        </w:rPr>
        <w:t>2</w:t>
      </w:r>
      <w:r>
        <w:rPr>
          <w:color w:val="000000"/>
          <w:sz w:val="28"/>
          <w:szCs w:val="28"/>
        </w:rPr>
        <w:t> под табл. 1.2).</w:t>
      </w:r>
    </w:p>
    <w:p>
      <w:pPr>
        <w:pStyle w:val="NormalWeb"/>
        <w:spacing w:before="280" w:after="280"/>
        <w:rPr>
          <w:color w:val="000000"/>
          <w:sz w:val="28"/>
          <w:szCs w:val="28"/>
        </w:rPr>
      </w:pPr>
      <w:r>
        <w:rPr>
          <w:color w:val="000000"/>
          <w:sz w:val="28"/>
          <w:szCs w:val="28"/>
        </w:rPr>
        <w:t xml:space="preserve">Такое количество углекислого газа не вызывает затруднения дыхания. </w:t>
      </w:r>
      <w:r>
        <w:rPr>
          <w:color w:val="000000"/>
          <w:sz w:val="28"/>
          <w:szCs w:val="28"/>
        </w:rPr>
        <w:t xml:space="preserve">Этот результат зафиксировать в выводе, </w:t>
      </w:r>
      <w:r>
        <w:rPr>
          <w:color w:val="000000"/>
          <w:sz w:val="28"/>
          <w:szCs w:val="28"/>
        </w:rPr>
        <w:t>как физиологически комфортную концентрацию СО2</w:t>
      </w:r>
      <w:r>
        <w:rPr>
          <w:color w:val="000000"/>
          <w:sz w:val="28"/>
          <w:szCs w:val="28"/>
        </w:rPr>
        <w:t>.</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6</w:t>
      </w:r>
      <w:r>
        <w:rPr>
          <w:color w:val="000000"/>
          <w:sz w:val="28"/>
          <w:szCs w:val="28"/>
        </w:rPr>
        <w:t>. Определить процентное соотношение углекислого газа (К</w:t>
      </w:r>
      <w:r>
        <w:rPr>
          <w:color w:val="000000"/>
          <w:sz w:val="28"/>
          <w:szCs w:val="28"/>
          <w:vertAlign w:val="subscript"/>
        </w:rPr>
        <w:t>ОВ СО2</w:t>
      </w:r>
      <w:r>
        <w:rPr>
          <w:color w:val="000000"/>
          <w:sz w:val="28"/>
          <w:szCs w:val="28"/>
        </w:rPr>
        <w:t>), которое непосредственно выделяется организмом при прохождении окислительно-восстановительных реакций, %,</w:t>
      </w:r>
    </w:p>
    <w:p>
      <w:pPr>
        <w:pStyle w:val="NormalWeb"/>
        <w:spacing w:before="280" w:after="280"/>
        <w:rPr>
          <w:color w:val="000000"/>
          <w:sz w:val="28"/>
          <w:szCs w:val="28"/>
        </w:rPr>
      </w:pPr>
      <w:r>
        <w:rPr>
          <w:color w:val="000000"/>
          <w:sz w:val="28"/>
          <w:szCs w:val="28"/>
        </w:rPr>
        <w:t>К</w:t>
      </w:r>
      <w:r>
        <w:rPr>
          <w:color w:val="000000"/>
          <w:sz w:val="28"/>
          <w:szCs w:val="28"/>
          <w:vertAlign w:val="subscript"/>
        </w:rPr>
        <w:t xml:space="preserve"> ОВ СО2</w:t>
      </w:r>
      <w:r>
        <w:rPr>
          <w:color w:val="000000"/>
          <w:sz w:val="28"/>
          <w:szCs w:val="28"/>
        </w:rPr>
        <w:t> = К</w:t>
      </w:r>
      <w:r>
        <w:rPr>
          <w:color w:val="000000"/>
          <w:sz w:val="28"/>
          <w:szCs w:val="28"/>
          <w:vertAlign w:val="subscript"/>
        </w:rPr>
        <w:t> ВЫД СО2 </w:t>
      </w:r>
      <w:r>
        <w:rPr>
          <w:color w:val="000000"/>
          <w:sz w:val="28"/>
          <w:szCs w:val="28"/>
        </w:rPr>
        <w:t>– К</w:t>
      </w:r>
      <w:r>
        <w:rPr>
          <w:color w:val="000000"/>
          <w:sz w:val="28"/>
          <w:szCs w:val="28"/>
          <w:vertAlign w:val="subscript"/>
        </w:rPr>
        <w:t>УКВ</w:t>
      </w:r>
      <w:r>
        <w:rPr>
          <w:color w:val="000000"/>
          <w:sz w:val="28"/>
          <w:szCs w:val="28"/>
        </w:rPr>
        <w:t>,</w:t>
      </w:r>
    </w:p>
    <w:p>
      <w:pPr>
        <w:pStyle w:val="NormalWeb"/>
        <w:spacing w:before="280" w:after="280"/>
        <w:rPr>
          <w:color w:val="000000"/>
          <w:sz w:val="28"/>
          <w:szCs w:val="28"/>
        </w:rPr>
      </w:pPr>
      <w:r>
        <w:rPr>
          <w:color w:val="000000"/>
          <w:sz w:val="28"/>
          <w:szCs w:val="28"/>
        </w:rPr>
        <w:t>где К</w:t>
      </w:r>
      <w:r>
        <w:rPr>
          <w:color w:val="000000"/>
          <w:sz w:val="28"/>
          <w:szCs w:val="28"/>
          <w:vertAlign w:val="subscript"/>
        </w:rPr>
        <w:t> ВЫД СО2 </w:t>
      </w:r>
      <w:r>
        <w:rPr>
          <w:color w:val="000000"/>
          <w:sz w:val="28"/>
          <w:szCs w:val="28"/>
        </w:rPr>
        <w:t xml:space="preserve">(%) - из таблицы 1.1. </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7</w:t>
      </w:r>
      <w:r>
        <w:rPr>
          <w:color w:val="000000"/>
          <w:sz w:val="28"/>
          <w:szCs w:val="28"/>
        </w:rPr>
        <w:t>. Найти общее количество углекислого газа (</w:t>
      </w:r>
      <w:r>
        <w:rPr>
          <w:color w:val="000000"/>
          <w:sz w:val="28"/>
          <w:szCs w:val="28"/>
          <w:lang w:val="en-US"/>
        </w:rPr>
        <w:t>V</w:t>
      </w:r>
      <w:r>
        <w:rPr>
          <w:color w:val="000000"/>
          <w:sz w:val="28"/>
          <w:szCs w:val="28"/>
          <w:vertAlign w:val="subscript"/>
        </w:rPr>
        <w:t>СО2ж</w:t>
      </w:r>
      <w:r>
        <w:rPr>
          <w:color w:val="000000"/>
          <w:sz w:val="28"/>
          <w:szCs w:val="28"/>
        </w:rPr>
        <w:t>) выделяемого при жизнеобеспечении в течение года на одного человека и населением изучаемого объекта (жилого дома, региона), м</w:t>
      </w:r>
      <w:r>
        <w:rPr>
          <w:color w:val="000000"/>
          <w:sz w:val="28"/>
          <w:szCs w:val="28"/>
          <w:vertAlign w:val="superscript"/>
        </w:rPr>
        <w:t>3</w:t>
      </w:r>
      <w:r>
        <w:rPr>
          <w:color w:val="000000"/>
          <w:sz w:val="28"/>
          <w:szCs w:val="28"/>
        </w:rPr>
        <w:t xml:space="preserve"> и массу (М</w:t>
      </w:r>
      <w:r>
        <w:rPr>
          <w:color w:val="000000"/>
          <w:sz w:val="28"/>
          <w:szCs w:val="28"/>
          <w:vertAlign w:val="subscript"/>
        </w:rPr>
        <w:t xml:space="preserve"> СО2 Ж Н РЕГ</w:t>
      </w:r>
      <w:r>
        <w:rPr>
          <w:color w:val="000000"/>
          <w:sz w:val="28"/>
          <w:szCs w:val="28"/>
        </w:rPr>
        <w:t>),</w:t>
      </w:r>
    </w:p>
    <w:p>
      <w:pPr>
        <w:pStyle w:val="NormalWeb"/>
        <w:spacing w:before="280" w:after="280"/>
        <w:rPr>
          <w:color w:val="000000"/>
          <w:sz w:val="28"/>
          <w:szCs w:val="28"/>
        </w:rPr>
      </w:pPr>
      <w:r>
        <w:rPr>
          <w:color w:val="000000"/>
          <w:sz w:val="28"/>
          <w:szCs w:val="28"/>
          <w:lang w:val="en-US"/>
        </w:rPr>
        <w:t>V</w:t>
      </w:r>
      <w:r>
        <w:rPr>
          <w:color w:val="000000"/>
          <w:sz w:val="28"/>
          <w:szCs w:val="28"/>
          <w:vertAlign w:val="subscript"/>
        </w:rPr>
        <w:t>СО2Ж 1 Ч</w:t>
      </w:r>
      <w:r>
        <w:rPr>
          <w:color w:val="000000"/>
          <w:sz w:val="28"/>
          <w:szCs w:val="28"/>
        </w:rPr>
        <w:t> = V</w:t>
      </w:r>
      <w:r>
        <w:rPr>
          <w:color w:val="000000"/>
          <w:sz w:val="28"/>
          <w:szCs w:val="28"/>
          <w:vertAlign w:val="subscript"/>
        </w:rPr>
        <w:t>ОВ </w:t>
      </w:r>
      <w:r>
        <w:rPr>
          <w:color w:val="000000"/>
          <w:sz w:val="28"/>
          <w:szCs w:val="28"/>
        </w:rPr>
        <w:t>× К</w:t>
      </w:r>
      <w:r>
        <w:rPr>
          <w:color w:val="000000"/>
          <w:sz w:val="28"/>
          <w:szCs w:val="28"/>
          <w:vertAlign w:val="subscript"/>
        </w:rPr>
        <w:t> ОВ СО2</w:t>
      </w:r>
      <w:r>
        <w:rPr>
          <w:b/>
          <w:bCs/>
          <w:color w:val="000000"/>
          <w:sz w:val="28"/>
          <w:szCs w:val="28"/>
        </w:rPr>
        <w:t>:</w:t>
      </w:r>
      <w:r>
        <w:rPr>
          <w:color w:val="000000"/>
          <w:sz w:val="28"/>
          <w:szCs w:val="28"/>
        </w:rPr>
        <w:t>100,</w:t>
      </w:r>
    </w:p>
    <w:p>
      <w:pPr>
        <w:pStyle w:val="NormalWeb"/>
        <w:spacing w:before="280" w:after="280"/>
        <w:rPr>
          <w:color w:val="000000"/>
          <w:sz w:val="28"/>
          <w:szCs w:val="28"/>
        </w:rPr>
      </w:pPr>
      <w:r>
        <w:rPr>
          <w:color w:val="000000"/>
          <w:sz w:val="28"/>
          <w:szCs w:val="28"/>
          <w:lang w:val="en-US"/>
        </w:rPr>
        <w:t>V</w:t>
      </w:r>
      <w:r>
        <w:rPr>
          <w:color w:val="000000"/>
          <w:sz w:val="28"/>
          <w:szCs w:val="28"/>
          <w:vertAlign w:val="subscript"/>
        </w:rPr>
        <w:t>СО2Ж Н РЕГ</w:t>
      </w:r>
      <w:r>
        <w:rPr>
          <w:color w:val="000000"/>
          <w:sz w:val="28"/>
          <w:szCs w:val="28"/>
        </w:rPr>
        <w:t xml:space="preserve"> = </w:t>
      </w:r>
      <w:r>
        <w:rPr>
          <w:color w:val="000000"/>
          <w:sz w:val="28"/>
          <w:szCs w:val="28"/>
          <w:lang w:val="en-US"/>
        </w:rPr>
        <w:t>V</w:t>
      </w:r>
      <w:r>
        <w:rPr>
          <w:color w:val="000000"/>
          <w:sz w:val="28"/>
          <w:szCs w:val="28"/>
          <w:vertAlign w:val="subscript"/>
        </w:rPr>
        <w:t>СО2Ж 1Ч</w:t>
      </w:r>
      <w:r>
        <w:rPr>
          <w:color w:val="000000"/>
          <w:sz w:val="28"/>
          <w:szCs w:val="28"/>
        </w:rPr>
        <w:t> × Н</w:t>
      </w:r>
      <w:r>
        <w:rPr>
          <w:color w:val="000000"/>
          <w:sz w:val="28"/>
          <w:szCs w:val="28"/>
          <w:vertAlign w:val="subscript"/>
        </w:rPr>
        <w:t> РЕГ</w:t>
      </w:r>
      <w:r>
        <w:rPr>
          <w:color w:val="000000"/>
          <w:sz w:val="28"/>
          <w:szCs w:val="28"/>
        </w:rPr>
        <w:t>,</w:t>
      </w:r>
    </w:p>
    <w:p>
      <w:pPr>
        <w:pStyle w:val="NormalWeb"/>
        <w:spacing w:before="280" w:after="280"/>
        <w:rPr>
          <w:color w:val="000000"/>
          <w:sz w:val="28"/>
          <w:szCs w:val="28"/>
        </w:rPr>
      </w:pPr>
      <w:r>
        <w:rPr>
          <w:color w:val="000000"/>
          <w:sz w:val="28"/>
          <w:szCs w:val="28"/>
        </w:rPr>
        <w:t>где Н</w:t>
      </w:r>
      <w:r>
        <w:rPr>
          <w:color w:val="000000"/>
          <w:sz w:val="28"/>
          <w:szCs w:val="28"/>
          <w:vertAlign w:val="subscript"/>
        </w:rPr>
        <w:t> РЕГ</w:t>
      </w:r>
      <w:r>
        <w:rPr>
          <w:color w:val="000000"/>
          <w:sz w:val="28"/>
          <w:szCs w:val="28"/>
        </w:rPr>
        <w:t> ─ население изучаемого объекта (жилого дома, региона).</w:t>
      </w:r>
    </w:p>
    <w:p>
      <w:pPr>
        <w:pStyle w:val="NormalWeb"/>
        <w:spacing w:before="280" w:after="280"/>
        <w:rPr>
          <w:color w:val="000000"/>
          <w:sz w:val="28"/>
          <w:szCs w:val="28"/>
        </w:rPr>
      </w:pPr>
      <w:r>
        <w:rPr>
          <w:color w:val="000000"/>
          <w:sz w:val="28"/>
          <w:szCs w:val="28"/>
        </w:rPr>
        <w:t>Чтобы перевести м</w:t>
      </w:r>
      <w:r>
        <w:rPr>
          <w:color w:val="000000"/>
          <w:sz w:val="28"/>
          <w:szCs w:val="28"/>
          <w:vertAlign w:val="superscript"/>
        </w:rPr>
        <w:t>3</w:t>
      </w:r>
      <w:r>
        <w:rPr>
          <w:color w:val="000000"/>
          <w:sz w:val="28"/>
          <w:szCs w:val="28"/>
        </w:rPr>
        <w:t xml:space="preserve"> в кг, необходимо их умножить на плотность углекислого газа и затем значение </w:t>
      </w:r>
      <w:r>
        <w:rPr>
          <w:color w:val="000000"/>
          <w:sz w:val="28"/>
          <w:szCs w:val="28"/>
          <w:u w:val="single"/>
        </w:rPr>
        <w:t>выразить в тоннах</w:t>
      </w:r>
    </w:p>
    <w:p>
      <w:pPr>
        <w:pStyle w:val="NormalWeb"/>
        <w:spacing w:before="280" w:after="280"/>
        <w:rPr>
          <w:color w:val="000000"/>
          <w:sz w:val="28"/>
          <w:szCs w:val="28"/>
        </w:rPr>
      </w:pPr>
      <w:r>
        <w:rPr>
          <w:color w:val="000000"/>
          <w:sz w:val="28"/>
          <w:szCs w:val="28"/>
        </w:rPr>
        <w:t>М</w:t>
      </w:r>
      <w:r>
        <w:rPr>
          <w:color w:val="000000"/>
          <w:sz w:val="28"/>
          <w:szCs w:val="28"/>
          <w:vertAlign w:val="subscript"/>
        </w:rPr>
        <w:t xml:space="preserve"> СО2Ж Н РЕГ =</w:t>
      </w:r>
      <w:r>
        <w:rPr>
          <w:color w:val="000000"/>
          <w:sz w:val="28"/>
          <w:szCs w:val="28"/>
        </w:rPr>
        <w:t xml:space="preserve"> </w:t>
      </w:r>
      <w:r>
        <w:rPr>
          <w:color w:val="000000"/>
          <w:sz w:val="28"/>
          <w:szCs w:val="28"/>
          <w:lang w:val="en-US"/>
        </w:rPr>
        <w:t>V</w:t>
      </w:r>
      <w:r>
        <w:rPr>
          <w:color w:val="000000"/>
          <w:sz w:val="28"/>
          <w:szCs w:val="28"/>
          <w:vertAlign w:val="subscript"/>
        </w:rPr>
        <w:t>СО2Ж Н РЕГ</w:t>
      </w:r>
      <w:r>
        <w:rPr>
          <w:color w:val="000000"/>
          <w:sz w:val="28"/>
          <w:szCs w:val="28"/>
        </w:rPr>
        <w:t xml:space="preserve"> × </w:t>
      </w:r>
      <w:r>
        <w:rPr>
          <w:i/>
          <w:iCs/>
          <w:color w:val="000000"/>
          <w:sz w:val="28"/>
          <w:szCs w:val="28"/>
        </w:rPr>
        <w:t>Р</w:t>
      </w:r>
      <w:r>
        <w:rPr>
          <w:color w:val="000000"/>
          <w:sz w:val="28"/>
          <w:szCs w:val="28"/>
          <w:vertAlign w:val="subscript"/>
        </w:rPr>
        <w:t>СО2</w:t>
      </w:r>
      <w:r>
        <w:rPr>
          <w:color w:val="000000"/>
          <w:sz w:val="28"/>
          <w:szCs w:val="28"/>
        </w:rPr>
        <w:t> (плотность СО</w:t>
      </w:r>
      <w:r>
        <w:rPr>
          <w:color w:val="000000"/>
          <w:sz w:val="28"/>
          <w:szCs w:val="28"/>
          <w:vertAlign w:val="subscript"/>
        </w:rPr>
        <w:t>2</w:t>
      </w:r>
      <w:r>
        <w:rPr>
          <w:color w:val="000000"/>
          <w:sz w:val="28"/>
          <w:szCs w:val="28"/>
        </w:rPr>
        <w:t> под табл. 1.2).</w:t>
      </w:r>
    </w:p>
    <w:p>
      <w:pPr>
        <w:pStyle w:val="NormalWeb"/>
        <w:spacing w:before="280" w:after="280"/>
        <w:jc w:val="both"/>
        <w:rPr>
          <w:color w:val="000000"/>
          <w:sz w:val="28"/>
          <w:szCs w:val="28"/>
        </w:rPr>
      </w:pPr>
      <w:r>
        <w:rPr>
          <w:color w:val="000000"/>
          <w:sz w:val="28"/>
          <w:szCs w:val="28"/>
        </w:rPr>
        <w:t xml:space="preserve">Это количество углекислого газа, создаваемого в процессе жизнедеятельности людей - физиологический вклад населения. </w:t>
      </w:r>
      <w:r>
        <w:rPr>
          <w:color w:val="000000"/>
          <w:sz w:val="28"/>
          <w:szCs w:val="28"/>
        </w:rPr>
        <w:t>Этот результат зафиксировать в выводе.</w:t>
      </w:r>
    </w:p>
    <w:p>
      <w:pPr>
        <w:pStyle w:val="Normal"/>
        <w:spacing w:lineRule="auto" w:line="240" w:before="0" w:after="0"/>
        <w:rPr>
          <w:rFonts w:ascii="Times New Roman" w:hAnsi="Times New Roman" w:cs="Times New Roman"/>
          <w:b/>
          <w:color w:val="000000"/>
          <w:sz w:val="28"/>
          <w:szCs w:val="28"/>
        </w:rPr>
      </w:pPr>
      <w:r>
        <w:rPr>
          <w:rFonts w:cs="Times New Roman" w:ascii="Times New Roman" w:hAnsi="Times New Roman"/>
          <w:b/>
          <w:bCs/>
          <w:sz w:val="28"/>
          <w:szCs w:val="28"/>
        </w:rPr>
        <w:t xml:space="preserve">Задание 1.2 </w:t>
      </w:r>
      <w:r>
        <w:rPr>
          <w:rFonts w:cs="Times New Roman" w:ascii="Times New Roman" w:hAnsi="Times New Roman"/>
          <w:b/>
          <w:color w:val="000000"/>
          <w:sz w:val="28"/>
          <w:szCs w:val="28"/>
        </w:rPr>
        <w:t>Определить потребность площадей зеленых насаждений для обеспечения населения изучаемого объекта</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8</w:t>
      </w:r>
      <w:r>
        <w:rPr>
          <w:color w:val="000000"/>
          <w:sz w:val="28"/>
          <w:szCs w:val="28"/>
        </w:rPr>
        <w:t>. Определить продуктивность зелёных насаждений изучаемого объекта, разделив их по уровням продуктивности: Выделение кислорода древесными формами, сопоставимыми с липой/яблоней (М</w:t>
      </w:r>
      <w:r>
        <w:rPr>
          <w:color w:val="000000"/>
          <w:sz w:val="28"/>
          <w:szCs w:val="28"/>
          <w:vertAlign w:val="subscript"/>
        </w:rPr>
        <w:t>выд О др.ф</w:t>
      </w:r>
      <w:r>
        <w:rPr>
          <w:color w:val="000000"/>
          <w:sz w:val="28"/>
          <w:szCs w:val="28"/>
        </w:rPr>
        <w:t>), тополями (М</w:t>
      </w:r>
      <w:r>
        <w:rPr>
          <w:color w:val="000000"/>
          <w:sz w:val="28"/>
          <w:szCs w:val="28"/>
          <w:vertAlign w:val="subscript"/>
        </w:rPr>
        <w:t>выд О топ</w:t>
      </w:r>
      <w:r>
        <w:rPr>
          <w:color w:val="000000"/>
          <w:sz w:val="28"/>
          <w:szCs w:val="28"/>
        </w:rPr>
        <w:t>), газонами (М</w:t>
      </w:r>
      <w:r>
        <w:rPr>
          <w:color w:val="000000"/>
          <w:sz w:val="28"/>
          <w:szCs w:val="28"/>
          <w:vertAlign w:val="subscript"/>
        </w:rPr>
        <w:t>выд О газ</w:t>
      </w:r>
      <w:r>
        <w:rPr>
          <w:color w:val="000000"/>
          <w:sz w:val="28"/>
          <w:szCs w:val="28"/>
        </w:rPr>
        <w:t>). (т/год)</w:t>
      </w:r>
    </w:p>
    <w:p>
      <w:pPr>
        <w:pStyle w:val="NormalWeb"/>
        <w:spacing w:before="280" w:after="280"/>
        <w:rPr>
          <w:color w:val="000000"/>
        </w:rPr>
      </w:pPr>
      <w:r>
        <w:rPr>
          <w:color w:val="000000"/>
          <w:sz w:val="28"/>
          <w:szCs w:val="28"/>
        </w:rPr>
        <w:t>М</w:t>
      </w:r>
      <w:r>
        <w:rPr>
          <w:color w:val="000000"/>
          <w:sz w:val="28"/>
          <w:szCs w:val="28"/>
          <w:vertAlign w:val="subscript"/>
        </w:rPr>
        <w:t>выд О др.ф</w:t>
      </w:r>
      <w:r>
        <w:rPr>
          <w:color w:val="000000"/>
          <w:sz w:val="28"/>
          <w:szCs w:val="28"/>
        </w:rPr>
        <w:t xml:space="preserve"> = </w:t>
      </w:r>
      <w:r>
        <w:rPr>
          <w:color w:val="000000"/>
          <w:sz w:val="28"/>
          <w:szCs w:val="28"/>
          <w:lang w:val="en-US"/>
        </w:rPr>
        <w:t>m</w:t>
      </w:r>
      <w:r>
        <w:rPr>
          <w:color w:val="000000"/>
          <w:sz w:val="28"/>
          <w:szCs w:val="28"/>
          <w:vertAlign w:val="subscript"/>
        </w:rPr>
        <w:t xml:space="preserve">прод О др ф </w:t>
      </w:r>
      <w:r>
        <w:rPr>
          <w:color w:val="000000"/>
        </w:rPr>
        <w:t xml:space="preserve">х </w:t>
      </w:r>
      <w:r>
        <w:rPr>
          <w:color w:val="000000"/>
          <w:sz w:val="28"/>
          <w:szCs w:val="28"/>
          <w:lang w:val="en-US"/>
        </w:rPr>
        <w:t>S</w:t>
      </w:r>
      <w:r>
        <w:rPr>
          <w:color w:val="000000"/>
        </w:rPr>
        <w:t>др ф,</w:t>
      </w:r>
    </w:p>
    <w:p>
      <w:pPr>
        <w:pStyle w:val="NormalWeb"/>
        <w:spacing w:beforeAutospacing="0" w:before="0" w:afterAutospacing="0" w:after="0"/>
        <w:rPr>
          <w:color w:val="000000"/>
          <w:sz w:val="28"/>
          <w:szCs w:val="28"/>
        </w:rPr>
      </w:pPr>
      <w:r>
        <w:rPr>
          <w:color w:val="000000"/>
          <w:sz w:val="28"/>
          <w:szCs w:val="28"/>
        </w:rPr>
        <w:t>где:</w:t>
      </w:r>
      <w:r>
        <w:rPr>
          <w:color w:val="000000"/>
        </w:rPr>
        <w:t xml:space="preserve"> </w:t>
      </w:r>
      <w:r>
        <w:rPr>
          <w:color w:val="000000"/>
          <w:sz w:val="28"/>
          <w:szCs w:val="28"/>
          <w:lang w:val="en-US"/>
        </w:rPr>
        <w:t>m</w:t>
      </w:r>
      <w:r>
        <w:rPr>
          <w:color w:val="000000"/>
          <w:sz w:val="28"/>
          <w:szCs w:val="28"/>
          <w:vertAlign w:val="subscript"/>
        </w:rPr>
        <w:t>прод О др ф</w:t>
      </w:r>
      <w:r>
        <w:rPr>
          <w:color w:val="000000"/>
          <w:sz w:val="28"/>
          <w:szCs w:val="28"/>
        </w:rPr>
        <w:t xml:space="preserve"> – продуцирование О2 древесными формами, по продуктивности сопоставимая с липой/яблоней (т/м</w:t>
      </w:r>
      <w:r>
        <w:rPr>
          <w:color w:val="000000"/>
          <w:sz w:val="28"/>
          <w:szCs w:val="28"/>
          <w:vertAlign w:val="superscript"/>
        </w:rPr>
        <w:t>2</w:t>
      </w:r>
      <w:r>
        <w:rPr>
          <w:color w:val="000000"/>
          <w:sz w:val="28"/>
          <w:szCs w:val="28"/>
        </w:rPr>
        <w:t xml:space="preserve">) (по табл.1.2). </w:t>
      </w:r>
    </w:p>
    <w:p>
      <w:pPr>
        <w:pStyle w:val="NormalWeb"/>
        <w:spacing w:beforeAutospacing="0" w:before="0" w:afterAutospacing="0" w:after="0"/>
        <w:rPr>
          <w:color w:val="000000"/>
          <w:sz w:val="28"/>
          <w:szCs w:val="28"/>
        </w:rPr>
      </w:pPr>
      <w:r>
        <w:rPr>
          <w:color w:val="000000"/>
          <w:sz w:val="28"/>
          <w:szCs w:val="28"/>
        </w:rPr>
        <w:t>В таблице 1.2 значения указаны в т/га и их необходимо выразить в т/м</w:t>
      </w:r>
      <w:r>
        <w:rPr>
          <w:color w:val="000000"/>
          <w:sz w:val="28"/>
          <w:szCs w:val="28"/>
          <w:vertAlign w:val="superscript"/>
        </w:rPr>
        <w:t>2</w:t>
      </w:r>
      <w:r>
        <w:rPr>
          <w:color w:val="000000"/>
          <w:sz w:val="28"/>
          <w:szCs w:val="28"/>
        </w:rPr>
        <w:t>, учитывая, что 1га=10000м</w:t>
      </w:r>
      <w:r>
        <w:rPr>
          <w:color w:val="000000"/>
          <w:sz w:val="28"/>
          <w:szCs w:val="28"/>
          <w:vertAlign w:val="superscript"/>
        </w:rPr>
        <w:t>2</w:t>
      </w:r>
      <w:r>
        <w:rPr>
          <w:color w:val="000000"/>
          <w:sz w:val="28"/>
          <w:szCs w:val="28"/>
        </w:rPr>
        <w:t>;</w:t>
      </w:r>
    </w:p>
    <w:p>
      <w:pPr>
        <w:pStyle w:val="NormalWeb"/>
        <w:spacing w:beforeAutospacing="0" w:before="0" w:afterAutospacing="0" w:after="0"/>
        <w:rPr>
          <w:color w:val="000000"/>
          <w:sz w:val="28"/>
          <w:szCs w:val="28"/>
        </w:rPr>
      </w:pPr>
      <w:r>
        <w:rPr>
          <w:color w:val="000000"/>
          <w:sz w:val="28"/>
          <w:szCs w:val="28"/>
          <w:lang w:val="en-US"/>
        </w:rPr>
        <w:t>S</w:t>
      </w:r>
      <w:r>
        <w:rPr>
          <w:color w:val="000000"/>
        </w:rPr>
        <w:t xml:space="preserve">др ф – </w:t>
      </w:r>
      <w:r>
        <w:rPr>
          <w:color w:val="000000"/>
          <w:sz w:val="28"/>
          <w:szCs w:val="28"/>
        </w:rPr>
        <w:t>площадь, занимаемая</w:t>
      </w:r>
      <w:r>
        <w:rPr>
          <w:color w:val="000000"/>
        </w:rPr>
        <w:t xml:space="preserve"> </w:t>
      </w:r>
      <w:r>
        <w:rPr>
          <w:color w:val="000000"/>
          <w:sz w:val="28"/>
          <w:szCs w:val="28"/>
        </w:rPr>
        <w:t>древесными формами, по продуктивности сопоставимая с липой/яблоней. (м</w:t>
      </w:r>
      <w:r>
        <w:rPr>
          <w:color w:val="000000"/>
          <w:sz w:val="28"/>
          <w:szCs w:val="28"/>
          <w:vertAlign w:val="superscript"/>
        </w:rPr>
        <w:t>2</w:t>
      </w:r>
      <w:r>
        <w:rPr>
          <w:color w:val="000000"/>
          <w:sz w:val="28"/>
          <w:szCs w:val="28"/>
        </w:rPr>
        <w:t>)</w:t>
      </w:r>
    </w:p>
    <w:p>
      <w:pPr>
        <w:pStyle w:val="NormalWeb"/>
        <w:spacing w:beforeAutospacing="0" w:before="0" w:afterAutospacing="0" w:after="0"/>
        <w:ind w:firstLine="284"/>
        <w:rPr>
          <w:color w:val="000000"/>
          <w:sz w:val="28"/>
          <w:szCs w:val="28"/>
        </w:rPr>
      </w:pPr>
      <w:r>
        <w:rPr>
          <w:color w:val="000000"/>
          <w:sz w:val="28"/>
          <w:szCs w:val="28"/>
        </w:rPr>
        <w:t xml:space="preserve">Аналогично сделать расчеты по другим формам насаждений: </w:t>
      </w:r>
    </w:p>
    <w:p>
      <w:pPr>
        <w:pStyle w:val="NormalWeb"/>
        <w:spacing w:beforeAutospacing="0" w:before="0" w:afterAutospacing="0" w:after="0"/>
        <w:rPr>
          <w:color w:val="000000"/>
          <w:sz w:val="28"/>
          <w:szCs w:val="28"/>
        </w:rPr>
      </w:pPr>
      <w:r>
        <w:rPr>
          <w:color w:val="000000"/>
          <w:sz w:val="28"/>
          <w:szCs w:val="28"/>
        </w:rPr>
        <w:t>М</w:t>
      </w:r>
      <w:r>
        <w:rPr>
          <w:color w:val="000000"/>
          <w:sz w:val="28"/>
          <w:szCs w:val="28"/>
          <w:vertAlign w:val="subscript"/>
        </w:rPr>
        <w:t xml:space="preserve">выд О топ,  </w:t>
      </w:r>
      <w:r>
        <w:rPr>
          <w:color w:val="000000"/>
          <w:sz w:val="28"/>
          <w:szCs w:val="28"/>
        </w:rPr>
        <w:t>М</w:t>
      </w:r>
      <w:r>
        <w:rPr>
          <w:color w:val="000000"/>
          <w:sz w:val="28"/>
          <w:szCs w:val="28"/>
          <w:vertAlign w:val="subscript"/>
        </w:rPr>
        <w:t xml:space="preserve">выд О газ </w:t>
      </w:r>
      <w:r>
        <w:rPr>
          <w:color w:val="000000"/>
          <w:sz w:val="28"/>
          <w:szCs w:val="28"/>
        </w:rPr>
        <w:t>.</w:t>
      </w:r>
    </w:p>
    <w:p>
      <w:pPr>
        <w:pStyle w:val="NormalWeb"/>
        <w:spacing w:before="280" w:after="280"/>
        <w:ind w:firstLine="284"/>
        <w:rPr>
          <w:color w:val="000000"/>
          <w:sz w:val="28"/>
          <w:szCs w:val="28"/>
        </w:rPr>
      </w:pPr>
      <w:r>
        <w:rPr>
          <w:color w:val="000000"/>
          <w:sz w:val="28"/>
          <w:szCs w:val="28"/>
        </w:rPr>
        <w:t>Определить суммарное количество продуцируемого растениями кислорода</w:t>
      </w:r>
    </w:p>
    <w:p>
      <w:pPr>
        <w:pStyle w:val="NormalWeb"/>
        <w:spacing w:before="280" w:after="280"/>
        <w:rPr>
          <w:color w:val="000000"/>
          <w:sz w:val="28"/>
          <w:szCs w:val="28"/>
        </w:rPr>
      </w:pPr>
      <w:bookmarkStart w:id="12" w:name="_Hlk148023804"/>
      <w:r>
        <w:rPr>
          <w:color w:val="000000"/>
          <w:sz w:val="28"/>
          <w:szCs w:val="28"/>
        </w:rPr>
        <w:t>М</w:t>
      </w:r>
      <w:r>
        <w:rPr>
          <w:color w:val="000000"/>
          <w:sz w:val="28"/>
          <w:szCs w:val="28"/>
          <w:vertAlign w:val="subscript"/>
        </w:rPr>
        <w:t>выд О</w:t>
      </w:r>
      <w:bookmarkEnd w:id="12"/>
      <w:r>
        <w:rPr>
          <w:color w:val="000000"/>
          <w:sz w:val="28"/>
          <w:szCs w:val="28"/>
          <w:vertAlign w:val="subscript"/>
        </w:rPr>
        <w:t xml:space="preserve">  </w:t>
      </w:r>
      <w:r>
        <w:rPr>
          <w:color w:val="000000"/>
          <w:sz w:val="28"/>
          <w:szCs w:val="28"/>
        </w:rPr>
        <w:t>= М</w:t>
      </w:r>
      <w:r>
        <w:rPr>
          <w:color w:val="000000"/>
          <w:sz w:val="28"/>
          <w:szCs w:val="28"/>
          <w:vertAlign w:val="subscript"/>
        </w:rPr>
        <w:t xml:space="preserve">выд О др.ф </w:t>
      </w:r>
      <w:r>
        <w:rPr>
          <w:color w:val="000000"/>
          <w:sz w:val="28"/>
          <w:szCs w:val="28"/>
        </w:rPr>
        <w:t>+ М</w:t>
      </w:r>
      <w:r>
        <w:rPr>
          <w:color w:val="000000"/>
          <w:sz w:val="28"/>
          <w:szCs w:val="28"/>
          <w:vertAlign w:val="subscript"/>
        </w:rPr>
        <w:t xml:space="preserve">выд О топ </w:t>
      </w:r>
      <w:r>
        <w:rPr>
          <w:color w:val="000000"/>
          <w:sz w:val="28"/>
          <w:szCs w:val="28"/>
        </w:rPr>
        <w:t>+</w:t>
      </w:r>
      <w:r>
        <w:rPr>
          <w:color w:val="000000"/>
          <w:sz w:val="28"/>
          <w:szCs w:val="28"/>
          <w:vertAlign w:val="subscript"/>
        </w:rPr>
        <w:t xml:space="preserve"> </w:t>
      </w:r>
      <w:r>
        <w:rPr>
          <w:color w:val="000000"/>
          <w:sz w:val="28"/>
          <w:szCs w:val="28"/>
        </w:rPr>
        <w:t>М</w:t>
      </w:r>
      <w:r>
        <w:rPr>
          <w:color w:val="000000"/>
          <w:sz w:val="28"/>
          <w:szCs w:val="28"/>
          <w:vertAlign w:val="subscript"/>
        </w:rPr>
        <w:t>выд О газ</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9</w:t>
      </w:r>
      <w:r>
        <w:rPr>
          <w:color w:val="000000"/>
          <w:sz w:val="28"/>
          <w:szCs w:val="28"/>
        </w:rPr>
        <w:t>. Определить поглощение СО2 зелёными насаждениями изучаемого объекта, аналогично расчетам по кислороду, используя данные таблицы 1.2.</w:t>
      </w:r>
    </w:p>
    <w:p>
      <w:pPr>
        <w:pStyle w:val="NormalWeb"/>
        <w:spacing w:before="280" w:after="280"/>
        <w:rPr>
          <w:color w:val="000000"/>
        </w:rPr>
      </w:pPr>
      <w:r>
        <w:rPr>
          <w:color w:val="000000"/>
          <w:sz w:val="28"/>
          <w:szCs w:val="28"/>
        </w:rPr>
        <w:t>М</w:t>
      </w:r>
      <w:r>
        <w:rPr>
          <w:color w:val="000000"/>
          <w:sz w:val="28"/>
          <w:szCs w:val="28"/>
          <w:vertAlign w:val="subscript"/>
        </w:rPr>
        <w:t>погл СО2 др.ф</w:t>
      </w:r>
      <w:r>
        <w:rPr>
          <w:color w:val="000000"/>
          <w:sz w:val="28"/>
          <w:szCs w:val="28"/>
        </w:rPr>
        <w:t xml:space="preserve"> = </w:t>
      </w:r>
      <w:r>
        <w:rPr>
          <w:color w:val="000000"/>
          <w:sz w:val="28"/>
          <w:szCs w:val="28"/>
          <w:lang w:val="en-US"/>
        </w:rPr>
        <w:t>m</w:t>
      </w:r>
      <w:r>
        <w:rPr>
          <w:color w:val="000000"/>
          <w:sz w:val="28"/>
          <w:szCs w:val="28"/>
          <w:vertAlign w:val="subscript"/>
        </w:rPr>
        <w:t xml:space="preserve">погл СО2 др ф </w:t>
      </w:r>
      <w:r>
        <w:rPr>
          <w:color w:val="000000"/>
        </w:rPr>
        <w:t xml:space="preserve">х </w:t>
      </w:r>
      <w:r>
        <w:rPr>
          <w:color w:val="000000"/>
          <w:sz w:val="28"/>
          <w:szCs w:val="28"/>
          <w:lang w:val="en-US"/>
        </w:rPr>
        <w:t>S</w:t>
      </w:r>
      <w:r>
        <w:rPr>
          <w:color w:val="000000"/>
        </w:rPr>
        <w:t>др ф</w:t>
      </w:r>
    </w:p>
    <w:p>
      <w:pPr>
        <w:pStyle w:val="NormalWeb"/>
        <w:spacing w:before="280" w:after="280"/>
        <w:rPr>
          <w:color w:val="000000"/>
          <w:sz w:val="28"/>
          <w:szCs w:val="28"/>
        </w:rPr>
      </w:pPr>
      <w:r>
        <w:rPr>
          <w:color w:val="000000"/>
        </w:rPr>
        <w:t xml:space="preserve">где: </w:t>
      </w:r>
      <w:r>
        <w:rPr>
          <w:color w:val="000000"/>
          <w:sz w:val="28"/>
          <w:szCs w:val="28"/>
          <w:lang w:val="en-US"/>
        </w:rPr>
        <w:t>m</w:t>
      </w:r>
      <w:r>
        <w:rPr>
          <w:color w:val="000000"/>
          <w:sz w:val="28"/>
          <w:szCs w:val="28"/>
          <w:vertAlign w:val="subscript"/>
        </w:rPr>
        <w:t>погл СО2 др ф</w:t>
      </w:r>
      <w:r>
        <w:rPr>
          <w:color w:val="000000"/>
          <w:sz w:val="28"/>
          <w:szCs w:val="28"/>
        </w:rPr>
        <w:t xml:space="preserve"> – поглощение СО2 древесными формами, по продуктивности сопоставимыми с липой/яблоней (т/м</w:t>
      </w:r>
      <w:r>
        <w:rPr>
          <w:color w:val="000000"/>
          <w:sz w:val="28"/>
          <w:szCs w:val="28"/>
          <w:vertAlign w:val="superscript"/>
        </w:rPr>
        <w:t>2</w:t>
      </w:r>
      <w:r>
        <w:rPr>
          <w:color w:val="000000"/>
          <w:sz w:val="28"/>
          <w:szCs w:val="28"/>
        </w:rPr>
        <w:t>). В таблице 1.1 значения указаны в т/га и их необходимо выразить в т/м</w:t>
      </w:r>
      <w:r>
        <w:rPr>
          <w:color w:val="000000"/>
          <w:sz w:val="28"/>
          <w:szCs w:val="28"/>
          <w:vertAlign w:val="superscript"/>
        </w:rPr>
        <w:t>2</w:t>
      </w:r>
      <w:r>
        <w:rPr>
          <w:color w:val="000000"/>
          <w:sz w:val="28"/>
          <w:szCs w:val="28"/>
        </w:rPr>
        <w:t>, учитывая, что 1га=10000м</w:t>
      </w:r>
      <w:r>
        <w:rPr>
          <w:color w:val="000000"/>
          <w:sz w:val="28"/>
          <w:szCs w:val="28"/>
          <w:vertAlign w:val="superscript"/>
        </w:rPr>
        <w:t>2</w:t>
      </w:r>
      <w:r>
        <w:rPr>
          <w:color w:val="000000"/>
          <w:sz w:val="28"/>
          <w:szCs w:val="28"/>
        </w:rPr>
        <w:t>;</w:t>
      </w:r>
    </w:p>
    <w:p>
      <w:pPr>
        <w:pStyle w:val="NormalWeb"/>
        <w:spacing w:before="280" w:after="280"/>
        <w:rPr>
          <w:color w:val="000000"/>
          <w:sz w:val="28"/>
          <w:szCs w:val="28"/>
        </w:rPr>
      </w:pPr>
      <w:r>
        <w:rPr>
          <w:color w:val="000000"/>
          <w:sz w:val="28"/>
          <w:szCs w:val="28"/>
        </w:rPr>
        <w:t xml:space="preserve">Аналогично сделать расчеты по другим формам насаждений: </w:t>
      </w:r>
    </w:p>
    <w:p>
      <w:pPr>
        <w:pStyle w:val="NormalWeb"/>
        <w:spacing w:before="280" w:after="280"/>
        <w:rPr>
          <w:color w:val="000000"/>
          <w:sz w:val="28"/>
          <w:szCs w:val="28"/>
          <w:vertAlign w:val="subscript"/>
        </w:rPr>
      </w:pPr>
      <w:r>
        <w:rPr>
          <w:color w:val="000000"/>
          <w:sz w:val="28"/>
          <w:szCs w:val="28"/>
        </w:rPr>
        <w:t>М</w:t>
      </w:r>
      <w:r>
        <w:rPr>
          <w:color w:val="000000"/>
          <w:sz w:val="28"/>
          <w:szCs w:val="28"/>
          <w:vertAlign w:val="subscript"/>
        </w:rPr>
        <w:t>погл СО2 топ</w:t>
      </w:r>
      <w:r>
        <w:rPr>
          <w:color w:val="000000"/>
          <w:sz w:val="28"/>
          <w:szCs w:val="28"/>
        </w:rPr>
        <w:t>,</w:t>
      </w:r>
      <w:r>
        <w:rPr>
          <w:color w:val="000000"/>
          <w:sz w:val="28"/>
          <w:szCs w:val="28"/>
          <w:vertAlign w:val="subscript"/>
        </w:rPr>
        <w:t xml:space="preserve">  </w:t>
      </w:r>
      <w:r>
        <w:rPr>
          <w:color w:val="000000"/>
          <w:sz w:val="28"/>
          <w:szCs w:val="28"/>
        </w:rPr>
        <w:t>М</w:t>
      </w:r>
      <w:r>
        <w:rPr>
          <w:color w:val="000000"/>
          <w:sz w:val="28"/>
          <w:szCs w:val="28"/>
          <w:vertAlign w:val="subscript"/>
        </w:rPr>
        <w:t>погл СО2 газ</w:t>
      </w:r>
    </w:p>
    <w:p>
      <w:pPr>
        <w:pStyle w:val="NormalWeb"/>
        <w:spacing w:before="280" w:after="280"/>
        <w:rPr>
          <w:color w:val="000000"/>
          <w:sz w:val="28"/>
          <w:szCs w:val="28"/>
        </w:rPr>
      </w:pPr>
      <w:r>
        <w:rPr>
          <w:color w:val="000000"/>
          <w:sz w:val="28"/>
          <w:szCs w:val="28"/>
        </w:rPr>
        <w:t>Определить суммарное количество поглощённого растениями СО2. (М</w:t>
      </w:r>
      <w:r>
        <w:rPr>
          <w:color w:val="000000"/>
          <w:sz w:val="28"/>
          <w:szCs w:val="28"/>
          <w:vertAlign w:val="subscript"/>
        </w:rPr>
        <w:t>погл СО2</w:t>
      </w:r>
      <w:r>
        <w:rPr>
          <w:color w:val="000000"/>
          <w:sz w:val="28"/>
          <w:szCs w:val="28"/>
        </w:rPr>
        <w:t>)</w:t>
      </w:r>
    </w:p>
    <w:p>
      <w:pPr>
        <w:pStyle w:val="NormalWeb"/>
        <w:spacing w:before="280" w:after="280"/>
        <w:rPr>
          <w:color w:val="000000"/>
          <w:sz w:val="28"/>
          <w:szCs w:val="28"/>
          <w:vertAlign w:val="subscript"/>
        </w:rPr>
      </w:pPr>
      <w:r>
        <w:rPr>
          <w:color w:val="000000"/>
          <w:sz w:val="28"/>
          <w:szCs w:val="28"/>
        </w:rPr>
        <w:t>М</w:t>
      </w:r>
      <w:r>
        <w:rPr>
          <w:color w:val="000000"/>
          <w:sz w:val="28"/>
          <w:szCs w:val="28"/>
          <w:vertAlign w:val="subscript"/>
        </w:rPr>
        <w:t xml:space="preserve">погл СО2 </w:t>
      </w:r>
      <w:r>
        <w:rPr>
          <w:color w:val="000000"/>
          <w:sz w:val="28"/>
          <w:szCs w:val="28"/>
        </w:rPr>
        <w:t>=</w:t>
      </w:r>
      <w:r>
        <w:rPr>
          <w:color w:val="000000"/>
          <w:sz w:val="28"/>
          <w:szCs w:val="28"/>
          <w:vertAlign w:val="subscript"/>
        </w:rPr>
        <w:t xml:space="preserve"> </w:t>
      </w:r>
      <w:r>
        <w:rPr>
          <w:color w:val="000000"/>
          <w:sz w:val="28"/>
          <w:szCs w:val="28"/>
        </w:rPr>
        <w:t>М</w:t>
      </w:r>
      <w:r>
        <w:rPr>
          <w:color w:val="000000"/>
          <w:sz w:val="28"/>
          <w:szCs w:val="28"/>
          <w:vertAlign w:val="subscript"/>
        </w:rPr>
        <w:t>погл СО2 др.ф</w:t>
      </w:r>
      <w:r>
        <w:rPr>
          <w:color w:val="000000"/>
          <w:sz w:val="28"/>
          <w:szCs w:val="28"/>
        </w:rPr>
        <w:t xml:space="preserve"> + М</w:t>
      </w:r>
      <w:r>
        <w:rPr>
          <w:color w:val="000000"/>
          <w:sz w:val="28"/>
          <w:szCs w:val="28"/>
          <w:vertAlign w:val="subscript"/>
        </w:rPr>
        <w:t xml:space="preserve">погл СО2 топ  </w:t>
      </w:r>
      <w:r>
        <w:rPr>
          <w:color w:val="000000"/>
          <w:sz w:val="28"/>
          <w:szCs w:val="28"/>
        </w:rPr>
        <w:t>+</w:t>
      </w:r>
      <w:r>
        <w:rPr>
          <w:color w:val="000000"/>
          <w:sz w:val="28"/>
          <w:szCs w:val="28"/>
          <w:vertAlign w:val="subscript"/>
        </w:rPr>
        <w:t xml:space="preserve"> </w:t>
      </w:r>
      <w:r>
        <w:rPr>
          <w:color w:val="000000"/>
          <w:sz w:val="28"/>
          <w:szCs w:val="28"/>
        </w:rPr>
        <w:t>М</w:t>
      </w:r>
      <w:r>
        <w:rPr>
          <w:color w:val="000000"/>
          <w:sz w:val="28"/>
          <w:szCs w:val="28"/>
          <w:vertAlign w:val="subscript"/>
        </w:rPr>
        <w:t>погл СО2 газ</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10</w:t>
      </w:r>
      <w:r>
        <w:rPr>
          <w:color w:val="000000"/>
          <w:sz w:val="28"/>
          <w:szCs w:val="28"/>
        </w:rPr>
        <w:t>. Сопоставить массы кислорода, требуемые населению и продуцируемые растительностью. Определить обеспеченность населения кислородом (%).</w:t>
      </w:r>
    </w:p>
    <w:p>
      <w:pPr>
        <w:pStyle w:val="NormalWeb"/>
        <w:spacing w:before="280" w:after="280"/>
        <w:rPr>
          <w:color w:val="000000"/>
          <w:sz w:val="28"/>
          <w:szCs w:val="28"/>
        </w:rPr>
      </w:pPr>
      <w:r>
        <w:rPr>
          <w:color w:val="000000"/>
          <w:sz w:val="28"/>
          <w:szCs w:val="28"/>
        </w:rPr>
        <w:t>О</w:t>
      </w:r>
      <w:r>
        <w:rPr>
          <w:color w:val="000000"/>
          <w:sz w:val="28"/>
          <w:szCs w:val="28"/>
          <w:vertAlign w:val="subscript"/>
        </w:rPr>
        <w:t>О</w:t>
      </w:r>
      <w:r>
        <w:rPr>
          <w:color w:val="000000"/>
          <w:sz w:val="28"/>
          <w:szCs w:val="28"/>
        </w:rPr>
        <w:t xml:space="preserve"> = (М</w:t>
      </w:r>
      <w:r>
        <w:rPr>
          <w:color w:val="000000"/>
          <w:sz w:val="28"/>
          <w:szCs w:val="28"/>
          <w:vertAlign w:val="subscript"/>
        </w:rPr>
        <w:t xml:space="preserve">выд О </w:t>
      </w:r>
      <w:r>
        <w:rPr>
          <w:color w:val="000000"/>
          <w:sz w:val="28"/>
          <w:szCs w:val="28"/>
        </w:rPr>
        <w:t>: М</w:t>
      </w:r>
      <w:r>
        <w:rPr>
          <w:color w:val="000000"/>
          <w:sz w:val="28"/>
          <w:szCs w:val="28"/>
          <w:vertAlign w:val="subscript"/>
        </w:rPr>
        <w:t xml:space="preserve"> Ож Н РЕГ</w:t>
      </w:r>
      <w:r>
        <w:rPr>
          <w:color w:val="000000"/>
          <w:sz w:val="28"/>
          <w:szCs w:val="28"/>
        </w:rPr>
        <w:t xml:space="preserve">) </w:t>
      </w:r>
      <w:r>
        <w:rPr>
          <w:color w:val="000000"/>
          <w:sz w:val="22"/>
          <w:szCs w:val="22"/>
        </w:rPr>
        <w:t xml:space="preserve">х </w:t>
      </w:r>
      <w:r>
        <w:rPr>
          <w:color w:val="000000"/>
          <w:sz w:val="28"/>
          <w:szCs w:val="28"/>
        </w:rPr>
        <w:t>100%</w:t>
      </w:r>
    </w:p>
    <w:p>
      <w:pPr>
        <w:pStyle w:val="NormalWeb"/>
        <w:spacing w:before="280" w:after="280"/>
        <w:rPr>
          <w:color w:val="000000"/>
          <w:sz w:val="28"/>
          <w:szCs w:val="28"/>
        </w:rPr>
      </w:pPr>
      <w:r>
        <w:rPr>
          <w:color w:val="000000"/>
          <w:sz w:val="28"/>
          <w:szCs w:val="28"/>
        </w:rPr>
        <w:t xml:space="preserve">При значениях меньше 100%, этот показатель характеризует степень кислородного голодания, т.е. ощутимую нехватку О2 каждому жителю района, и, как следствие, снижение иммунитета.  </w:t>
      </w:r>
    </w:p>
    <w:p>
      <w:pPr>
        <w:pStyle w:val="NormalWeb"/>
        <w:spacing w:before="280" w:after="280"/>
        <w:rPr>
          <w:color w:val="000000"/>
          <w:sz w:val="28"/>
          <w:szCs w:val="28"/>
        </w:rPr>
      </w:pPr>
      <w:r>
        <w:rPr>
          <w:color w:val="000000"/>
          <w:sz w:val="28"/>
          <w:szCs w:val="28"/>
        </w:rPr>
        <w:t>Определить соответствие формируемого количества кислорода и выделяемого населением углекислого газа нормальному качеству воздуха – баланс по кислороду (Б</w:t>
      </w:r>
      <w:r>
        <w:rPr>
          <w:color w:val="000000"/>
          <w:sz w:val="28"/>
          <w:szCs w:val="28"/>
          <w:vertAlign w:val="subscript"/>
        </w:rPr>
        <w:t>О2</w:t>
      </w:r>
      <w:r>
        <w:rPr>
          <w:color w:val="000000"/>
          <w:sz w:val="28"/>
          <w:szCs w:val="28"/>
        </w:rPr>
        <w:t>) и углекислому газу (Б</w:t>
      </w:r>
      <w:r>
        <w:rPr>
          <w:color w:val="000000"/>
          <w:sz w:val="28"/>
          <w:szCs w:val="28"/>
          <w:vertAlign w:val="subscript"/>
        </w:rPr>
        <w:t>СО2</w:t>
      </w:r>
      <w:r>
        <w:rPr>
          <w:color w:val="000000"/>
          <w:sz w:val="28"/>
          <w:szCs w:val="28"/>
        </w:rPr>
        <w:t>).</w:t>
      </w:r>
    </w:p>
    <w:p>
      <w:pPr>
        <w:pStyle w:val="NormalWeb"/>
        <w:spacing w:before="280" w:after="280"/>
        <w:rPr>
          <w:color w:val="000000"/>
          <w:sz w:val="28"/>
          <w:szCs w:val="28"/>
        </w:rPr>
      </w:pPr>
      <w:r>
        <w:rPr>
          <w:color w:val="000000"/>
          <w:sz w:val="28"/>
          <w:szCs w:val="28"/>
        </w:rPr>
        <w:t>Б</w:t>
      </w:r>
      <w:r>
        <w:rPr>
          <w:color w:val="000000"/>
          <w:sz w:val="28"/>
          <w:szCs w:val="28"/>
          <w:vertAlign w:val="subscript"/>
        </w:rPr>
        <w:t xml:space="preserve">О2 </w:t>
      </w:r>
      <w:r>
        <w:rPr>
          <w:color w:val="000000"/>
          <w:sz w:val="28"/>
          <w:szCs w:val="28"/>
        </w:rPr>
        <w:t>=</w:t>
      </w:r>
      <w:r>
        <w:rPr>
          <w:color w:val="000000"/>
          <w:sz w:val="28"/>
          <w:szCs w:val="28"/>
          <w:vertAlign w:val="subscript"/>
        </w:rPr>
        <w:t xml:space="preserve"> </w:t>
      </w:r>
      <w:r>
        <w:rPr>
          <w:color w:val="000000"/>
          <w:sz w:val="28"/>
          <w:szCs w:val="28"/>
        </w:rPr>
        <w:t>(М</w:t>
      </w:r>
      <w:r>
        <w:rPr>
          <w:color w:val="000000"/>
          <w:sz w:val="28"/>
          <w:szCs w:val="28"/>
          <w:vertAlign w:val="subscript"/>
        </w:rPr>
        <w:t>выд О</w:t>
      </w:r>
      <w:r>
        <w:rPr>
          <w:color w:val="000000"/>
          <w:sz w:val="28"/>
          <w:szCs w:val="28"/>
        </w:rPr>
        <w:t xml:space="preserve"> : М</w:t>
      </w:r>
      <w:r>
        <w:rPr>
          <w:color w:val="000000"/>
          <w:sz w:val="28"/>
          <w:szCs w:val="28"/>
          <w:vertAlign w:val="subscript"/>
        </w:rPr>
        <w:t xml:space="preserve"> ЧО Н РЕГ</w:t>
      </w:r>
      <w:r>
        <w:rPr>
          <w:color w:val="000000"/>
          <w:sz w:val="28"/>
          <w:szCs w:val="28"/>
        </w:rPr>
        <w:t>)</w:t>
      </w:r>
      <w:r>
        <w:rPr>
          <w:color w:val="000000"/>
          <w:sz w:val="22"/>
          <w:szCs w:val="22"/>
        </w:rPr>
        <w:t xml:space="preserve"> х </w:t>
      </w:r>
      <w:r>
        <w:rPr>
          <w:color w:val="000000"/>
          <w:sz w:val="28"/>
          <w:szCs w:val="28"/>
        </w:rPr>
        <w:t>100%</w:t>
      </w:r>
    </w:p>
    <w:p>
      <w:pPr>
        <w:pStyle w:val="NormalWeb"/>
        <w:spacing w:before="280" w:after="280"/>
        <w:rPr>
          <w:color w:val="000000"/>
          <w:sz w:val="28"/>
          <w:szCs w:val="28"/>
          <w:vertAlign w:val="subscript"/>
        </w:rPr>
      </w:pPr>
      <w:r>
        <w:rPr>
          <w:color w:val="000000"/>
          <w:sz w:val="28"/>
          <w:szCs w:val="28"/>
        </w:rPr>
        <w:t>При значениях Б</w:t>
      </w:r>
      <w:r>
        <w:rPr>
          <w:color w:val="000000"/>
          <w:sz w:val="28"/>
          <w:szCs w:val="28"/>
          <w:vertAlign w:val="subscript"/>
        </w:rPr>
        <w:t xml:space="preserve">О2 </w:t>
      </w:r>
      <w:r>
        <w:rPr>
          <w:color w:val="000000"/>
          <w:sz w:val="28"/>
          <w:szCs w:val="28"/>
        </w:rPr>
        <w:t>менее 100%, люди испытывают нехватку чистого воздуха.</w:t>
      </w:r>
    </w:p>
    <w:p>
      <w:pPr>
        <w:pStyle w:val="NormalWeb"/>
        <w:spacing w:before="280" w:after="280"/>
        <w:rPr>
          <w:color w:val="000000"/>
          <w:sz w:val="28"/>
          <w:szCs w:val="28"/>
        </w:rPr>
      </w:pPr>
      <w:r>
        <w:rPr>
          <w:color w:val="000000"/>
          <w:sz w:val="28"/>
          <w:szCs w:val="28"/>
        </w:rPr>
        <w:t>Б</w:t>
      </w:r>
      <w:r>
        <w:rPr>
          <w:color w:val="000000"/>
          <w:sz w:val="28"/>
          <w:szCs w:val="28"/>
          <w:vertAlign w:val="subscript"/>
        </w:rPr>
        <w:t>СО2</w:t>
      </w:r>
      <w:r>
        <w:rPr>
          <w:color w:val="000000"/>
          <w:sz w:val="28"/>
          <w:szCs w:val="28"/>
        </w:rPr>
        <w:t xml:space="preserve"> = (М</w:t>
      </w:r>
      <w:r>
        <w:rPr>
          <w:color w:val="000000"/>
          <w:sz w:val="28"/>
          <w:szCs w:val="28"/>
          <w:vertAlign w:val="subscript"/>
        </w:rPr>
        <w:t xml:space="preserve">погл СО2 </w:t>
      </w:r>
      <w:r>
        <w:rPr>
          <w:color w:val="000000"/>
          <w:sz w:val="28"/>
          <w:szCs w:val="28"/>
        </w:rPr>
        <w:t>: М</w:t>
      </w:r>
      <w:r>
        <w:rPr>
          <w:color w:val="000000"/>
          <w:sz w:val="28"/>
          <w:szCs w:val="28"/>
          <w:vertAlign w:val="subscript"/>
        </w:rPr>
        <w:t xml:space="preserve"> СО2 Н РЕГ</w:t>
      </w:r>
      <w:r>
        <w:rPr>
          <w:color w:val="000000"/>
          <w:sz w:val="28"/>
          <w:szCs w:val="28"/>
        </w:rPr>
        <w:t>)</w:t>
      </w:r>
      <w:r>
        <w:rPr>
          <w:color w:val="000000"/>
          <w:sz w:val="22"/>
          <w:szCs w:val="22"/>
        </w:rPr>
        <w:t xml:space="preserve"> х </w:t>
      </w:r>
      <w:r>
        <w:rPr>
          <w:color w:val="000000"/>
          <w:sz w:val="28"/>
          <w:szCs w:val="28"/>
        </w:rPr>
        <w:t>100%</w:t>
      </w:r>
    </w:p>
    <w:p>
      <w:pPr>
        <w:pStyle w:val="NormalWeb"/>
        <w:spacing w:before="280" w:after="280"/>
        <w:rPr>
          <w:color w:val="000000"/>
          <w:sz w:val="28"/>
          <w:szCs w:val="28"/>
        </w:rPr>
      </w:pPr>
      <w:r>
        <w:rPr>
          <w:color w:val="000000"/>
          <w:sz w:val="28"/>
          <w:szCs w:val="28"/>
        </w:rPr>
        <w:t xml:space="preserve">В случае превышения этого значения 100%, возможно ощущение недомогания, снижение трудоспособности, повышенная утомляемость. </w:t>
      </w:r>
    </w:p>
    <w:p>
      <w:pPr>
        <w:pStyle w:val="NormalWeb"/>
        <w:spacing w:before="280" w:after="280"/>
        <w:rPr>
          <w:color w:val="000000"/>
          <w:sz w:val="28"/>
          <w:szCs w:val="28"/>
        </w:rPr>
      </w:pPr>
      <w:r>
        <w:rPr>
          <w:color w:val="000000"/>
          <w:sz w:val="28"/>
          <w:szCs w:val="28"/>
        </w:rPr>
        <w:t>Эт</w:t>
      </w:r>
      <w:r>
        <w:rPr>
          <w:color w:val="000000"/>
          <w:sz w:val="28"/>
          <w:szCs w:val="28"/>
        </w:rPr>
        <w:t>и</w:t>
      </w:r>
      <w:r>
        <w:rPr>
          <w:color w:val="000000"/>
          <w:sz w:val="28"/>
          <w:szCs w:val="28"/>
        </w:rPr>
        <w:t xml:space="preserve"> результат</w:t>
      </w:r>
      <w:r>
        <w:rPr>
          <w:color w:val="000000"/>
          <w:sz w:val="28"/>
          <w:szCs w:val="28"/>
        </w:rPr>
        <w:t>ы</w:t>
      </w:r>
      <w:r>
        <w:rPr>
          <w:color w:val="000000"/>
          <w:sz w:val="28"/>
          <w:szCs w:val="28"/>
        </w:rPr>
        <w:t xml:space="preserve"> зафиксировать в выводе.</w:t>
      </w:r>
    </w:p>
    <w:p>
      <w:pPr>
        <w:pStyle w:val="NormalWeb"/>
        <w:spacing w:before="280" w:after="280"/>
        <w:rPr>
          <w:color w:val="000000"/>
          <w:sz w:val="28"/>
          <w:szCs w:val="28"/>
        </w:rPr>
      </w:pPr>
      <w:r>
        <w:rPr>
          <w:color w:val="000000"/>
          <w:sz w:val="28"/>
          <w:szCs w:val="28"/>
        </w:rPr>
        <w:t xml:space="preserve">При </w:t>
      </w:r>
      <w:r>
        <w:rPr>
          <w:color w:val="000000"/>
          <w:sz w:val="28"/>
          <w:szCs w:val="28"/>
          <w:u w:val="single"/>
        </w:rPr>
        <w:t>благоприятных</w:t>
      </w:r>
      <w:r>
        <w:rPr>
          <w:color w:val="000000"/>
          <w:sz w:val="28"/>
          <w:szCs w:val="28"/>
        </w:rPr>
        <w:t xml:space="preserve"> значениях Б</w:t>
      </w:r>
      <w:r>
        <w:rPr>
          <w:color w:val="000000"/>
          <w:sz w:val="28"/>
          <w:szCs w:val="28"/>
          <w:vertAlign w:val="subscript"/>
        </w:rPr>
        <w:t>О2</w:t>
      </w:r>
      <w:r>
        <w:rPr>
          <w:color w:val="000000"/>
          <w:sz w:val="28"/>
          <w:szCs w:val="28"/>
        </w:rPr>
        <w:t xml:space="preserve"> (≥100%) и Б</w:t>
      </w:r>
      <w:r>
        <w:rPr>
          <w:color w:val="000000"/>
          <w:sz w:val="28"/>
          <w:szCs w:val="28"/>
          <w:vertAlign w:val="subscript"/>
        </w:rPr>
        <w:t>СО2</w:t>
      </w:r>
      <w:r>
        <w:rPr>
          <w:color w:val="000000"/>
          <w:sz w:val="28"/>
          <w:szCs w:val="28"/>
        </w:rPr>
        <w:t xml:space="preserve"> (≤100%) расчет 11 выполнять не требуется, а расчет 12 – только по фактическим данным.</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11</w:t>
      </w:r>
      <w:r>
        <w:rPr>
          <w:color w:val="000000"/>
          <w:sz w:val="28"/>
          <w:szCs w:val="28"/>
        </w:rPr>
        <w:t>. При нехватке кислорода населению, найти недостающее количество.</w:t>
      </w:r>
    </w:p>
    <w:p>
      <w:pPr>
        <w:pStyle w:val="NormalWeb"/>
        <w:spacing w:before="280" w:after="280"/>
        <w:rPr>
          <w:color w:val="000000"/>
          <w:sz w:val="28"/>
          <w:szCs w:val="28"/>
          <w:vertAlign w:val="subscript"/>
        </w:rPr>
      </w:pPr>
      <w:r>
        <w:rPr>
          <w:color w:val="000000"/>
          <w:sz w:val="28"/>
          <w:szCs w:val="28"/>
        </w:rPr>
        <w:t xml:space="preserve">М </w:t>
      </w:r>
      <w:r>
        <w:rPr>
          <w:color w:val="000000"/>
          <w:sz w:val="28"/>
          <w:szCs w:val="28"/>
          <w:vertAlign w:val="subscript"/>
        </w:rPr>
        <w:t>нехв О</w:t>
      </w:r>
      <w:r>
        <w:rPr>
          <w:color w:val="000000"/>
          <w:sz w:val="28"/>
          <w:szCs w:val="28"/>
        </w:rPr>
        <w:t xml:space="preserve"> = М</w:t>
      </w:r>
      <w:r>
        <w:rPr>
          <w:color w:val="000000"/>
          <w:sz w:val="28"/>
          <w:szCs w:val="28"/>
          <w:vertAlign w:val="subscript"/>
        </w:rPr>
        <w:t xml:space="preserve"> Ож Н РЕГ</w:t>
      </w:r>
      <w:r>
        <w:rPr>
          <w:color w:val="000000"/>
          <w:sz w:val="28"/>
          <w:szCs w:val="28"/>
        </w:rPr>
        <w:t xml:space="preserve"> - М</w:t>
      </w:r>
      <w:r>
        <w:rPr>
          <w:color w:val="000000"/>
          <w:sz w:val="28"/>
          <w:szCs w:val="28"/>
          <w:vertAlign w:val="subscript"/>
        </w:rPr>
        <w:t>выд О</w:t>
      </w:r>
    </w:p>
    <w:p>
      <w:pPr>
        <w:pStyle w:val="NormalWeb"/>
        <w:spacing w:before="280" w:after="280"/>
        <w:rPr>
          <w:i/>
          <w:i/>
          <w:color w:val="000000"/>
          <w:sz w:val="28"/>
          <w:szCs w:val="28"/>
        </w:rPr>
      </w:pPr>
      <w:r>
        <w:rPr>
          <w:color w:val="000000"/>
          <w:sz w:val="28"/>
          <w:szCs w:val="28"/>
        </w:rPr>
        <w:t xml:space="preserve">Определить площадь насаждений разных типов для восполнения этого недостатка. Использовать данные по продуктивности разных вариантов насаждений (табл. 1.2) и их комбинации. </w:t>
      </w:r>
    </w:p>
    <w:p>
      <w:pPr>
        <w:pStyle w:val="NormalWeb"/>
        <w:spacing w:before="280" w:after="280"/>
        <w:rPr>
          <w:color w:val="000000"/>
          <w:sz w:val="28"/>
          <w:szCs w:val="28"/>
          <w:vertAlign w:val="subscript"/>
        </w:rPr>
      </w:pPr>
      <w:r>
        <w:rPr>
          <w:color w:val="000000"/>
          <w:sz w:val="28"/>
          <w:szCs w:val="28"/>
        </w:rPr>
        <w:t xml:space="preserve"> </w:t>
      </w:r>
      <w:r>
        <w:rPr>
          <w:color w:val="000000"/>
          <w:sz w:val="28"/>
          <w:szCs w:val="28"/>
          <w:lang w:val="en-US"/>
        </w:rPr>
        <w:t>S</w:t>
      </w:r>
      <w:r>
        <w:rPr>
          <w:color w:val="000000"/>
          <w:sz w:val="28"/>
          <w:szCs w:val="28"/>
          <w:vertAlign w:val="subscript"/>
        </w:rPr>
        <w:t>зел нас треб</w:t>
      </w:r>
      <w:r>
        <w:rPr>
          <w:color w:val="000000"/>
          <w:sz w:val="28"/>
          <w:szCs w:val="28"/>
        </w:rPr>
        <w:t xml:space="preserve"> </w:t>
      </w:r>
      <w:r>
        <w:rPr>
          <w:color w:val="000000"/>
          <w:sz w:val="28"/>
          <w:szCs w:val="28"/>
          <w:vertAlign w:val="subscript"/>
        </w:rPr>
        <w:t>доп</w:t>
      </w:r>
      <w:r>
        <w:rPr>
          <w:color w:val="000000"/>
          <w:sz w:val="28"/>
          <w:szCs w:val="28"/>
        </w:rPr>
        <w:t xml:space="preserve"> = М </w:t>
      </w:r>
      <w:r>
        <w:rPr>
          <w:color w:val="000000"/>
          <w:sz w:val="28"/>
          <w:szCs w:val="28"/>
          <w:vertAlign w:val="subscript"/>
        </w:rPr>
        <w:t>нехв О</w:t>
      </w:r>
      <w:r>
        <w:rPr>
          <w:color w:val="000000"/>
          <w:sz w:val="28"/>
          <w:szCs w:val="28"/>
        </w:rPr>
        <w:t xml:space="preserve"> : </w:t>
      </w:r>
      <w:r>
        <w:rPr>
          <w:color w:val="000000"/>
          <w:sz w:val="28"/>
          <w:szCs w:val="28"/>
          <w:lang w:val="en-US"/>
        </w:rPr>
        <w:t>m</w:t>
      </w:r>
      <w:r>
        <w:rPr>
          <w:color w:val="000000"/>
          <w:sz w:val="28"/>
          <w:szCs w:val="28"/>
          <w:vertAlign w:val="subscript"/>
        </w:rPr>
        <w:t>прод О</w:t>
      </w:r>
    </w:p>
    <w:p>
      <w:pPr>
        <w:pStyle w:val="NormalWeb"/>
        <w:spacing w:before="280" w:after="280"/>
        <w:rPr>
          <w:color w:val="000000"/>
          <w:sz w:val="28"/>
          <w:szCs w:val="28"/>
        </w:rPr>
      </w:pPr>
      <w:r>
        <w:rPr>
          <w:color w:val="000000"/>
          <w:sz w:val="28"/>
          <w:szCs w:val="28"/>
        </w:rPr>
        <w:t>Рассмотреть разные по продуктивности типы насаждений.</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12</w:t>
      </w:r>
      <w:r>
        <w:rPr>
          <w:color w:val="000000"/>
          <w:sz w:val="28"/>
          <w:szCs w:val="28"/>
        </w:rPr>
        <w:t>. Рассчитать количество деревьев (К</w:t>
      </w:r>
      <w:r>
        <w:rPr>
          <w:color w:val="000000"/>
          <w:sz w:val="28"/>
          <w:szCs w:val="28"/>
          <w:vertAlign w:val="subscript"/>
        </w:rPr>
        <w:t>д</w:t>
      </w:r>
      <w:r>
        <w:rPr>
          <w:color w:val="000000"/>
          <w:sz w:val="28"/>
          <w:szCs w:val="28"/>
        </w:rPr>
        <w:t>), необходимых для обеспечения кислородом населения в течение года. Использовать свои данные о площади насаждений и количестве деревьев на них.</w:t>
      </w:r>
    </w:p>
    <w:p>
      <w:pPr>
        <w:pStyle w:val="NormalWeb"/>
        <w:spacing w:before="280" w:after="280"/>
        <w:rPr>
          <w:color w:val="000000"/>
          <w:sz w:val="28"/>
          <w:szCs w:val="28"/>
        </w:rPr>
      </w:pPr>
      <w:r>
        <w:rPr>
          <w:color w:val="000000"/>
          <w:sz w:val="28"/>
          <w:szCs w:val="28"/>
        </w:rPr>
        <w:t>Определить площадь, занимаемую 1 деревом на исследуемой территории (</w:t>
      </w:r>
      <w:r>
        <w:rPr>
          <w:color w:val="000000"/>
          <w:sz w:val="28"/>
          <w:szCs w:val="28"/>
          <w:lang w:val="en-US"/>
        </w:rPr>
        <w:t>S</w:t>
      </w:r>
      <w:r>
        <w:rPr>
          <w:color w:val="000000"/>
          <w:sz w:val="28"/>
          <w:szCs w:val="28"/>
        </w:rPr>
        <w:t>д</w:t>
      </w:r>
      <w:r>
        <w:rPr>
          <w:color w:val="000000"/>
          <w:sz w:val="28"/>
          <w:szCs w:val="28"/>
          <w:vertAlign w:val="subscript"/>
        </w:rPr>
        <w:t>1</w:t>
      </w:r>
      <w:r>
        <w:rPr>
          <w:color w:val="000000"/>
          <w:sz w:val="28"/>
          <w:szCs w:val="28"/>
        </w:rPr>
        <w:t>), разделив площадь под древесными формами на общее количество деревьев на ней (</w:t>
      </w:r>
      <w:r>
        <w:rPr>
          <w:color w:val="000000"/>
          <w:sz w:val="28"/>
          <w:szCs w:val="28"/>
          <w:lang w:val="en-US"/>
        </w:rPr>
        <w:t>N</w:t>
      </w:r>
      <w:r>
        <w:rPr>
          <w:color w:val="000000"/>
          <w:sz w:val="28"/>
          <w:szCs w:val="28"/>
        </w:rPr>
        <w:t>дер).</w:t>
      </w:r>
    </w:p>
    <w:p>
      <w:pPr>
        <w:pStyle w:val="NormalWeb"/>
        <w:spacing w:before="280" w:after="280"/>
        <w:rPr>
          <w:color w:val="000000"/>
          <w:sz w:val="28"/>
          <w:szCs w:val="28"/>
        </w:rPr>
      </w:pPr>
      <w:r>
        <w:rPr>
          <w:color w:val="000000"/>
          <w:sz w:val="28"/>
          <w:szCs w:val="28"/>
          <w:lang w:val="en-US"/>
        </w:rPr>
        <w:t>S</w:t>
      </w:r>
      <w:r>
        <w:rPr>
          <w:color w:val="000000"/>
          <w:sz w:val="28"/>
          <w:szCs w:val="28"/>
        </w:rPr>
        <w:t xml:space="preserve">об.дер. = </w:t>
      </w:r>
      <w:r>
        <w:rPr>
          <w:color w:val="000000"/>
          <w:sz w:val="28"/>
          <w:szCs w:val="28"/>
          <w:lang w:val="en-US"/>
        </w:rPr>
        <w:t>S</w:t>
      </w:r>
      <w:r>
        <w:rPr>
          <w:color w:val="000000"/>
          <w:sz w:val="28"/>
          <w:szCs w:val="28"/>
        </w:rPr>
        <w:t xml:space="preserve">др.ф. + </w:t>
      </w:r>
      <w:r>
        <w:rPr>
          <w:color w:val="000000"/>
          <w:sz w:val="28"/>
          <w:szCs w:val="28"/>
          <w:lang w:val="en-US"/>
        </w:rPr>
        <w:t>S</w:t>
      </w:r>
      <w:r>
        <w:rPr>
          <w:color w:val="000000"/>
          <w:sz w:val="28"/>
          <w:szCs w:val="28"/>
        </w:rPr>
        <w:t>топ.</w:t>
      </w:r>
    </w:p>
    <w:p>
      <w:pPr>
        <w:pStyle w:val="NormalWeb"/>
        <w:spacing w:before="280" w:after="280"/>
        <w:rPr>
          <w:color w:val="000000"/>
          <w:sz w:val="28"/>
          <w:szCs w:val="28"/>
        </w:rPr>
      </w:pPr>
      <w:r>
        <w:rPr>
          <w:color w:val="000000"/>
          <w:sz w:val="28"/>
          <w:szCs w:val="28"/>
          <w:lang w:val="en-US"/>
        </w:rPr>
        <w:t>S</w:t>
      </w:r>
      <w:r>
        <w:rPr>
          <w:color w:val="000000"/>
          <w:sz w:val="28"/>
          <w:szCs w:val="28"/>
        </w:rPr>
        <w:t>д</w:t>
      </w:r>
      <w:r>
        <w:rPr>
          <w:color w:val="000000"/>
          <w:sz w:val="28"/>
          <w:szCs w:val="28"/>
          <w:vertAlign w:val="subscript"/>
        </w:rPr>
        <w:t>1</w:t>
      </w:r>
      <w:r>
        <w:rPr>
          <w:color w:val="000000"/>
          <w:sz w:val="28"/>
          <w:szCs w:val="28"/>
        </w:rPr>
        <w:t xml:space="preserve"> = </w:t>
      </w:r>
      <w:r>
        <w:rPr>
          <w:color w:val="000000"/>
          <w:sz w:val="28"/>
          <w:szCs w:val="28"/>
          <w:lang w:val="en-US"/>
        </w:rPr>
        <w:t>S</w:t>
      </w:r>
      <w:r>
        <w:rPr>
          <w:color w:val="000000"/>
          <w:sz w:val="28"/>
          <w:szCs w:val="28"/>
        </w:rPr>
        <w:t xml:space="preserve">об.дер. : </w:t>
      </w:r>
      <w:r>
        <w:rPr>
          <w:color w:val="000000"/>
          <w:sz w:val="28"/>
          <w:szCs w:val="28"/>
          <w:lang w:val="en-US"/>
        </w:rPr>
        <w:t>N</w:t>
      </w:r>
      <w:r>
        <w:rPr>
          <w:color w:val="000000"/>
          <w:sz w:val="28"/>
          <w:szCs w:val="28"/>
        </w:rPr>
        <w:t>дер</w:t>
      </w:r>
    </w:p>
    <w:p>
      <w:pPr>
        <w:pStyle w:val="NormalWeb"/>
        <w:spacing w:before="280" w:after="280"/>
        <w:rPr>
          <w:color w:val="000000"/>
          <w:sz w:val="28"/>
          <w:szCs w:val="28"/>
        </w:rPr>
      </w:pPr>
      <w:r>
        <w:rPr>
          <w:color w:val="000000"/>
          <w:sz w:val="28"/>
          <w:szCs w:val="28"/>
        </w:rPr>
        <w:t>К</w:t>
      </w:r>
      <w:r>
        <w:rPr>
          <w:color w:val="000000"/>
          <w:sz w:val="28"/>
          <w:szCs w:val="28"/>
          <w:vertAlign w:val="subscript"/>
        </w:rPr>
        <w:t>д</w:t>
      </w:r>
      <w:r>
        <w:rPr>
          <w:color w:val="000000"/>
          <w:sz w:val="28"/>
          <w:szCs w:val="28"/>
        </w:rPr>
        <w:t xml:space="preserve"> = </w:t>
      </w:r>
      <w:r>
        <w:rPr>
          <w:color w:val="000000"/>
          <w:sz w:val="28"/>
          <w:szCs w:val="28"/>
          <w:lang w:val="en-US"/>
        </w:rPr>
        <w:t>S</w:t>
      </w:r>
      <w:r>
        <w:rPr>
          <w:color w:val="000000"/>
          <w:sz w:val="28"/>
          <w:szCs w:val="28"/>
        </w:rPr>
        <w:t xml:space="preserve"> </w:t>
      </w:r>
      <w:r>
        <w:rPr>
          <w:color w:val="000000"/>
          <w:sz w:val="28"/>
          <w:szCs w:val="28"/>
          <w:vertAlign w:val="subscript"/>
        </w:rPr>
        <w:t>зел нас</w:t>
      </w:r>
      <w:r>
        <w:rPr>
          <w:color w:val="000000"/>
          <w:sz w:val="28"/>
          <w:szCs w:val="28"/>
        </w:rPr>
        <w:t xml:space="preserve"> </w:t>
      </w:r>
      <w:r>
        <w:rPr>
          <w:color w:val="000000"/>
          <w:sz w:val="28"/>
          <w:szCs w:val="28"/>
          <w:vertAlign w:val="subscript"/>
        </w:rPr>
        <w:t>треб</w:t>
      </w:r>
      <w:r>
        <w:rPr>
          <w:color w:val="000000"/>
          <w:sz w:val="28"/>
          <w:szCs w:val="28"/>
        </w:rPr>
        <w:t xml:space="preserve"> : </w:t>
      </w:r>
      <w:r>
        <w:rPr>
          <w:color w:val="000000"/>
          <w:sz w:val="28"/>
          <w:szCs w:val="28"/>
          <w:lang w:val="en-US"/>
        </w:rPr>
        <w:t>S</w:t>
      </w:r>
      <w:r>
        <w:rPr>
          <w:color w:val="000000"/>
          <w:sz w:val="28"/>
          <w:szCs w:val="28"/>
        </w:rPr>
        <w:t>д</w:t>
      </w:r>
      <w:r>
        <w:rPr>
          <w:color w:val="000000"/>
          <w:sz w:val="28"/>
          <w:szCs w:val="28"/>
          <w:vertAlign w:val="subscript"/>
        </w:rPr>
        <w:t>1</w:t>
      </w:r>
    </w:p>
    <w:p>
      <w:pPr>
        <w:pStyle w:val="NormalWe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13</w:t>
      </w:r>
      <w:r>
        <w:rPr>
          <w:color w:val="000000"/>
          <w:sz w:val="28"/>
          <w:szCs w:val="28"/>
        </w:rPr>
        <w:t>. Определить, какую фактическую площадь занимают данное количество насаждений на 1 человека, м</w:t>
      </w:r>
      <w:r>
        <w:rPr>
          <w:color w:val="000000"/>
          <w:sz w:val="28"/>
          <w:szCs w:val="28"/>
          <w:vertAlign w:val="superscript"/>
        </w:rPr>
        <w:t xml:space="preserve">2 </w:t>
      </w:r>
      <w:r>
        <w:rPr>
          <w:color w:val="000000"/>
          <w:sz w:val="28"/>
          <w:szCs w:val="28"/>
        </w:rPr>
        <w:t>и их потребность на каждого жителя.</w:t>
      </w:r>
    </w:p>
    <w:p>
      <w:pPr>
        <w:pStyle w:val="NormalWeb"/>
        <w:spacing w:before="280" w:after="280"/>
        <w:rPr>
          <w:sz w:val="28"/>
          <w:szCs w:val="28"/>
        </w:rPr>
      </w:pPr>
      <w:r>
        <w:rPr>
          <w:sz w:val="28"/>
          <w:szCs w:val="28"/>
          <w:lang w:val="en-US"/>
        </w:rPr>
        <w:t>S</w:t>
      </w:r>
      <w:r>
        <w:rPr/>
        <w:t xml:space="preserve"> </w:t>
      </w:r>
      <w:r>
        <w:rPr>
          <w:sz w:val="28"/>
          <w:szCs w:val="28"/>
          <w:vertAlign w:val="subscript"/>
        </w:rPr>
        <w:t>зел нас факт</w:t>
      </w:r>
      <w:r>
        <w:rPr>
          <w:sz w:val="28"/>
          <w:szCs w:val="28"/>
        </w:rPr>
        <w:t xml:space="preserve"> = </w:t>
      </w:r>
      <w:r>
        <w:rPr>
          <w:color w:val="000000"/>
          <w:sz w:val="28"/>
          <w:szCs w:val="28"/>
          <w:lang w:val="en-US"/>
        </w:rPr>
        <w:t>S</w:t>
      </w:r>
      <w:r>
        <w:rPr>
          <w:color w:val="000000"/>
          <w:sz w:val="28"/>
          <w:szCs w:val="28"/>
        </w:rPr>
        <w:t xml:space="preserve">об.дер. + </w:t>
      </w:r>
      <w:r>
        <w:rPr>
          <w:color w:val="000000"/>
          <w:sz w:val="28"/>
          <w:szCs w:val="28"/>
          <w:lang w:val="en-US"/>
        </w:rPr>
        <w:t>S</w:t>
      </w:r>
      <w:r>
        <w:rPr>
          <w:color w:val="000000"/>
          <w:sz w:val="28"/>
          <w:szCs w:val="28"/>
        </w:rPr>
        <w:t xml:space="preserve">куст. + </w:t>
      </w:r>
      <w:r>
        <w:rPr>
          <w:color w:val="000000"/>
          <w:sz w:val="28"/>
          <w:szCs w:val="28"/>
          <w:lang w:val="en-US"/>
        </w:rPr>
        <w:t>S</w:t>
      </w:r>
      <w:r>
        <w:rPr>
          <w:color w:val="000000"/>
          <w:sz w:val="28"/>
          <w:szCs w:val="28"/>
        </w:rPr>
        <w:t>газ.</w:t>
      </w:r>
    </w:p>
    <w:p>
      <w:pPr>
        <w:pStyle w:val="NormalWeb"/>
        <w:spacing w:before="280" w:after="280"/>
        <w:rPr>
          <w:color w:val="000000"/>
          <w:sz w:val="28"/>
          <w:szCs w:val="28"/>
        </w:rPr>
      </w:pPr>
      <w:r>
        <w:rPr>
          <w:sz w:val="28"/>
          <w:szCs w:val="28"/>
          <w:lang w:val="en-US"/>
        </w:rPr>
        <w:t>S</w:t>
      </w:r>
      <w:r>
        <w:rPr>
          <w:sz w:val="28"/>
          <w:szCs w:val="28"/>
          <w:vertAlign w:val="subscript"/>
        </w:rPr>
        <w:t>зел нас факт/чел</w:t>
      </w:r>
      <w:r>
        <w:rPr>
          <w:sz w:val="28"/>
          <w:szCs w:val="28"/>
        </w:rPr>
        <w:t xml:space="preserve"> = </w:t>
      </w:r>
      <w:r>
        <w:rPr>
          <w:sz w:val="28"/>
          <w:szCs w:val="28"/>
          <w:lang w:val="en-US"/>
        </w:rPr>
        <w:t>S</w:t>
      </w:r>
      <w:r>
        <w:rPr/>
        <w:t xml:space="preserve"> </w:t>
      </w:r>
      <w:r>
        <w:rPr>
          <w:sz w:val="28"/>
          <w:szCs w:val="28"/>
          <w:vertAlign w:val="subscript"/>
        </w:rPr>
        <w:t>зел нас факт</w:t>
      </w:r>
      <w:r>
        <w:rPr>
          <w:vertAlign w:val="subscript"/>
        </w:rPr>
        <w:t xml:space="preserve"> </w:t>
      </w:r>
      <w:r>
        <w:rPr>
          <w:sz w:val="28"/>
          <w:szCs w:val="28"/>
        </w:rPr>
        <w:t>:</w:t>
      </w:r>
      <w:r>
        <w:rPr>
          <w:color w:val="000000"/>
          <w:sz w:val="28"/>
          <w:szCs w:val="28"/>
        </w:rPr>
        <w:t xml:space="preserve"> Н</w:t>
      </w:r>
      <w:r>
        <w:rPr>
          <w:color w:val="000000"/>
          <w:sz w:val="28"/>
          <w:szCs w:val="28"/>
          <w:vertAlign w:val="subscript"/>
        </w:rPr>
        <w:t> РЕГ</w:t>
      </w:r>
      <w:r>
        <w:rPr>
          <w:color w:val="000000"/>
          <w:sz w:val="28"/>
          <w:szCs w:val="28"/>
        </w:rPr>
        <w:t>, м2</w:t>
      </w:r>
    </w:p>
    <w:p>
      <w:pPr>
        <w:pStyle w:val="NormalWeb"/>
        <w:spacing w:before="280" w:after="280"/>
        <w:rPr>
          <w:color w:val="000000"/>
          <w:sz w:val="28"/>
          <w:szCs w:val="28"/>
        </w:rPr>
      </w:pPr>
      <w:r>
        <w:rPr>
          <w:color w:val="000000"/>
          <w:sz w:val="28"/>
          <w:szCs w:val="28"/>
        </w:rPr>
        <w:t>Потребность площадей зеленых насаждений для обеспечения населения региона кислородом (м2),</w:t>
      </w:r>
    </w:p>
    <w:p>
      <w:pPr>
        <w:pStyle w:val="NormalWeb"/>
        <w:spacing w:before="280" w:after="280"/>
        <w:rPr>
          <w:color w:val="000000"/>
          <w:sz w:val="28"/>
          <w:szCs w:val="28"/>
        </w:rPr>
      </w:pPr>
      <w:r>
        <w:rPr>
          <w:color w:val="000000"/>
          <w:sz w:val="28"/>
          <w:szCs w:val="28"/>
        </w:rPr>
        <w:t>S</w:t>
      </w:r>
      <w:r>
        <w:rPr>
          <w:color w:val="000000"/>
          <w:sz w:val="28"/>
          <w:szCs w:val="28"/>
          <w:vertAlign w:val="subscript"/>
        </w:rPr>
        <w:t>зел. нас треб</w:t>
      </w:r>
      <w:r>
        <w:rPr>
          <w:color w:val="000000"/>
          <w:sz w:val="28"/>
          <w:szCs w:val="28"/>
        </w:rPr>
        <w:t xml:space="preserve"> = </w:t>
      </w:r>
      <w:r>
        <w:rPr>
          <w:sz w:val="28"/>
          <w:szCs w:val="28"/>
          <w:lang w:val="en-US"/>
        </w:rPr>
        <w:t>S</w:t>
      </w:r>
      <w:r>
        <w:rPr>
          <w:sz w:val="28"/>
          <w:szCs w:val="28"/>
          <w:vertAlign w:val="subscript"/>
        </w:rPr>
        <w:t>зел нас факт</w:t>
      </w:r>
      <w:r>
        <w:rPr>
          <w:sz w:val="28"/>
          <w:szCs w:val="28"/>
        </w:rPr>
        <w:t xml:space="preserve"> + </w:t>
      </w:r>
      <w:r>
        <w:rPr>
          <w:color w:val="000000"/>
          <w:sz w:val="28"/>
          <w:szCs w:val="28"/>
          <w:lang w:val="en-US"/>
        </w:rPr>
        <w:t>S</w:t>
      </w:r>
      <w:r>
        <w:rPr>
          <w:color w:val="000000"/>
          <w:sz w:val="28"/>
          <w:szCs w:val="28"/>
          <w:vertAlign w:val="subscript"/>
        </w:rPr>
        <w:t>зел нас треб</w:t>
      </w:r>
      <w:r>
        <w:rPr>
          <w:color w:val="000000"/>
          <w:sz w:val="28"/>
          <w:szCs w:val="28"/>
        </w:rPr>
        <w:t xml:space="preserve"> </w:t>
      </w:r>
      <w:r>
        <w:rPr>
          <w:color w:val="000000"/>
          <w:sz w:val="28"/>
          <w:szCs w:val="28"/>
          <w:vertAlign w:val="subscript"/>
        </w:rPr>
        <w:t>доп</w:t>
      </w:r>
    </w:p>
    <w:p>
      <w:pPr>
        <w:pStyle w:val="NormalWeb"/>
        <w:spacing w:before="280" w:after="280"/>
        <w:rPr>
          <w:color w:val="000000"/>
          <w:sz w:val="28"/>
          <w:szCs w:val="28"/>
        </w:rPr>
      </w:pPr>
      <w:r>
        <w:rPr>
          <w:color w:val="000000"/>
          <w:sz w:val="28"/>
          <w:szCs w:val="28"/>
        </w:rPr>
        <w:t>S</w:t>
      </w:r>
      <w:r>
        <w:rPr>
          <w:color w:val="000000"/>
          <w:sz w:val="28"/>
          <w:szCs w:val="28"/>
          <w:vertAlign w:val="subscript"/>
        </w:rPr>
        <w:t>зел. нас треб /чел</w:t>
      </w:r>
      <w:r>
        <w:rPr>
          <w:color w:val="000000"/>
          <w:sz w:val="28"/>
          <w:szCs w:val="28"/>
        </w:rPr>
        <w:t> = S</w:t>
      </w:r>
      <w:r>
        <w:rPr>
          <w:color w:val="000000"/>
          <w:sz w:val="28"/>
          <w:szCs w:val="28"/>
          <w:vertAlign w:val="subscript"/>
        </w:rPr>
        <w:t>зел. нас треб.</w:t>
      </w:r>
      <w:r>
        <w:rPr>
          <w:color w:val="000000"/>
          <w:sz w:val="28"/>
          <w:szCs w:val="28"/>
        </w:rPr>
        <w:t>: Н</w:t>
      </w:r>
      <w:r>
        <w:rPr>
          <w:color w:val="000000"/>
          <w:sz w:val="28"/>
          <w:szCs w:val="28"/>
          <w:vertAlign w:val="subscript"/>
        </w:rPr>
        <w:t> РЕГ, </w:t>
      </w:r>
      <w:r>
        <w:rPr>
          <w:color w:val="000000"/>
          <w:sz w:val="28"/>
          <w:szCs w:val="28"/>
        </w:rPr>
        <w:t>м2</w:t>
      </w:r>
    </w:p>
    <w:p>
      <w:pPr>
        <w:pStyle w:val="NormalWeb"/>
        <w:spacing w:before="280" w:after="280"/>
        <w:rPr>
          <w:color w:val="000000"/>
          <w:sz w:val="28"/>
          <w:szCs w:val="28"/>
        </w:rPr>
      </w:pPr>
      <w:r>
        <w:rPr>
          <w:color w:val="000000"/>
          <w:sz w:val="28"/>
          <w:szCs w:val="28"/>
        </w:rPr>
      </w:r>
    </w:p>
    <w:p>
      <w:pPr>
        <w:pStyle w:val="Normal"/>
        <w:spacing w:lineRule="auto" w:line="240" w:beforeAutospacing="1" w:afterAutospacing="1"/>
        <w:jc w:val="both"/>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Занести результаты в таблицу.</w:t>
      </w:r>
    </w:p>
    <w:tbl>
      <w:tblPr>
        <w:tblStyle w:val="a5"/>
        <w:tblW w:w="99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71"/>
        <w:gridCol w:w="1271"/>
        <w:gridCol w:w="1281"/>
        <w:gridCol w:w="1558"/>
        <w:gridCol w:w="1703"/>
        <w:gridCol w:w="1415"/>
        <w:gridCol w:w="1418"/>
      </w:tblGrid>
      <w:tr>
        <w:trPr/>
        <w:tc>
          <w:tcPr>
            <w:tcW w:w="1271"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Оптимальное количество О2 для жителей</w:t>
            </w:r>
          </w:p>
        </w:tc>
        <w:tc>
          <w:tcPr>
            <w:tcW w:w="1271"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Количество О2 потребляемое жителями</w:t>
            </w:r>
          </w:p>
        </w:tc>
        <w:tc>
          <w:tcPr>
            <w:tcW w:w="1281"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Количество СО2 выделяемое жителями</w:t>
            </w:r>
          </w:p>
        </w:tc>
        <w:tc>
          <w:tcPr>
            <w:tcW w:w="1558"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Количество О2 продуцируемое зелёными насаждениями</w:t>
            </w:r>
          </w:p>
        </w:tc>
        <w:tc>
          <w:tcPr>
            <w:tcW w:w="1703"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Количество СО2, поглощенное зелёными насаждениями</w:t>
            </w:r>
          </w:p>
        </w:tc>
        <w:tc>
          <w:tcPr>
            <w:tcW w:w="1415"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Необходимая площадь зелёных насаждений</w:t>
            </w:r>
          </w:p>
        </w:tc>
        <w:tc>
          <w:tcPr>
            <w:tcW w:w="1418"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lang w:eastAsia="ru-RU"/>
              </w:rPr>
            </w:pPr>
            <w:r>
              <w:rPr>
                <w:rFonts w:eastAsia="Times New Roman" w:cs="Times New Roman" w:ascii="Times New Roman" w:hAnsi="Times New Roman"/>
                <w:color w:val="000000"/>
                <w:kern w:val="0"/>
                <w:sz w:val="22"/>
                <w:szCs w:val="22"/>
                <w:lang w:val="ru-RU" w:eastAsia="ru-RU" w:bidi="ar-SA"/>
              </w:rPr>
              <w:t xml:space="preserve">Необходимое количество дополнительных посадок </w:t>
            </w:r>
            <w:r>
              <w:rPr>
                <w:rFonts w:eastAsia="Times New Roman" w:cs="Times New Roman" w:ascii="Times New Roman" w:hAnsi="Times New Roman"/>
                <w:color w:val="000000"/>
                <w:kern w:val="0"/>
                <w:sz w:val="18"/>
                <w:szCs w:val="18"/>
                <w:lang w:val="ru-RU" w:eastAsia="ru-RU" w:bidi="ar-SA"/>
              </w:rPr>
              <w:t>(шт. деревьев)</w:t>
            </w:r>
          </w:p>
        </w:tc>
      </w:tr>
      <w:tr>
        <w:trPr/>
        <w:tc>
          <w:tcPr>
            <w:tcW w:w="1271"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271"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281"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558"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703"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415"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c>
          <w:tcPr>
            <w:tcW w:w="1418" w:type="dxa"/>
            <w:tcBorders/>
          </w:tcPr>
          <w:p>
            <w:pPr>
              <w:pStyle w:val="Normal"/>
              <w:widowControl/>
              <w:suppressAutoHyphens w:val="true"/>
              <w:spacing w:lineRule="auto" w:line="240" w:beforeAutospacing="1"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tc>
      </w:tr>
    </w:tbl>
    <w:p>
      <w:pPr>
        <w:pStyle w:val="Normal"/>
        <w:spacing w:lineRule="auto" w:line="240" w:beforeAutospacing="1" w:afterAutospacing="1"/>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Сделать выводы и рекомендации. По балансу О2/СО2 оценить экологичность изучаемой территории для населения без учёта вклада автотранспорта.</w:t>
      </w:r>
    </w:p>
    <w:p>
      <w:pPr>
        <w:pStyle w:val="Normal"/>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r>
        <w:br w:type="page"/>
      </w:r>
    </w:p>
    <w:p>
      <w:pPr>
        <w:pStyle w:val="Normal"/>
        <w:spacing w:before="0" w:after="160"/>
        <w:jc w:val="center"/>
        <w:rPr>
          <w:rFonts w:ascii="Times New Roman" w:hAnsi="Times New Roman" w:cs="Times New Roman"/>
          <w:bCs/>
          <w:sz w:val="28"/>
          <w:szCs w:val="28"/>
        </w:rPr>
      </w:pPr>
      <w:r>
        <w:rPr>
          <w:rFonts w:cs="Times New Roman" w:ascii="Times New Roman" w:hAnsi="Times New Roman"/>
          <w:bCs/>
          <w:sz w:val="28"/>
          <w:szCs w:val="28"/>
        </w:rPr>
        <w:t>ЧАСТЬ 2.</w:t>
      </w:r>
    </w:p>
    <w:p>
      <w:pPr>
        <w:pStyle w:val="Normal"/>
        <w:jc w:val="center"/>
        <w:rPr>
          <w:rFonts w:ascii="Times New Roman" w:hAnsi="Times New Roman" w:cs="Times New Roman"/>
          <w:b/>
          <w:bCs/>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АВТОТРАНСПОРТНОЕ ЗАГРЯЗНЕНИЕ ОКРУЖАЮЩЕЙ СРЕДЫ И ВЛИЯНИЕ ЗАГРЯЗНИТЕЛЕЙ НА ЗДОРОВЬЕ ЧЕЛОВЕКА</w:t>
      </w:r>
    </w:p>
    <w:p>
      <w:pPr>
        <w:pStyle w:val="NormalWeb"/>
        <w:spacing w:beforeAutospacing="0" w:before="0" w:afterAutospacing="0" w:after="0"/>
        <w:ind w:firstLine="284"/>
        <w:jc w:val="both"/>
        <w:rPr>
          <w:sz w:val="28"/>
          <w:szCs w:val="28"/>
        </w:rPr>
      </w:pPr>
      <w:r>
        <w:rPr>
          <w:sz w:val="28"/>
          <w:szCs w:val="28"/>
        </w:rPr>
        <w:t>Машина с бензиновым двигателем за пройденные 15 тыс. км потребляет 4350 кг кислорода, выбрасывает ─ 3250 кг углекислого газа, 530 кг ─ оксида углерода, 93 кг ─ углеводородов, 27 кг ─ оксидов азота.</w:t>
      </w:r>
    </w:p>
    <w:p>
      <w:pPr>
        <w:pStyle w:val="NormalWeb"/>
        <w:spacing w:beforeAutospacing="0" w:before="0" w:afterAutospacing="0" w:after="0"/>
        <w:ind w:firstLine="284"/>
        <w:jc w:val="both"/>
        <w:rPr>
          <w:sz w:val="28"/>
          <w:szCs w:val="28"/>
        </w:rPr>
      </w:pPr>
      <w:r>
        <w:rPr>
          <w:sz w:val="28"/>
          <w:szCs w:val="28"/>
        </w:rPr>
        <w:t>Мировой автомобильный парк, по некоторым данным, составляет 1,0 ─1,200 млн ед. В РФ на конец 2012 г. он соответствовал 282 автомашин на 1000 чел. (всего 50512132, в том числе легковых -38747511 ед (76 %), грузовых – 5712065 ед (12 %), автобусов – 924586 ед (0,2 %), мотоциклов – 2497624 ед (0,5 %) и прочий транспорт. Доля автомобильного парка в загрязнении биосферы в РФ равна 40─50 % от общего выброса, США ─ 55. В мегаполисах выбросы загрязняющих веществ находятся на уровне 70 ─ 80 % от общего объема выбросов. В среднем автомобиль за год эксплуатации выделяет около 200 кг СО, 60 кг ─ NO, 40 кг ─ углеводородов, 3 кг ─ металлической и резиновой пыли, 2 кг ─ SO</w:t>
      </w:r>
      <w:r>
        <w:rPr>
          <w:sz w:val="28"/>
          <w:szCs w:val="28"/>
          <w:vertAlign w:val="subscript"/>
        </w:rPr>
        <w:t>2</w:t>
      </w:r>
      <w:r>
        <w:rPr>
          <w:sz w:val="28"/>
          <w:szCs w:val="28"/>
        </w:rPr>
        <w:t>, 0,5 кг ─ свинца, 2 кг ─ бензопирена и другие, выделяется тепло до 60 ГДж.. Установлено, что на сжигание 1 кг бензина современный автомобиль расходует 12 м</w:t>
      </w:r>
      <w:r>
        <w:rPr>
          <w:sz w:val="28"/>
          <w:szCs w:val="28"/>
          <w:vertAlign w:val="superscript"/>
        </w:rPr>
        <w:t>3</w:t>
      </w:r>
      <w:r>
        <w:rPr>
          <w:sz w:val="28"/>
          <w:szCs w:val="28"/>
        </w:rPr>
        <w:t> атмосферного воздуха (или 250 л в кислородном эквиваленте), человек же за сутки на дыхание потребляет воздуха ─15,5 м</w:t>
      </w:r>
      <w:r>
        <w:rPr>
          <w:sz w:val="28"/>
          <w:szCs w:val="28"/>
          <w:vertAlign w:val="superscript"/>
        </w:rPr>
        <w:t>3</w:t>
      </w:r>
      <w:r>
        <w:rPr>
          <w:sz w:val="28"/>
          <w:szCs w:val="28"/>
        </w:rPr>
        <w:t>.</w:t>
      </w:r>
    </w:p>
    <w:p>
      <w:pPr>
        <w:pStyle w:val="NormalWeb"/>
        <w:spacing w:beforeAutospacing="0" w:before="0" w:afterAutospacing="0" w:after="0"/>
        <w:ind w:firstLine="284"/>
        <w:jc w:val="both"/>
        <w:rPr>
          <w:sz w:val="28"/>
          <w:szCs w:val="28"/>
        </w:rPr>
      </w:pPr>
      <w:r>
        <w:rPr>
          <w:sz w:val="28"/>
          <w:szCs w:val="28"/>
        </w:rPr>
        <w:t>Каждая машина с бензиновым двигателем при прохождении 15 тыс. км потребляет 4350 кг кислорода, выбрасывает 3250 кг -двуокиси углерода, 530 кг – оксида углерода, 27 кг, оксидов азота и другие вредные вещества.</w:t>
      </w:r>
    </w:p>
    <w:p>
      <w:pPr>
        <w:pStyle w:val="NormalWeb"/>
        <w:spacing w:beforeAutospacing="0" w:before="0" w:afterAutospacing="0" w:after="0"/>
        <w:ind w:firstLine="284"/>
        <w:jc w:val="both"/>
        <w:rPr>
          <w:sz w:val="28"/>
          <w:szCs w:val="28"/>
        </w:rPr>
      </w:pPr>
      <w:r>
        <w:rPr>
          <w:sz w:val="28"/>
          <w:szCs w:val="28"/>
        </w:rPr>
        <w:t>Кроме того, по данным ВОЗ на дорогах мира ежегодно в результате ДТП погибает ─ 5,1 млн чел и каждый пятый из них ─ ребенок. РФ вследствие ДТП ежегодно погибает 30─33 тыс. человек, получают травмы разной тяжести 250─290 тыс. чел.</w:t>
      </w:r>
    </w:p>
    <w:p>
      <w:pPr>
        <w:pStyle w:val="NormalWeb"/>
        <w:spacing w:beforeAutospacing="0" w:before="0" w:afterAutospacing="0" w:after="0"/>
        <w:ind w:firstLine="284"/>
        <w:jc w:val="both"/>
        <w:rPr>
          <w:sz w:val="28"/>
          <w:szCs w:val="28"/>
        </w:rPr>
      </w:pPr>
      <w:r>
        <w:rPr>
          <w:sz w:val="28"/>
          <w:szCs w:val="28"/>
        </w:rPr>
        <w:t>Автотранспорт ─ важный источник акустического загрязнения окружающей среды (75 – 95 %). В крупных городах уровень шума от работы автотранспорта достигает 70 – 75 дБА (А ─ промеры по шкале шумомера А), что превышает допустимые нормы.</w:t>
      </w:r>
    </w:p>
    <w:p>
      <w:pPr>
        <w:pStyle w:val="NormalWeb"/>
        <w:spacing w:beforeAutospacing="0" w:before="0" w:afterAutospacing="0" w:after="0"/>
        <w:ind w:firstLine="284"/>
        <w:jc w:val="both"/>
        <w:rPr>
          <w:sz w:val="28"/>
          <w:szCs w:val="28"/>
        </w:rPr>
      </w:pPr>
      <w:r>
        <w:rPr>
          <w:sz w:val="28"/>
          <w:szCs w:val="28"/>
        </w:rPr>
        <w:t>В табл. 2.1 даны некоторые вредные вещества, отрицательно воздействующие на здоровье человека.</w:t>
      </w:r>
    </w:p>
    <w:p>
      <w:pPr>
        <w:pStyle w:val="NormalWeb"/>
        <w:spacing w:before="280" w:after="280"/>
        <w:rPr>
          <w:b/>
          <w:sz w:val="28"/>
          <w:szCs w:val="28"/>
        </w:rPr>
      </w:pPr>
      <w:r>
        <w:rPr>
          <w:b/>
          <w:sz w:val="28"/>
          <w:szCs w:val="28"/>
        </w:rPr>
        <w:t>Таблица 2.1. Влияние выхлопных газов автомобилей на здоровье людей</w:t>
      </w:r>
    </w:p>
    <w:tbl>
      <w:tblPr>
        <w:tblW w:w="9348"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716"/>
        <w:gridCol w:w="7631"/>
      </w:tblGrid>
      <w:tr>
        <w:trPr>
          <w:trHeight w:val="240"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Вредные вещества</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Последствия воздействия на организм человека</w:t>
            </w:r>
          </w:p>
        </w:tc>
      </w:tr>
      <w:tr>
        <w:trPr>
          <w:trHeight w:val="480"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Окись</w:t>
            </w:r>
          </w:p>
          <w:p>
            <w:pPr>
              <w:pStyle w:val="NormalWeb"/>
              <w:spacing w:beforeAutospacing="0" w:before="0" w:afterAutospacing="0" w:after="0"/>
              <w:rPr/>
            </w:pPr>
            <w:r>
              <w:rPr/>
              <w:t>углерода</w:t>
            </w:r>
          </w:p>
          <w:p>
            <w:pPr>
              <w:pStyle w:val="NormalWeb"/>
              <w:spacing w:beforeAutospacing="0" w:before="0" w:afterAutospacing="0" w:after="0"/>
              <w:rPr/>
            </w:pPr>
            <w:r>
              <w:rPr/>
              <w:t>(СО)</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Препятствует адсорбции кровью кислорода, что ослабляет мыслительные способности, замедляет рефлексы, вызывает сонливость и может стать причиной потери сознания и летального исхода</w:t>
            </w:r>
          </w:p>
        </w:tc>
      </w:tr>
      <w:tr>
        <w:trPr>
          <w:trHeight w:val="480"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Окислы</w:t>
            </w:r>
          </w:p>
          <w:p>
            <w:pPr>
              <w:pStyle w:val="NormalWeb"/>
              <w:spacing w:beforeAutospacing="0" w:before="0" w:afterAutospacing="0" w:after="0"/>
              <w:rPr/>
            </w:pPr>
            <w:r>
              <w:rPr/>
              <w:t>азота</w:t>
            </w:r>
          </w:p>
          <w:p>
            <w:pPr>
              <w:pStyle w:val="NormalWeb"/>
              <w:spacing w:beforeAutospacing="0" w:before="0" w:afterAutospacing="0" w:after="0"/>
              <w:rPr/>
            </w:pPr>
            <w:r>
              <w:rPr/>
              <w:t>(N</w:t>
            </w:r>
            <w:r>
              <w:rPr>
                <w:vertAlign w:val="subscript"/>
              </w:rPr>
              <w:t>х</w:t>
            </w:r>
            <w:r>
              <w:rPr/>
              <w:t>О</w:t>
            </w:r>
            <w:r>
              <w:rPr>
                <w:vertAlign w:val="subscript"/>
              </w:rPr>
              <w:t>х</w:t>
            </w:r>
            <w:r>
              <w:rPr/>
              <w:t>)</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Увеличивают восприимчивость организма к вирусным заболеваниям (типа гриппа), раздражают легкие, вызывают бронхит и пневмонию, отек легких</w:t>
            </w:r>
          </w:p>
        </w:tc>
      </w:tr>
      <w:tr>
        <w:trPr>
          <w:trHeight w:val="589"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Сернистый ангидрид (SO</w:t>
            </w:r>
            <w:r>
              <w:rPr>
                <w:vertAlign w:val="subscript"/>
              </w:rPr>
              <w:t>3</w:t>
            </w:r>
            <w:r>
              <w:rPr/>
              <w:t>)</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Раздражает слизистую оболочку органов дыхания, вызывает кашель, нарушает работу легких; снижает сопротивляемость к простудным заболеваниям; может обострить хронические заболевания сердца, а также вызывает бронхит</w:t>
            </w:r>
          </w:p>
        </w:tc>
      </w:tr>
      <w:tr>
        <w:trPr>
          <w:trHeight w:val="70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Cвинец</w:t>
            </w:r>
          </w:p>
          <w:p>
            <w:pPr>
              <w:pStyle w:val="NormalWeb"/>
              <w:spacing w:beforeAutospacing="0" w:before="0" w:afterAutospacing="0" w:after="0"/>
              <w:rPr/>
            </w:pPr>
            <w:r>
              <w:rPr/>
              <w:t>(Pb)</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Способствует появлению отклонений в функционировании половой системы, дефектов у новорожденных, замедлению развития детей с самого раннего возраста, вызывает бесплодие, спонтанные аборты и другие нарушения</w:t>
            </w:r>
          </w:p>
        </w:tc>
      </w:tr>
      <w:tr>
        <w:trPr>
          <w:trHeight w:val="240"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Сажа</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Опасность сажи заключается в адсорбции на своей поверхности канцерогенов</w:t>
            </w:r>
          </w:p>
        </w:tc>
      </w:tr>
      <w:tr>
        <w:trPr>
          <w:trHeight w:val="15" w:hRule="atLeast"/>
        </w:trPr>
        <w:tc>
          <w:tcPr>
            <w:tcW w:w="171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Бенз(а)пирен</w:t>
            </w:r>
          </w:p>
        </w:tc>
        <w:tc>
          <w:tcPr>
            <w:tcW w:w="7631"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Относится к супертоксикантам, вызывающий новообразования</w:t>
            </w:r>
          </w:p>
        </w:tc>
      </w:tr>
    </w:tbl>
    <w:p>
      <w:pPr>
        <w:pStyle w:val="NormalWeb"/>
        <w:spacing w:beforeAutospacing="0" w:before="0" w:afterAutospacing="0" w:after="0"/>
        <w:rPr>
          <w:b/>
          <w:bCs/>
          <w:sz w:val="28"/>
          <w:szCs w:val="28"/>
        </w:rPr>
      </w:pPr>
      <w:r>
        <w:rPr>
          <w:b/>
          <w:bCs/>
          <w:sz w:val="28"/>
          <w:szCs w:val="28"/>
        </w:rPr>
      </w:r>
    </w:p>
    <w:p>
      <w:pPr>
        <w:pStyle w:val="NormalWeb"/>
        <w:spacing w:beforeAutospacing="0" w:before="0" w:afterAutospacing="0" w:after="0"/>
        <w:jc w:val="both"/>
        <w:rPr>
          <w:sz w:val="28"/>
          <w:szCs w:val="28"/>
        </w:rPr>
      </w:pPr>
      <w:bookmarkStart w:id="13" w:name="_Hlk148018336"/>
      <w:r>
        <w:rPr>
          <w:b/>
          <w:bCs/>
          <w:sz w:val="28"/>
          <w:szCs w:val="28"/>
        </w:rPr>
        <w:t>Задание:</w:t>
      </w:r>
      <w:r>
        <w:rPr>
          <w:sz w:val="28"/>
          <w:szCs w:val="28"/>
        </w:rPr>
        <w:t> определить объем автотранспортного загрязнения окружающей среды и влияние загрязнителей на здоровье человека.</w:t>
      </w:r>
    </w:p>
    <w:p>
      <w:pPr>
        <w:pStyle w:val="NormalWeb"/>
        <w:spacing w:beforeAutospacing="0" w:before="0" w:afterAutospacing="0" w:after="0"/>
        <w:jc w:val="both"/>
        <w:rPr>
          <w:sz w:val="28"/>
          <w:szCs w:val="28"/>
        </w:rPr>
      </w:pPr>
      <w:bookmarkStart w:id="14" w:name="_Hlk126154989"/>
      <w:r>
        <w:rPr>
          <w:b/>
          <w:bCs/>
          <w:sz w:val="28"/>
          <w:szCs w:val="28"/>
        </w:rPr>
        <w:t>Цель работы:</w:t>
      </w:r>
      <w:bookmarkEnd w:id="14"/>
      <w:r>
        <w:rPr>
          <w:sz w:val="28"/>
          <w:szCs w:val="28"/>
        </w:rPr>
        <w:t> ознакомиться с видами автотранспортного загрязнения атмосферного воздуха такими вредными соединениями, как оксиды углерода, азота и свинца, ангидриды серы, углеводороды и органическая пыль (полученные данные записать в табл.2.9.).</w:t>
      </w:r>
      <w:bookmarkEnd w:id="13"/>
    </w:p>
    <w:p>
      <w:pPr>
        <w:pStyle w:val="NormalWeb"/>
        <w:spacing w:beforeAutospacing="0" w:before="0" w:afterAutospacing="0" w:after="0"/>
        <w:jc w:val="both"/>
        <w:rPr>
          <w:sz w:val="28"/>
          <w:szCs w:val="28"/>
        </w:rPr>
      </w:pPr>
      <w:r>
        <w:rPr>
          <w:sz w:val="28"/>
          <w:szCs w:val="28"/>
        </w:rPr>
      </w:r>
    </w:p>
    <w:p>
      <w:pPr>
        <w:pStyle w:val="Normal"/>
        <w:rPr>
          <w:rFonts w:ascii="Times New Roman" w:hAnsi="Times New Roman" w:cs="Times New Roman"/>
          <w:b/>
          <w:sz w:val="28"/>
          <w:szCs w:val="28"/>
        </w:rPr>
      </w:pPr>
      <w:bookmarkStart w:id="15" w:name="_Hlk148018362"/>
      <w:bookmarkStart w:id="16" w:name="_Hlk126155378"/>
      <w:r>
        <w:rPr>
          <w:rFonts w:cs="Times New Roman" w:ascii="Times New Roman" w:hAnsi="Times New Roman"/>
          <w:b/>
          <w:sz w:val="28"/>
          <w:szCs w:val="28"/>
        </w:rPr>
        <w:t>Лабораторная работа</w:t>
      </w:r>
      <w:bookmarkEnd w:id="16"/>
      <w:r>
        <w:rPr>
          <w:rFonts w:cs="Times New Roman" w:ascii="Times New Roman" w:hAnsi="Times New Roman"/>
          <w:b/>
          <w:sz w:val="28"/>
          <w:szCs w:val="28"/>
        </w:rPr>
        <w:t xml:space="preserve"> 2. Выбросы вредных веществ в окружающую среду при сжигании углеродсодержащего топлива</w:t>
      </w:r>
      <w:bookmarkEnd w:id="15"/>
      <w:r>
        <w:rPr>
          <w:rFonts w:cs="Times New Roman" w:ascii="Times New Roman" w:hAnsi="Times New Roman"/>
          <w:b/>
          <w:sz w:val="28"/>
          <w:szCs w:val="28"/>
        </w:rPr>
        <w:t xml:space="preserve"> </w:t>
      </w:r>
      <w:r>
        <w:rPr>
          <w:rFonts w:cs="Times New Roman" w:ascii="Times New Roman" w:hAnsi="Times New Roman"/>
          <w:b/>
          <w:sz w:val="28"/>
          <w:szCs w:val="28"/>
        </w:rPr>
        <w:t>транспортом региона</w:t>
      </w:r>
    </w:p>
    <w:p>
      <w:pPr>
        <w:pStyle w:val="NormalWeb"/>
        <w:spacing w:before="280" w:after="280"/>
        <w:rPr>
          <w:sz w:val="28"/>
          <w:szCs w:val="28"/>
        </w:rPr>
      </w:pPr>
      <w:r>
        <w:rPr>
          <w:sz w:val="28"/>
          <w:szCs w:val="28"/>
        </w:rPr>
        <w:t>Рассчитать необходимость дополнительных посадок леса на расход кислорода автомобильным транспортом региона, если при сжигании 1 кг топлива расходуется 1,338 кг кислорода (</w:t>
      </w:r>
      <w:bookmarkStart w:id="17" w:name="_Hlk148018411"/>
      <w:r>
        <w:rPr>
          <w:sz w:val="28"/>
          <w:szCs w:val="28"/>
        </w:rPr>
        <w:t>Q</w:t>
      </w:r>
      <w:r>
        <w:rPr>
          <w:sz w:val="28"/>
          <w:szCs w:val="28"/>
          <w:vertAlign w:val="subscript"/>
        </w:rPr>
        <w:t>Окг топл</w:t>
      </w:r>
      <w:bookmarkEnd w:id="17"/>
      <w:r>
        <w:rPr>
          <w:sz w:val="28"/>
          <w:szCs w:val="28"/>
        </w:rPr>
        <w:t xml:space="preserve">). </w:t>
      </w:r>
    </w:p>
    <w:p>
      <w:pPr>
        <w:pStyle w:val="Heading3"/>
        <w:jc w:val="center"/>
        <w:rPr>
          <w:rFonts w:ascii="Times New Roman" w:hAnsi="Times New Roman" w:cs="Times New Roman"/>
          <w:b/>
          <w:bCs/>
          <w:color w:val="auto"/>
          <w:sz w:val="28"/>
          <w:szCs w:val="28"/>
        </w:rPr>
      </w:pPr>
      <w:r>
        <w:rPr>
          <w:rFonts w:cs="Times New Roman" w:ascii="Times New Roman" w:hAnsi="Times New Roman"/>
          <w:b/>
          <w:bCs/>
          <w:color w:val="auto"/>
          <w:sz w:val="28"/>
          <w:szCs w:val="28"/>
        </w:rPr>
        <w:t>Методические указания по выполнению задания</w:t>
      </w:r>
    </w:p>
    <w:p>
      <w:pPr>
        <w:pStyle w:val="NormalWeb"/>
        <w:spacing w:before="280" w:after="280"/>
        <w:rPr>
          <w:b/>
          <w:sz w:val="28"/>
          <w:szCs w:val="28"/>
        </w:rPr>
      </w:pPr>
      <w:bookmarkStart w:id="18" w:name="_Hlk148018802"/>
      <w:bookmarkStart w:id="19" w:name="_Hlk126155631"/>
      <w:r>
        <w:rPr>
          <w:b/>
          <w:sz w:val="28"/>
          <w:szCs w:val="28"/>
        </w:rPr>
        <w:t>2.1. Задание</w:t>
      </w:r>
      <w:bookmarkEnd w:id="19"/>
      <w:r>
        <w:rPr>
          <w:b/>
          <w:sz w:val="28"/>
          <w:szCs w:val="28"/>
        </w:rPr>
        <w:t xml:space="preserve"> 2.1 Определить количество сжигаемого автотранспортом топлива на исследуемой территории</w:t>
      </w:r>
      <w:bookmarkEnd w:id="18"/>
    </w:p>
    <w:p>
      <w:pPr>
        <w:pStyle w:val="NormalWeb"/>
        <w:spacing w:beforeAutospacing="0" w:before="0" w:afterAutospacing="0" w:after="0"/>
        <w:rPr>
          <w:sz w:val="28"/>
          <w:szCs w:val="28"/>
        </w:rPr>
      </w:pPr>
      <w:bookmarkStart w:id="20" w:name="_Hlk148018458"/>
      <w:r>
        <w:rPr>
          <w:sz w:val="28"/>
          <w:szCs w:val="28"/>
        </w:rPr>
        <w:t>Население составляет …. (Н), общее количество автотранспорта у изучаемого объекта (жилого дома, региона) ─ …. ед. (</w:t>
      </w:r>
      <w:r>
        <w:rPr>
          <w:sz w:val="28"/>
          <w:szCs w:val="28"/>
          <w:lang w:val="en-US"/>
        </w:rPr>
        <w:t>N</w:t>
      </w:r>
      <w:r>
        <w:rPr>
          <w:sz w:val="28"/>
          <w:szCs w:val="28"/>
          <w:vertAlign w:val="subscript"/>
        </w:rPr>
        <w:t>ОМ</w:t>
      </w:r>
      <w:r>
        <w:rPr>
          <w:sz w:val="28"/>
          <w:szCs w:val="28"/>
        </w:rPr>
        <w:t xml:space="preserve">). Средний пробег автомобиля ─ 15 тыс. км в год. </w:t>
      </w:r>
      <w:bookmarkEnd w:id="20"/>
    </w:p>
    <w:p>
      <w:pPr>
        <w:pStyle w:val="NormalWeb"/>
        <w:spacing w:beforeAutospacing="0" w:before="0" w:afterAutospacing="0" w:after="0"/>
        <w:rPr>
          <w:sz w:val="28"/>
          <w:szCs w:val="28"/>
        </w:rPr>
      </w:pPr>
      <w:r>
        <w:rPr>
          <w:sz w:val="28"/>
          <w:szCs w:val="28"/>
        </w:rPr>
        <w:t xml:space="preserve">Определяем, сколько приходится машин на одного жителя. Необходимо посчитать число машин на изучаемой территории несколько (3-5) раз и усреднить полученные значения. При исследовании части жилого массива, целесообразно посчитать наличие машин на придомовой территории в вечернее время. </w:t>
      </w:r>
    </w:p>
    <w:p>
      <w:pPr>
        <w:pStyle w:val="NormalWeb"/>
        <w:spacing w:beforeAutospacing="0" w:before="0" w:afterAutospacing="0" w:after="0"/>
        <w:rPr>
          <w:sz w:val="28"/>
          <w:szCs w:val="28"/>
        </w:rPr>
      </w:pPr>
      <w:r>
        <w:rPr>
          <w:sz w:val="28"/>
          <w:szCs w:val="28"/>
        </w:rPr>
        <w:t>Общее количество машин на изучаемом объекте (жилой дом, регион) (</w:t>
      </w:r>
      <w:r>
        <w:rPr>
          <w:sz w:val="28"/>
          <w:szCs w:val="28"/>
          <w:lang w:val="en-US"/>
        </w:rPr>
        <w:t>N</w:t>
      </w:r>
      <w:r>
        <w:rPr>
          <w:sz w:val="28"/>
          <w:szCs w:val="28"/>
          <w:vertAlign w:val="subscript"/>
        </w:rPr>
        <w:t>ОМ</w:t>
      </w:r>
      <w:r>
        <w:rPr>
          <w:sz w:val="28"/>
          <w:szCs w:val="28"/>
        </w:rPr>
        <w:t>) делим на общее количество населения, ед,</w:t>
      </w:r>
    </w:p>
    <w:p>
      <w:pPr>
        <w:pStyle w:val="NormalWeb"/>
        <w:spacing w:beforeAutospacing="0" w:before="0" w:afterAutospacing="0" w:after="0"/>
        <w:rPr>
          <w:sz w:val="28"/>
          <w:szCs w:val="28"/>
        </w:rPr>
      </w:pPr>
      <w:r>
        <w:rPr>
          <w:sz w:val="28"/>
          <w:szCs w:val="28"/>
        </w:rPr>
        <w:t>К</w:t>
      </w:r>
      <w:r>
        <w:rPr>
          <w:sz w:val="28"/>
          <w:szCs w:val="28"/>
          <w:vertAlign w:val="subscript"/>
        </w:rPr>
        <w:t>М 1 ч</w:t>
      </w:r>
      <w:r>
        <w:rPr>
          <w:sz w:val="28"/>
          <w:szCs w:val="28"/>
        </w:rPr>
        <w:t xml:space="preserve"> = </w:t>
      </w:r>
      <w:r>
        <w:rPr>
          <w:sz w:val="28"/>
          <w:szCs w:val="28"/>
          <w:lang w:val="en-US"/>
        </w:rPr>
        <w:t>N</w:t>
      </w:r>
      <w:r>
        <w:rPr>
          <w:sz w:val="28"/>
          <w:szCs w:val="28"/>
          <w:vertAlign w:val="subscript"/>
        </w:rPr>
        <w:t>ОМ</w:t>
      </w:r>
      <w:r>
        <w:rPr>
          <w:sz w:val="28"/>
          <w:szCs w:val="28"/>
        </w:rPr>
        <w:t> </w:t>
      </w:r>
      <w:r>
        <w:rPr>
          <w:b/>
          <w:bCs/>
          <w:sz w:val="28"/>
          <w:szCs w:val="28"/>
        </w:rPr>
        <w:t>:</w:t>
      </w:r>
      <w:r>
        <w:rPr>
          <w:sz w:val="28"/>
          <w:szCs w:val="28"/>
        </w:rPr>
        <w:t> Н.</w:t>
      </w:r>
    </w:p>
    <w:p>
      <w:pPr>
        <w:pStyle w:val="NormalWeb"/>
        <w:spacing w:beforeAutospacing="0" w:before="0" w:afterAutospacing="0" w:after="0"/>
        <w:rPr>
          <w:sz w:val="28"/>
          <w:szCs w:val="28"/>
        </w:rPr>
      </w:pPr>
      <w:r>
        <w:rPr>
          <w:sz w:val="28"/>
          <w:szCs w:val="28"/>
        </w:rPr>
        <w:t xml:space="preserve">Затем определяем общий пробег парком автомашин изучаемого объекта (жилого дома, региона). </w:t>
      </w:r>
    </w:p>
    <w:p>
      <w:pPr>
        <w:pStyle w:val="NormalWeb"/>
        <w:spacing w:beforeAutospacing="0" w:before="0" w:afterAutospacing="0" w:after="0"/>
        <w:rPr>
          <w:sz w:val="28"/>
          <w:szCs w:val="28"/>
        </w:rPr>
      </w:pPr>
      <w:r>
        <w:rPr>
          <w:sz w:val="28"/>
          <w:szCs w:val="28"/>
        </w:rPr>
        <w:t>Общий путь, пройденный выявленным количеством автотранспорта каждого типа, определяется по формуле, км:</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L</w:t>
      </w:r>
      <w:r>
        <w:rPr>
          <w:rFonts w:cs="Times New Roman" w:ascii="Times New Roman" w:hAnsi="Times New Roman"/>
          <w:sz w:val="28"/>
          <w:szCs w:val="28"/>
          <w:vertAlign w:val="subscript"/>
        </w:rPr>
        <w:t>общ</w:t>
      </w:r>
      <w:r>
        <w:rPr>
          <w:rFonts w:cs="Times New Roman" w:ascii="Times New Roman" w:hAnsi="Times New Roman"/>
          <w:sz w:val="28"/>
          <w:szCs w:val="28"/>
        </w:rPr>
        <w:t> = N</w:t>
      </w:r>
      <w:r>
        <w:rPr>
          <w:rFonts w:cs="Times New Roman" w:ascii="Times New Roman" w:hAnsi="Times New Roman"/>
          <w:sz w:val="28"/>
          <w:szCs w:val="28"/>
          <w:vertAlign w:val="subscript"/>
        </w:rPr>
        <w:t>а</w:t>
      </w:r>
      <w:r>
        <w:rPr>
          <w:rFonts w:cs="Times New Roman" w:ascii="Times New Roman" w:hAnsi="Times New Roman"/>
          <w:sz w:val="28"/>
          <w:szCs w:val="28"/>
        </w:rPr>
        <w:t> × L</w:t>
      </w:r>
      <w:r>
        <w:rPr>
          <w:rFonts w:cs="Times New Roman" w:ascii="Times New Roman" w:hAnsi="Times New Roman"/>
          <w:sz w:val="28"/>
          <w:szCs w:val="28"/>
          <w:vertAlign w:val="subscript"/>
        </w:rPr>
        <w:t>ср</w:t>
      </w:r>
      <w:r>
        <w:rPr>
          <w:rFonts w:cs="Times New Roman" w:ascii="Times New Roman" w:hAnsi="Times New Roman"/>
          <w:sz w:val="28"/>
          <w:szCs w:val="28"/>
        </w:rPr>
        <w: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где L</w:t>
      </w:r>
      <w:r>
        <w:rPr>
          <w:rFonts w:cs="Times New Roman" w:ascii="Times New Roman" w:hAnsi="Times New Roman"/>
          <w:sz w:val="28"/>
          <w:szCs w:val="28"/>
          <w:vertAlign w:val="subscript"/>
        </w:rPr>
        <w:t>общ</w:t>
      </w:r>
      <w:r>
        <w:rPr>
          <w:rFonts w:cs="Times New Roman" w:ascii="Times New Roman" w:hAnsi="Times New Roman"/>
          <w:sz w:val="28"/>
          <w:szCs w:val="28"/>
        </w:rPr>
        <w:t> — расстояние, пройденное каждым типом автомобилей, км;</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N</w:t>
      </w:r>
      <w:r>
        <w:rPr>
          <w:rFonts w:cs="Times New Roman" w:ascii="Times New Roman" w:hAnsi="Times New Roman"/>
          <w:sz w:val="28"/>
          <w:szCs w:val="28"/>
          <w:vertAlign w:val="subscript"/>
        </w:rPr>
        <w:t>а</w:t>
      </w:r>
      <w:r>
        <w:rPr>
          <w:rFonts w:cs="Times New Roman" w:ascii="Times New Roman" w:hAnsi="Times New Roman"/>
          <w:sz w:val="28"/>
          <w:szCs w:val="28"/>
        </w:rPr>
        <w:t> — количество автотранспорта, каждого типа автомобилей;</w:t>
      </w:r>
    </w:p>
    <w:p>
      <w:pPr>
        <w:pStyle w:val="NormalWeb"/>
        <w:spacing w:beforeAutospacing="0" w:before="0" w:afterAutospacing="0" w:after="0"/>
        <w:rPr>
          <w:sz w:val="28"/>
          <w:szCs w:val="28"/>
        </w:rPr>
      </w:pPr>
      <w:r>
        <w:rPr>
          <w:sz w:val="28"/>
          <w:szCs w:val="28"/>
        </w:rPr>
        <w:t>L</w:t>
      </w:r>
      <w:r>
        <w:rPr>
          <w:sz w:val="28"/>
          <w:szCs w:val="28"/>
          <w:vertAlign w:val="subscript"/>
        </w:rPr>
        <w:t>ср</w:t>
      </w:r>
      <w:r>
        <w:rPr>
          <w:sz w:val="28"/>
          <w:szCs w:val="28"/>
        </w:rPr>
        <w:t> — средний пробег одной автомашины в среднем составляет около 15 тыс. км в год.</w:t>
      </w:r>
    </w:p>
    <w:p>
      <w:pPr>
        <w:pStyle w:val="NormalWeb"/>
        <w:spacing w:beforeAutospacing="0" w:before="0" w:afterAutospacing="0" w:after="0"/>
        <w:rPr>
          <w:sz w:val="28"/>
          <w:szCs w:val="28"/>
        </w:rPr>
      </w:pPr>
      <w:r>
        <w:rPr>
          <w:sz w:val="28"/>
          <w:szCs w:val="28"/>
        </w:rPr>
        <w:t>По каждому виду транспорта провести отдельный расчет.</w:t>
      </w:r>
    </w:p>
    <w:p>
      <w:pPr>
        <w:pStyle w:val="NormalWeb"/>
        <w:spacing w:beforeAutospacing="0" w:before="0" w:afterAutospacing="0" w:after="0"/>
        <w:rPr>
          <w:sz w:val="28"/>
          <w:szCs w:val="28"/>
        </w:rPr>
      </w:pPr>
      <w:r>
        <w:rPr>
          <w:sz w:val="28"/>
          <w:szCs w:val="28"/>
        </w:rPr>
      </w:r>
    </w:p>
    <w:p>
      <w:pPr>
        <w:pStyle w:val="Heading3"/>
        <w:spacing w:before="0" w:after="0"/>
        <w:rPr>
          <w:rFonts w:ascii="Times New Roman" w:hAnsi="Times New Roman" w:cs="Times New Roman"/>
          <w:b/>
          <w:bCs/>
          <w:color w:val="auto"/>
          <w:sz w:val="28"/>
          <w:szCs w:val="28"/>
        </w:rPr>
      </w:pPr>
      <w:r>
        <w:rPr>
          <w:rFonts w:cs="Times New Roman" w:ascii="Times New Roman" w:hAnsi="Times New Roman"/>
          <w:b/>
          <w:bCs/>
          <w:color w:val="auto"/>
          <w:sz w:val="28"/>
          <w:szCs w:val="28"/>
        </w:rPr>
        <w:t>Таблица 2.2. Учёт автотранспорта и расчет общего пути</w:t>
      </w:r>
    </w:p>
    <w:tbl>
      <w:tblPr>
        <w:tblW w:w="8639"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985"/>
        <w:gridCol w:w="2826"/>
        <w:gridCol w:w="3828"/>
      </w:tblGrid>
      <w:tr>
        <w:trPr>
          <w:trHeight w:val="630" w:hRule="atLeast"/>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Тип</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автотранспорта</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Число автомобилей на территории, ед (N</w:t>
            </w:r>
            <w:r>
              <w:rPr>
                <w:rFonts w:cs="Times New Roman" w:ascii="Times New Roman" w:hAnsi="Times New Roman"/>
                <w:sz w:val="24"/>
                <w:szCs w:val="24"/>
                <w:vertAlign w:val="subscript"/>
              </w:rPr>
              <w:t>а</w:t>
            </w:r>
            <w:r>
              <w:rPr>
                <w:rFonts w:cs="Times New Roman" w:ascii="Times New Roman" w:hAnsi="Times New Roman"/>
                <w:sz w:val="24"/>
                <w:szCs w:val="24"/>
              </w:rPr>
              <w:t>)</w:t>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Общий путь, пройденный общим количеством автомашин, км (L)</w:t>
            </w:r>
          </w:p>
        </w:tc>
      </w:tr>
      <w:tr>
        <w:trPr>
          <w:trHeight w:val="15" w:hRule="atLeast"/>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Легковой (Б)</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15" w:hRule="atLeast"/>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Грузовой (Б)</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15" w:hRule="atLeast"/>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Автобусы (Б)</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15" w:hRule="atLeast"/>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Легковой (ДТ)</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15" w:hRule="atLeast"/>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Автобусы (ДТ)</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Грузовой (ДТ)</w:t>
            </w:r>
          </w:p>
        </w:tc>
        <w:tc>
          <w:tcPr>
            <w:tcW w:w="282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c>
          <w:tcPr>
            <w:tcW w:w="38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bookmarkStart w:id="21" w:name="_Hlk147356877"/>
            <w:bookmarkStart w:id="22" w:name="_Hlk147356877"/>
            <w:bookmarkEnd w:id="22"/>
          </w:p>
        </w:tc>
      </w:tr>
    </w:tbl>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Находим общий расход топлива работающим автотранспортом, л,</w:t>
      </w:r>
    </w:p>
    <w:p>
      <w:pPr>
        <w:pStyle w:val="NormalWeb"/>
        <w:spacing w:beforeAutospacing="0" w:before="0" w:afterAutospacing="0" w:after="0"/>
        <w:rPr>
          <w:sz w:val="28"/>
          <w:szCs w:val="28"/>
        </w:rPr>
      </w:pPr>
      <w:r>
        <w:rPr>
          <w:sz w:val="28"/>
          <w:szCs w:val="28"/>
        </w:rPr>
        <w:t xml:space="preserve">Qб = </w:t>
      </w:r>
      <w:r>
        <w:rPr>
          <w:sz w:val="28"/>
          <w:szCs w:val="28"/>
          <w:lang w:val="en-US"/>
        </w:rPr>
        <w:t>L</w:t>
      </w:r>
      <w:r>
        <w:rPr>
          <w:sz w:val="28"/>
          <w:szCs w:val="28"/>
          <w:vertAlign w:val="subscript"/>
        </w:rPr>
        <w:t>б</w:t>
      </w:r>
      <w:r>
        <w:rPr>
          <w:sz w:val="28"/>
          <w:szCs w:val="28"/>
        </w:rPr>
        <w:t xml:space="preserve"> × q, </w:t>
      </w:r>
    </w:p>
    <w:p>
      <w:pPr>
        <w:pStyle w:val="NormalWeb"/>
        <w:spacing w:beforeAutospacing="0" w:before="0" w:afterAutospacing="0" w:after="0"/>
        <w:rPr>
          <w:sz w:val="28"/>
          <w:szCs w:val="28"/>
        </w:rPr>
      </w:pPr>
      <w:r>
        <w:rPr>
          <w:sz w:val="28"/>
          <w:szCs w:val="28"/>
        </w:rPr>
        <w:t xml:space="preserve">Qдт = </w:t>
      </w:r>
      <w:r>
        <w:rPr>
          <w:sz w:val="28"/>
          <w:szCs w:val="28"/>
          <w:lang w:val="en-US"/>
        </w:rPr>
        <w:t>L</w:t>
      </w:r>
      <w:r>
        <w:rPr>
          <w:sz w:val="28"/>
          <w:szCs w:val="28"/>
          <w:vertAlign w:val="subscript"/>
        </w:rPr>
        <w:t>дт</w:t>
      </w:r>
      <w:r>
        <w:rPr>
          <w:sz w:val="28"/>
          <w:szCs w:val="28"/>
        </w:rPr>
        <w:t> × q,</w:t>
      </w:r>
    </w:p>
    <w:p>
      <w:pPr>
        <w:pStyle w:val="NormalWeb"/>
        <w:spacing w:beforeAutospacing="0" w:before="0" w:afterAutospacing="0" w:after="0"/>
        <w:rPr>
          <w:sz w:val="28"/>
          <w:szCs w:val="28"/>
        </w:rPr>
      </w:pPr>
      <w:r>
        <w:rPr>
          <w:sz w:val="28"/>
          <w:szCs w:val="28"/>
        </w:rPr>
        <w:t xml:space="preserve">где </w:t>
      </w:r>
      <w:r>
        <w:rPr>
          <w:sz w:val="28"/>
          <w:szCs w:val="28"/>
          <w:lang w:val="en-US"/>
        </w:rPr>
        <w:t>L</w:t>
      </w:r>
      <w:r>
        <w:rPr>
          <w:sz w:val="28"/>
          <w:szCs w:val="28"/>
          <w:vertAlign w:val="subscript"/>
        </w:rPr>
        <w:t xml:space="preserve">б </w:t>
      </w:r>
      <w:r>
        <w:rPr>
          <w:sz w:val="28"/>
          <w:szCs w:val="28"/>
        </w:rPr>
        <w:t xml:space="preserve"> - общий путь, пройденный бензиновым транспортом, а </w:t>
      </w:r>
      <w:r>
        <w:rPr>
          <w:sz w:val="28"/>
          <w:szCs w:val="28"/>
          <w:lang w:val="en-US"/>
        </w:rPr>
        <w:t>L</w:t>
      </w:r>
      <w:r>
        <w:rPr>
          <w:sz w:val="28"/>
          <w:szCs w:val="28"/>
          <w:vertAlign w:val="subscript"/>
        </w:rPr>
        <w:t xml:space="preserve">дт  </w:t>
      </w:r>
      <w:r>
        <w:rPr>
          <w:sz w:val="28"/>
          <w:szCs w:val="28"/>
        </w:rPr>
        <w:t>– дизельным (км);</w:t>
      </w:r>
    </w:p>
    <w:p>
      <w:pPr>
        <w:pStyle w:val="NormalWeb"/>
        <w:spacing w:beforeAutospacing="0" w:before="0" w:afterAutospacing="0" w:after="0"/>
        <w:rPr>
          <w:sz w:val="28"/>
          <w:szCs w:val="28"/>
        </w:rPr>
      </w:pPr>
      <w:r>
        <w:rPr>
          <w:sz w:val="28"/>
          <w:szCs w:val="28"/>
        </w:rPr>
        <w:t>q - среднее значение удельного расхода топлива по автомобилям, л /км.</w:t>
      </w:r>
    </w:p>
    <w:p>
      <w:pPr>
        <w:pStyle w:val="Heading3"/>
        <w:rPr>
          <w:rFonts w:ascii="Times New Roman" w:hAnsi="Times New Roman" w:cs="Times New Roman"/>
          <w:b/>
          <w:bCs/>
          <w:color w:val="auto"/>
          <w:sz w:val="28"/>
          <w:szCs w:val="28"/>
        </w:rPr>
      </w:pPr>
      <w:r>
        <w:rPr>
          <w:rFonts w:cs="Times New Roman" w:ascii="Times New Roman" w:hAnsi="Times New Roman"/>
          <w:b/>
          <w:bCs/>
          <w:color w:val="auto"/>
          <w:sz w:val="28"/>
          <w:szCs w:val="28"/>
        </w:rPr>
        <w:t>Таблица 2.3. Норма расхода топлива</w:t>
      </w:r>
    </w:p>
    <w:tbl>
      <w:tblPr>
        <w:tblW w:w="6745" w:type="dxa"/>
        <w:jc w:val="left"/>
        <w:tblInd w:w="16" w:type="dxa"/>
        <w:tblLayout w:type="fixed"/>
        <w:tblCellMar>
          <w:top w:w="105" w:type="dxa"/>
          <w:left w:w="105" w:type="dxa"/>
          <w:bottom w:w="105" w:type="dxa"/>
          <w:right w:w="105" w:type="dxa"/>
        </w:tblCellMar>
        <w:tblLook w:firstRow="1" w:noVBand="1" w:lastRow="0" w:firstColumn="1" w:lastColumn="0" w:noHBand="0" w:val="04a0"/>
      </w:tblPr>
      <w:tblGrid>
        <w:gridCol w:w="2836"/>
        <w:gridCol w:w="1714"/>
        <w:gridCol w:w="2195"/>
      </w:tblGrid>
      <w:tr>
        <w:trPr/>
        <w:tc>
          <w:tcPr>
            <w:tcW w:w="283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Тип автотранспорта</w:t>
            </w:r>
          </w:p>
        </w:tc>
        <w:tc>
          <w:tcPr>
            <w:tcW w:w="171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Норма расхода,</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л /100 км (Q)</w:t>
            </w:r>
          </w:p>
        </w:tc>
        <w:tc>
          <w:tcPr>
            <w:tcW w:w="219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Удельный расход</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топлива, л /км (q)</w:t>
            </w:r>
          </w:p>
        </w:tc>
      </w:tr>
      <w:tr>
        <w:trPr/>
        <w:tc>
          <w:tcPr>
            <w:tcW w:w="283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Легковой (Б)</w:t>
            </w:r>
          </w:p>
        </w:tc>
        <w:tc>
          <w:tcPr>
            <w:tcW w:w="171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8 – 14</w:t>
            </w:r>
          </w:p>
        </w:tc>
        <w:tc>
          <w:tcPr>
            <w:tcW w:w="219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Грузовой (Б)</w:t>
            </w:r>
          </w:p>
        </w:tc>
        <w:tc>
          <w:tcPr>
            <w:tcW w:w="171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26 – 28</w:t>
            </w:r>
          </w:p>
        </w:tc>
        <w:tc>
          <w:tcPr>
            <w:tcW w:w="219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Автобусы (Б)</w:t>
            </w:r>
          </w:p>
        </w:tc>
        <w:tc>
          <w:tcPr>
            <w:tcW w:w="171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30 – 32</w:t>
            </w:r>
          </w:p>
        </w:tc>
        <w:tc>
          <w:tcPr>
            <w:tcW w:w="219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Легковой (ДТ)</w:t>
            </w:r>
          </w:p>
        </w:tc>
        <w:tc>
          <w:tcPr>
            <w:tcW w:w="171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6 ─ 8</w:t>
            </w:r>
          </w:p>
        </w:tc>
        <w:tc>
          <w:tcPr>
            <w:tcW w:w="219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Грузовой (ДТ)</w:t>
            </w:r>
          </w:p>
        </w:tc>
        <w:tc>
          <w:tcPr>
            <w:tcW w:w="1714" w:type="dxa"/>
            <w:tcBorders>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22 ─ 24</w:t>
            </w:r>
          </w:p>
        </w:tc>
        <w:tc>
          <w:tcPr>
            <w:tcW w:w="2195" w:type="dxa"/>
            <w:tcBorders>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c>
          <w:tcPr>
            <w:tcW w:w="283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Автобусы (ДТ)</w:t>
            </w:r>
          </w:p>
        </w:tc>
        <w:tc>
          <w:tcPr>
            <w:tcW w:w="171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24 – 26</w:t>
            </w:r>
          </w:p>
        </w:tc>
        <w:tc>
          <w:tcPr>
            <w:tcW w:w="219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8"/>
          <w:szCs w:val="28"/>
        </w:rPr>
      </w:pPr>
      <w:r>
        <w:rPr>
          <w:rFonts w:cs="Times New Roman" w:ascii="Times New Roman" w:hAnsi="Times New Roman"/>
          <w:sz w:val="28"/>
          <w:szCs w:val="28"/>
        </w:rPr>
        <w:t>q = 8+14 = 22/2, затем еще /100, л/1км</w:t>
      </w:r>
    </w:p>
    <w:p>
      <w:pPr>
        <w:pStyle w:val="Normal"/>
        <w:rPr>
          <w:rFonts w:ascii="Times New Roman" w:hAnsi="Times New Roman" w:cs="Times New Roman"/>
          <w:sz w:val="28"/>
          <w:szCs w:val="28"/>
        </w:rPr>
      </w:pPr>
      <w:r>
        <w:rPr>
          <w:rFonts w:cs="Times New Roman" w:ascii="Times New Roman" w:hAnsi="Times New Roman"/>
          <w:sz w:val="28"/>
          <w:szCs w:val="28"/>
        </w:rPr>
        <w:t>Необходимо рассчитать расход топлива по каждому виду автотранспорта и записать в таблицу (табл. 2.4):</w:t>
      </w:r>
    </w:p>
    <w:p>
      <w:pPr>
        <w:pStyle w:val="Heading3"/>
        <w:rPr>
          <w:rFonts w:ascii="Times New Roman" w:hAnsi="Times New Roman" w:cs="Times New Roman"/>
          <w:b/>
          <w:bCs/>
          <w:color w:val="auto"/>
          <w:sz w:val="28"/>
          <w:szCs w:val="28"/>
        </w:rPr>
      </w:pPr>
      <w:r>
        <w:rPr>
          <w:rFonts w:cs="Times New Roman" w:ascii="Times New Roman" w:hAnsi="Times New Roman"/>
          <w:b/>
          <w:bCs/>
          <w:color w:val="auto"/>
          <w:sz w:val="28"/>
          <w:szCs w:val="28"/>
        </w:rPr>
        <w:t>Таблица. 2.4 Расход топлива (Q) транспортом изучаемого объекта, л</w:t>
      </w:r>
    </w:p>
    <w:tbl>
      <w:tblPr>
        <w:tblW w:w="7050"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2275"/>
        <w:gridCol w:w="2356"/>
        <w:gridCol w:w="2419"/>
      </w:tblGrid>
      <w:tr>
        <w:trPr/>
        <w:tc>
          <w:tcPr>
            <w:tcW w:w="2275"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Тип автотранспорта</w:t>
            </w:r>
          </w:p>
        </w:tc>
        <w:tc>
          <w:tcPr>
            <w:tcW w:w="4775" w:type="dxa"/>
            <w:gridSpan w:val="2"/>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Q</w:t>
            </w:r>
          </w:p>
        </w:tc>
      </w:tr>
      <w:tr>
        <w:trPr>
          <w:trHeight w:val="85" w:hRule="atLeast"/>
        </w:trPr>
        <w:tc>
          <w:tcPr>
            <w:tcW w:w="2275"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35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Бензин Qб</w:t>
            </w:r>
          </w:p>
        </w:tc>
        <w:tc>
          <w:tcPr>
            <w:tcW w:w="241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Дизтопливо Qдт</w:t>
            </w:r>
          </w:p>
        </w:tc>
      </w:tr>
      <w:tr>
        <w:trPr>
          <w:trHeight w:val="291" w:hRule="atLeast"/>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Легковой (Б)</w:t>
            </w:r>
          </w:p>
        </w:tc>
        <w:tc>
          <w:tcPr>
            <w:tcW w:w="235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41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w:t>
            </w:r>
          </w:p>
        </w:tc>
      </w:tr>
      <w:tr>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Автобусы (Б)</w:t>
            </w:r>
          </w:p>
        </w:tc>
        <w:tc>
          <w:tcPr>
            <w:tcW w:w="235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41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w:t>
            </w:r>
          </w:p>
        </w:tc>
      </w:tr>
      <w:tr>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Грузовой (Б)</w:t>
            </w:r>
          </w:p>
        </w:tc>
        <w:tc>
          <w:tcPr>
            <w:tcW w:w="235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41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w:t>
            </w:r>
          </w:p>
        </w:tc>
      </w:tr>
      <w:tr>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Легковой (ДТ)</w:t>
            </w:r>
          </w:p>
        </w:tc>
        <w:tc>
          <w:tcPr>
            <w:tcW w:w="235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w:t>
            </w:r>
          </w:p>
        </w:tc>
        <w:tc>
          <w:tcPr>
            <w:tcW w:w="2419"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Автобусы (ДТ)</w:t>
            </w:r>
          </w:p>
        </w:tc>
        <w:tc>
          <w:tcPr>
            <w:tcW w:w="235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w:t>
            </w:r>
          </w:p>
        </w:tc>
        <w:tc>
          <w:tcPr>
            <w:tcW w:w="2419"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Грузовой (ДТ)</w:t>
            </w:r>
          </w:p>
        </w:tc>
        <w:tc>
          <w:tcPr>
            <w:tcW w:w="2356"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w:t>
            </w:r>
          </w:p>
        </w:tc>
        <w:tc>
          <w:tcPr>
            <w:tcW w:w="2419"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227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Всего</w:t>
            </w:r>
          </w:p>
        </w:tc>
        <w:tc>
          <w:tcPr>
            <w:tcW w:w="235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419"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bl>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 xml:space="preserve">Заполнить таблицу 2.4, рассчитав общий расход топлива в литрах по каждому виду транспорта на изучаемом объекте. Для этого надо полученный удельный расход топлива </w:t>
      </w:r>
      <w:r>
        <w:rPr>
          <w:sz w:val="28"/>
          <w:szCs w:val="28"/>
          <w:lang w:val="en-US"/>
        </w:rPr>
        <w:t>q</w:t>
      </w:r>
      <w:r>
        <w:rPr>
          <w:sz w:val="28"/>
          <w:szCs w:val="28"/>
        </w:rPr>
        <w:t>(л/км) по каждому виду транспорта возле объекта, умножить на пробег машин данного вида.</w:t>
      </w:r>
    </w:p>
    <w:p>
      <w:pPr>
        <w:pStyle w:val="NormalWeb"/>
        <w:spacing w:beforeAutospacing="0" w:before="0" w:afterAutospacing="0" w:after="0"/>
        <w:rPr>
          <w:sz w:val="28"/>
          <w:szCs w:val="28"/>
        </w:rPr>
      </w:pPr>
      <w:r>
        <w:rPr>
          <w:sz w:val="28"/>
          <w:szCs w:val="28"/>
        </w:rPr>
        <w:t xml:space="preserve"> </w:t>
      </w:r>
    </w:p>
    <w:p>
      <w:pPr>
        <w:pStyle w:val="NormalWeb"/>
        <w:spacing w:beforeAutospacing="0" w:before="0" w:afterAutospacing="0" w:after="0"/>
        <w:rPr>
          <w:sz w:val="28"/>
          <w:szCs w:val="28"/>
        </w:rPr>
      </w:pPr>
      <w:r>
        <w:rPr>
          <w:sz w:val="28"/>
          <w:szCs w:val="28"/>
        </w:rPr>
        <w:t xml:space="preserve">Умножив это значение на плотность бензина (Р ср.по бензину), получим массу (М) по каждому виду топлива (кг).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Мб = Qб х Рср б</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Мдт = Qдт х Рср дт,</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где Рср б – средняя плотность бензина, (кг/л)</w:t>
      </w:r>
    </w:p>
    <w:p>
      <w:pPr>
        <w:pStyle w:val="NormalWeb"/>
        <w:spacing w:beforeAutospacing="0" w:before="0" w:afterAutospacing="0" w:after="0"/>
        <w:rPr>
          <w:sz w:val="28"/>
          <w:szCs w:val="28"/>
        </w:rPr>
      </w:pPr>
      <w:r>
        <w:rPr>
          <w:sz w:val="28"/>
          <w:szCs w:val="28"/>
        </w:rPr>
        <w:t>Рср дт - средняя плотность дизельного топлива, (кг/л)</w:t>
      </w:r>
    </w:p>
    <w:p>
      <w:pPr>
        <w:pStyle w:val="NormalWeb"/>
        <w:spacing w:beforeAutospacing="0" w:before="0" w:afterAutospacing="0" w:after="0"/>
        <w:rPr>
          <w:sz w:val="28"/>
          <w:szCs w:val="28"/>
        </w:rPr>
      </w:pPr>
      <w:r>
        <w:rPr>
          <w:sz w:val="28"/>
          <w:szCs w:val="28"/>
        </w:rPr>
      </w:r>
    </w:p>
    <w:p>
      <w:pPr>
        <w:pStyle w:val="Heading3"/>
        <w:spacing w:before="0" w:after="0"/>
        <w:rPr>
          <w:rFonts w:ascii="Times New Roman" w:hAnsi="Times New Roman" w:cs="Times New Roman"/>
          <w:b/>
          <w:color w:val="auto"/>
          <w:sz w:val="28"/>
          <w:szCs w:val="28"/>
        </w:rPr>
      </w:pPr>
      <w:r>
        <w:rPr>
          <w:rFonts w:cs="Times New Roman" w:ascii="Times New Roman" w:hAnsi="Times New Roman"/>
          <w:b/>
          <w:color w:val="auto"/>
          <w:sz w:val="28"/>
          <w:szCs w:val="28"/>
        </w:rPr>
        <w:t>Таблица 2.5. Плотность некоторых нефтепродуктов</w:t>
      </w:r>
    </w:p>
    <w:tbl>
      <w:tblPr>
        <w:tblW w:w="8505" w:type="dxa"/>
        <w:jc w:val="center"/>
        <w:tblInd w:w="0" w:type="dxa"/>
        <w:tblLayout w:type="fixed"/>
        <w:tblCellMar>
          <w:top w:w="105" w:type="dxa"/>
          <w:left w:w="105" w:type="dxa"/>
          <w:bottom w:w="105" w:type="dxa"/>
          <w:right w:w="105" w:type="dxa"/>
        </w:tblCellMar>
        <w:tblLook w:firstRow="1" w:noVBand="1" w:lastRow="0" w:firstColumn="1" w:lastColumn="0" w:noHBand="0" w:val="04a0"/>
      </w:tblPr>
      <w:tblGrid>
        <w:gridCol w:w="4954"/>
        <w:gridCol w:w="3550"/>
      </w:tblGrid>
      <w:tr>
        <w:trPr/>
        <w:tc>
          <w:tcPr>
            <w:tcW w:w="4954"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Нефтепродукты</w:t>
            </w:r>
          </w:p>
        </w:tc>
        <w:tc>
          <w:tcPr>
            <w:tcW w:w="3550"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Плотность при + 20 </w:t>
            </w:r>
            <w:r>
              <w:rPr>
                <w:vertAlign w:val="superscript"/>
              </w:rPr>
              <w:t>0</w:t>
            </w:r>
            <w:r>
              <w:rPr/>
              <w:t>С, г/см</w:t>
            </w:r>
            <w:r>
              <w:rPr>
                <w:vertAlign w:val="superscript"/>
              </w:rPr>
              <w:t xml:space="preserve">3 </w:t>
            </w:r>
            <w:r>
              <w:rPr/>
              <w:t>(кг/л)</w:t>
            </w:r>
          </w:p>
        </w:tc>
      </w:tr>
      <w:tr>
        <w:trPr>
          <w:trHeight w:val="15" w:hRule="atLeast"/>
        </w:trPr>
        <w:tc>
          <w:tcPr>
            <w:tcW w:w="4954"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Автомобильный бензин высоких марок 92-95</w:t>
            </w:r>
          </w:p>
        </w:tc>
        <w:tc>
          <w:tcPr>
            <w:tcW w:w="3550"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0,735 - 0,750</w:t>
            </w:r>
          </w:p>
        </w:tc>
      </w:tr>
      <w:tr>
        <w:trPr>
          <w:trHeight w:val="30" w:hRule="atLeast"/>
        </w:trPr>
        <w:tc>
          <w:tcPr>
            <w:tcW w:w="4954"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Автомобильный бензин АИ-76 и АИ-80</w:t>
            </w:r>
          </w:p>
        </w:tc>
        <w:tc>
          <w:tcPr>
            <w:tcW w:w="3550"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0.715 - 0725</w:t>
            </w:r>
          </w:p>
        </w:tc>
      </w:tr>
      <w:tr>
        <w:trPr/>
        <w:tc>
          <w:tcPr>
            <w:tcW w:w="4954"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Дизельное топливо</w:t>
            </w:r>
          </w:p>
        </w:tc>
        <w:tc>
          <w:tcPr>
            <w:tcW w:w="3550"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0,800 - 0,850</w:t>
            </w:r>
          </w:p>
        </w:tc>
      </w:tr>
      <w:tr>
        <w:trPr/>
        <w:tc>
          <w:tcPr>
            <w:tcW w:w="4954"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Мазут</w:t>
            </w:r>
          </w:p>
        </w:tc>
        <w:tc>
          <w:tcPr>
            <w:tcW w:w="3550"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0,920 - 0,990</w:t>
            </w:r>
          </w:p>
        </w:tc>
      </w:tr>
    </w:tbl>
    <w:p>
      <w:pPr>
        <w:pStyle w:val="NormalWeb"/>
        <w:spacing w:beforeAutospacing="0" w:before="0" w:afterAutospacing="0" w:after="0"/>
        <w:rPr>
          <w:sz w:val="22"/>
          <w:szCs w:val="22"/>
        </w:rPr>
      </w:pPr>
      <w:r>
        <w:rPr>
          <w:sz w:val="22"/>
          <w:szCs w:val="22"/>
        </w:rPr>
        <w:t>Примечание. Наименьшая плотность наблюдается летом, наибольшая – зимой.</w:t>
      </w:r>
    </w:p>
    <w:p>
      <w:pPr>
        <w:pStyle w:val="NormalWeb"/>
        <w:spacing w:beforeAutospacing="0" w:before="0" w:afterAutospacing="0" w:after="0"/>
        <w:rPr>
          <w:sz w:val="22"/>
          <w:szCs w:val="22"/>
        </w:rPr>
      </w:pPr>
      <w:r>
        <w:rPr>
          <w:sz w:val="22"/>
          <w:szCs w:val="22"/>
        </w:rPr>
        <w:t>или по формуле </w:t>
      </w:r>
      <w:r>
        <w:rPr/>
        <w:drawing>
          <wp:inline distT="0" distB="0" distL="0" distR="0">
            <wp:extent cx="409575" cy="228600"/>
            <wp:effectExtent l="0" t="0" r="0" b="0"/>
            <wp:docPr id="2" name="Рисунок 5" descr="https://studfile.net/html/2706/38/html_CBBMs1Vz5x.CPfY/img-5kQC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https://studfile.net/html/2706/38/html_CBBMs1Vz5x.CPfY/img-5kQC9K.png"/>
                    <pic:cNvPicPr>
                      <a:picLocks noChangeAspect="1" noChangeArrowheads="1"/>
                    </pic:cNvPicPr>
                  </pic:nvPicPr>
                  <pic:blipFill>
                    <a:blip r:embed="rId3"/>
                    <a:stretch>
                      <a:fillRect/>
                    </a:stretch>
                  </pic:blipFill>
                  <pic:spPr bwMode="auto">
                    <a:xfrm>
                      <a:off x="0" y="0"/>
                      <a:ext cx="409575" cy="228600"/>
                    </a:xfrm>
                    <a:prstGeom prst="rect">
                      <a:avLst/>
                    </a:prstGeom>
                  </pic:spPr>
                </pic:pic>
              </a:graphicData>
            </a:graphic>
          </wp:inline>
        </w:drawing>
      </w:r>
      <w:r>
        <w:rPr>
          <w:sz w:val="22"/>
          <w:szCs w:val="22"/>
        </w:rPr>
        <w:t>, г,</w:t>
      </w:r>
    </w:p>
    <w:p>
      <w:pPr>
        <w:pStyle w:val="NormalWeb"/>
        <w:spacing w:beforeAutospacing="0" w:before="0" w:afterAutospacing="0" w:after="0"/>
        <w:rPr>
          <w:sz w:val="22"/>
          <w:szCs w:val="22"/>
        </w:rPr>
      </w:pPr>
      <w:r>
        <w:rPr>
          <w:sz w:val="22"/>
          <w:szCs w:val="22"/>
        </w:rPr>
        <w:t>где </w:t>
      </w:r>
      <w:r>
        <w:rPr>
          <w:i/>
          <w:iCs/>
          <w:sz w:val="22"/>
          <w:szCs w:val="22"/>
        </w:rPr>
        <w:t>m</w:t>
      </w:r>
      <w:r>
        <w:rPr>
          <w:sz w:val="22"/>
          <w:szCs w:val="22"/>
        </w:rPr>
        <w:t> — масса выделившегося вредного вещества, г;</w:t>
      </w:r>
    </w:p>
    <w:p>
      <w:pPr>
        <w:pStyle w:val="NormalWeb"/>
        <w:spacing w:beforeAutospacing="0" w:before="0" w:afterAutospacing="0" w:after="0"/>
        <w:rPr>
          <w:sz w:val="22"/>
          <w:szCs w:val="22"/>
        </w:rPr>
      </w:pPr>
      <w:r>
        <w:rPr>
          <w:i/>
          <w:iCs/>
          <w:sz w:val="22"/>
          <w:szCs w:val="22"/>
        </w:rPr>
        <w:t>М </w:t>
      </w:r>
      <w:r>
        <w:rPr>
          <w:sz w:val="22"/>
          <w:szCs w:val="22"/>
        </w:rPr>
        <w:t>— молекулярная масса вещества;</w:t>
      </w:r>
    </w:p>
    <w:p>
      <w:pPr>
        <w:pStyle w:val="NormalWeb"/>
        <w:spacing w:beforeAutospacing="0" w:before="0" w:afterAutospacing="0" w:after="0"/>
        <w:rPr>
          <w:sz w:val="22"/>
          <w:szCs w:val="22"/>
        </w:rPr>
      </w:pPr>
      <w:r>
        <w:rPr>
          <w:sz w:val="22"/>
          <w:szCs w:val="22"/>
        </w:rPr>
        <w:t>Q — удельный вес расхода топлива с учетом пройденного пути всеми видами транспорта</w:t>
      </w:r>
    </w:p>
    <w:p>
      <w:pPr>
        <w:pStyle w:val="Normal"/>
        <w:spacing w:before="0" w:after="0"/>
        <w:rPr/>
      </w:pPr>
      <w:r>
        <w:rPr/>
        <w:t>Расчет сожженного топлива определяется по формуле Q = q × L.</w:t>
      </w:r>
    </w:p>
    <w:p>
      <w:pPr>
        <w:pStyle w:val="NormalWeb"/>
        <w:spacing w:beforeAutospacing="0" w:before="0" w:afterAutospacing="0" w:after="0"/>
        <w:rPr>
          <w:sz w:val="22"/>
          <w:szCs w:val="22"/>
        </w:rPr>
      </w:pPr>
      <w:r>
        <w:rPr>
          <w:sz w:val="22"/>
          <w:szCs w:val="22"/>
        </w:rPr>
        <w:t>Молекулярная масса соединений: SO</w:t>
      </w:r>
      <w:r>
        <w:rPr>
          <w:sz w:val="22"/>
          <w:szCs w:val="22"/>
          <w:vertAlign w:val="subscript"/>
        </w:rPr>
        <w:t>2 </w:t>
      </w:r>
      <w:r>
        <w:rPr>
          <w:sz w:val="22"/>
          <w:szCs w:val="22"/>
        </w:rPr>
        <w:t>– 64,06; O</w:t>
      </w:r>
      <w:r>
        <w:rPr>
          <w:sz w:val="22"/>
          <w:szCs w:val="22"/>
          <w:vertAlign w:val="subscript"/>
        </w:rPr>
        <w:t>2</w:t>
      </w:r>
      <w:r>
        <w:rPr>
          <w:sz w:val="22"/>
          <w:szCs w:val="22"/>
        </w:rPr>
        <w:t> – 32; CO – 28,1; CO</w:t>
      </w:r>
      <w:r>
        <w:rPr>
          <w:sz w:val="22"/>
          <w:szCs w:val="22"/>
          <w:vertAlign w:val="subscript"/>
        </w:rPr>
        <w:t>2</w:t>
      </w:r>
      <w:r>
        <w:rPr>
          <w:sz w:val="22"/>
          <w:szCs w:val="22"/>
        </w:rPr>
        <w:t> – 44,01; NO</w:t>
      </w:r>
      <w:r>
        <w:rPr>
          <w:sz w:val="22"/>
          <w:szCs w:val="22"/>
          <w:vertAlign w:val="subscript"/>
        </w:rPr>
        <w:t>2</w:t>
      </w:r>
      <w:r>
        <w:rPr>
          <w:sz w:val="22"/>
          <w:szCs w:val="22"/>
        </w:rPr>
        <w:t> – 46,01, NO – 30,01, C – 12,01, Pb – 207,19, C</w:t>
      </w:r>
      <w:r>
        <w:rPr>
          <w:sz w:val="22"/>
          <w:szCs w:val="22"/>
          <w:vertAlign w:val="subscript"/>
        </w:rPr>
        <w:t>20</w:t>
      </w:r>
      <w:r>
        <w:rPr>
          <w:sz w:val="22"/>
          <w:szCs w:val="22"/>
        </w:rPr>
        <w:t>H</w:t>
      </w:r>
      <w:r>
        <w:rPr>
          <w:sz w:val="22"/>
          <w:szCs w:val="22"/>
          <w:vertAlign w:val="subscript"/>
        </w:rPr>
        <w:t>12</w:t>
      </w:r>
      <w:r>
        <w:rPr>
          <w:sz w:val="22"/>
          <w:szCs w:val="22"/>
        </w:rPr>
        <w:t> (бенз(а)пирен) ─ 200; SO</w:t>
      </w:r>
      <w:r>
        <w:rPr>
          <w:sz w:val="22"/>
          <w:szCs w:val="22"/>
          <w:vertAlign w:val="subscript"/>
        </w:rPr>
        <w:t>3</w:t>
      </w:r>
      <w:r>
        <w:rPr>
          <w:sz w:val="22"/>
          <w:szCs w:val="22"/>
        </w:rPr>
        <w:t> – 80; NO – 30,</w:t>
      </w:r>
    </w:p>
    <w:p>
      <w:pPr>
        <w:pStyle w:val="NormalWeb"/>
        <w:spacing w:beforeAutospacing="0" w:before="0" w:afterAutospacing="0" w:after="0"/>
        <w:rPr>
          <w:sz w:val="22"/>
          <w:szCs w:val="22"/>
        </w:rPr>
      </w:pPr>
      <w:r>
        <w:rPr>
          <w:sz w:val="22"/>
          <w:szCs w:val="22"/>
        </w:rPr>
        <w:t>или</w:t>
      </w:r>
      <w:r>
        <w:rPr>
          <w:i/>
          <w:iCs/>
          <w:sz w:val="22"/>
          <w:szCs w:val="22"/>
        </w:rPr>
        <w:t> </w:t>
      </w:r>
      <w:r>
        <w:rPr>
          <w:sz w:val="22"/>
          <w:szCs w:val="22"/>
        </w:rPr>
        <w:t>m = L × П</w:t>
      </w:r>
      <w:r>
        <w:rPr>
          <w:sz w:val="22"/>
          <w:szCs w:val="22"/>
          <w:vertAlign w:val="subscript"/>
        </w:rPr>
        <w:t>В</w:t>
      </w:r>
      <w:r>
        <w:rPr>
          <w:sz w:val="22"/>
          <w:szCs w:val="22"/>
        </w:rPr>
        <w:t>, г,</w:t>
      </w:r>
    </w:p>
    <w:p>
      <w:pPr>
        <w:pStyle w:val="NormalWeb"/>
        <w:spacing w:beforeAutospacing="0" w:before="0" w:afterAutospacing="0" w:after="0"/>
        <w:rPr>
          <w:sz w:val="22"/>
          <w:szCs w:val="22"/>
        </w:rPr>
      </w:pPr>
      <w:r>
        <w:rPr>
          <w:sz w:val="22"/>
          <w:szCs w:val="22"/>
        </w:rPr>
        <w:t>где –</w:t>
      </w:r>
      <w:r>
        <w:rPr>
          <w:i/>
          <w:iCs/>
          <w:sz w:val="22"/>
          <w:szCs w:val="22"/>
        </w:rPr>
        <w:t> L</w:t>
      </w:r>
      <w:r>
        <w:rPr>
          <w:sz w:val="22"/>
          <w:szCs w:val="22"/>
        </w:rPr>
        <w:t> расстояние, км;</w:t>
      </w:r>
    </w:p>
    <w:p>
      <w:pPr>
        <w:pStyle w:val="NormalWeb"/>
        <w:spacing w:beforeAutospacing="0" w:before="0" w:afterAutospacing="0" w:after="0"/>
        <w:rPr>
          <w:sz w:val="22"/>
          <w:szCs w:val="22"/>
        </w:rPr>
      </w:pPr>
      <w:r>
        <w:rPr>
          <w:sz w:val="22"/>
          <w:szCs w:val="22"/>
        </w:rPr>
        <w:t>П</w:t>
      </w:r>
      <w:r>
        <w:rPr>
          <w:sz w:val="22"/>
          <w:szCs w:val="22"/>
          <w:vertAlign w:val="subscript"/>
        </w:rPr>
        <w:t>В</w:t>
      </w:r>
      <w:r>
        <w:rPr>
          <w:i/>
          <w:iCs/>
          <w:sz w:val="22"/>
          <w:szCs w:val="22"/>
        </w:rPr>
        <w:t> </w:t>
      </w:r>
      <w:r>
        <w:rPr>
          <w:sz w:val="22"/>
          <w:szCs w:val="22"/>
        </w:rPr>
        <w:t>- пробеговый выброс, г/км.</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Найти общее количество истраченного топлива всеми видами транспорта:</w:t>
      </w:r>
    </w:p>
    <w:p>
      <w:pPr>
        <w:pStyle w:val="NormalWeb"/>
        <w:spacing w:before="280" w:after="280"/>
        <w:rPr>
          <w:highlight w:val="yellow"/>
        </w:rPr>
      </w:pPr>
      <w:r>
        <w:rPr>
          <w:sz w:val="28"/>
          <w:szCs w:val="28"/>
        </w:rPr>
        <w:t>М</w:t>
      </w:r>
      <w:r>
        <w:rPr>
          <w:sz w:val="28"/>
          <w:szCs w:val="28"/>
          <w:vertAlign w:val="subscript"/>
        </w:rPr>
        <w:t xml:space="preserve">общ </w:t>
      </w:r>
      <w:r>
        <w:rPr>
          <w:sz w:val="28"/>
          <w:szCs w:val="28"/>
        </w:rPr>
        <w:t>= Мб + Мдт, л.</w:t>
      </w:r>
      <w:r>
        <w:rPr>
          <w:highlight w:val="yellow"/>
        </w:rPr>
        <w:t xml:space="preserve"> </w:t>
      </w:r>
    </w:p>
    <w:p>
      <w:pPr>
        <w:pStyle w:val="NormalWeb"/>
        <w:spacing w:before="280" w:after="280"/>
        <w:rPr>
          <w:sz w:val="28"/>
          <w:szCs w:val="28"/>
        </w:rPr>
      </w:pPr>
      <w:r>
        <w:rPr>
          <w:sz w:val="28"/>
          <w:szCs w:val="28"/>
        </w:rPr>
        <w:t>Находим расход кислорода (кг) на сожженное топливо по формуле</w:t>
      </w:r>
    </w:p>
    <w:p>
      <w:pPr>
        <w:pStyle w:val="NormalWeb"/>
        <w:spacing w:before="280" w:after="280"/>
        <w:rPr>
          <w:sz w:val="28"/>
          <w:szCs w:val="28"/>
          <w:vertAlign w:val="subscript"/>
        </w:rPr>
      </w:pPr>
      <w:r>
        <w:rPr>
          <w:sz w:val="28"/>
          <w:szCs w:val="28"/>
        </w:rPr>
        <w:t>R</w:t>
      </w:r>
      <w:r>
        <w:rPr>
          <w:sz w:val="28"/>
          <w:szCs w:val="28"/>
          <w:vertAlign w:val="subscript"/>
        </w:rPr>
        <w:t>О</w:t>
      </w:r>
      <w:r>
        <w:rPr>
          <w:sz w:val="28"/>
          <w:szCs w:val="28"/>
        </w:rPr>
        <w:t> = М</w:t>
      </w:r>
      <w:r>
        <w:rPr>
          <w:sz w:val="28"/>
          <w:szCs w:val="28"/>
          <w:vertAlign w:val="subscript"/>
        </w:rPr>
        <w:t xml:space="preserve">ОБЩ </w:t>
      </w:r>
      <w:r>
        <w:rPr>
          <w:sz w:val="28"/>
          <w:szCs w:val="28"/>
        </w:rPr>
        <w:t> × Q </w:t>
      </w:r>
      <w:r>
        <w:rPr>
          <w:sz w:val="28"/>
          <w:szCs w:val="28"/>
          <w:vertAlign w:val="subscript"/>
        </w:rPr>
        <w:t>Окг/кг топл</w:t>
      </w:r>
    </w:p>
    <w:p>
      <w:pPr>
        <w:pStyle w:val="NormalWeb"/>
        <w:spacing w:beforeAutospacing="0" w:before="0" w:afterAutospacing="0" w:after="0"/>
        <w:rPr>
          <w:sz w:val="28"/>
          <w:szCs w:val="28"/>
        </w:rPr>
      </w:pPr>
      <w:r>
        <w:rPr>
          <w:sz w:val="28"/>
          <w:szCs w:val="28"/>
        </w:rPr>
        <w:t>Полученные значения выразить в тоннах, т.</w:t>
      </w:r>
    </w:p>
    <w:p>
      <w:pPr>
        <w:pStyle w:val="NormalWeb"/>
        <w:spacing w:beforeAutospacing="0" w:before="0" w:afterAutospacing="0" w:after="0"/>
        <w:rPr>
          <w:sz w:val="28"/>
          <w:szCs w:val="28"/>
        </w:rPr>
      </w:pPr>
      <w:bookmarkStart w:id="23" w:name="_Hlk148019264"/>
      <w:r>
        <w:rPr>
          <w:sz w:val="28"/>
          <w:szCs w:val="28"/>
        </w:rPr>
        <w:t>Сопоставить расход кислорода жителями района и автотранспортом. Сравнить с продуцированием кислорода зелеными насаждениями.</w:t>
      </w:r>
      <w:bookmarkEnd w:id="23"/>
    </w:p>
    <w:p>
      <w:pPr>
        <w:pStyle w:val="NormalWeb"/>
        <w:spacing w:beforeAutospacing="0" w:before="0" w:afterAutospacing="0" w:after="0"/>
        <w:rPr>
          <w:sz w:val="28"/>
          <w:szCs w:val="28"/>
        </w:rPr>
      </w:pPr>
      <w:r>
        <w:rPr>
          <w:sz w:val="28"/>
          <w:szCs w:val="28"/>
        </w:rPr>
      </w:r>
    </w:p>
    <w:p>
      <w:pPr>
        <w:pStyle w:val="Heading3"/>
        <w:jc w:val="both"/>
        <w:rPr>
          <w:rFonts w:ascii="Times New Roman" w:hAnsi="Times New Roman" w:cs="Times New Roman"/>
          <w:b/>
          <w:bCs/>
          <w:color w:val="auto"/>
          <w:sz w:val="28"/>
          <w:szCs w:val="28"/>
        </w:rPr>
      </w:pPr>
      <w:r>
        <w:rPr>
          <w:rFonts w:cs="Times New Roman" w:ascii="Times New Roman" w:hAnsi="Times New Roman"/>
          <w:b/>
          <w:bCs/>
          <w:color w:val="auto"/>
          <w:sz w:val="28"/>
          <w:szCs w:val="28"/>
        </w:rPr>
        <w:t xml:space="preserve">2.2. </w:t>
      </w:r>
      <w:bookmarkStart w:id="24" w:name="_Hlk126155378_Копия_1"/>
      <w:r>
        <w:rPr>
          <w:rFonts w:cs="Times New Roman" w:ascii="Times New Roman" w:hAnsi="Times New Roman"/>
          <w:b/>
          <w:bCs/>
          <w:color w:val="auto"/>
          <w:sz w:val="28"/>
          <w:szCs w:val="28"/>
        </w:rPr>
        <w:t>Лабораторная работа</w:t>
      </w:r>
      <w:bookmarkEnd w:id="24"/>
      <w:r>
        <w:rPr>
          <w:rFonts w:cs="Times New Roman" w:ascii="Times New Roman" w:hAnsi="Times New Roman"/>
          <w:b/>
          <w:bCs/>
          <w:color w:val="auto"/>
          <w:sz w:val="28"/>
          <w:szCs w:val="28"/>
        </w:rPr>
        <w:t xml:space="preserve"> </w:t>
      </w:r>
      <w:r>
        <w:rPr>
          <w:rFonts w:cs="Times New Roman" w:ascii="Times New Roman" w:hAnsi="Times New Roman"/>
          <w:b/>
          <w:bCs/>
          <w:color w:val="auto"/>
          <w:sz w:val="28"/>
          <w:szCs w:val="28"/>
        </w:rPr>
        <w:t>3</w:t>
      </w:r>
      <w:r>
        <w:rPr>
          <w:rFonts w:cs="Times New Roman" w:ascii="Times New Roman" w:hAnsi="Times New Roman"/>
          <w:b/>
          <w:bCs/>
          <w:color w:val="auto"/>
          <w:sz w:val="28"/>
          <w:szCs w:val="28"/>
        </w:rPr>
        <w:t xml:space="preserve"> . Определить количество выбросов вредных веществ в окружающую среду при сжигании топлива проезжающим транспортом</w:t>
      </w:r>
    </w:p>
    <w:p>
      <w:pPr>
        <w:pStyle w:val="NormalWeb"/>
        <w:spacing w:before="280" w:after="280"/>
        <w:jc w:val="both"/>
        <w:rPr>
          <w:b/>
          <w:sz w:val="28"/>
          <w:szCs w:val="28"/>
        </w:rPr>
      </w:pPr>
      <w:r>
        <w:rPr>
          <w:b/>
          <w:sz w:val="28"/>
          <w:szCs w:val="28"/>
        </w:rPr>
        <w:t>2.</w:t>
      </w:r>
      <w:r>
        <w:rPr>
          <w:b/>
          <w:sz w:val="28"/>
          <w:szCs w:val="28"/>
        </w:rPr>
        <w:t>3</w:t>
      </w:r>
      <w:r>
        <w:rPr>
          <w:b/>
          <w:sz w:val="28"/>
          <w:szCs w:val="28"/>
        </w:rPr>
        <w:t xml:space="preserve">.1. </w:t>
      </w:r>
      <w:r>
        <w:rPr>
          <w:b/>
          <w:sz w:val="28"/>
          <w:szCs w:val="28"/>
        </w:rPr>
        <w:t>Задание</w:t>
      </w:r>
      <w:r>
        <w:rPr>
          <w:b/>
          <w:sz w:val="28"/>
          <w:szCs w:val="28"/>
        </w:rPr>
        <w:t xml:space="preserve"> </w:t>
      </w:r>
      <w:r>
        <w:rPr>
          <w:b/>
          <w:sz w:val="28"/>
          <w:szCs w:val="28"/>
        </w:rPr>
        <w:t>3</w:t>
      </w:r>
      <w:r>
        <w:rPr>
          <w:b/>
          <w:sz w:val="28"/>
          <w:szCs w:val="28"/>
        </w:rPr>
        <w:t>. 1. Определить выбросы некоторых вредных веществ при сгорании топлива</w:t>
      </w:r>
    </w:p>
    <w:p>
      <w:pPr>
        <w:pStyle w:val="Normal"/>
        <w:jc w:val="both"/>
        <w:rPr>
          <w:rFonts w:ascii="Times New Roman" w:hAnsi="Times New Roman" w:cs="Times New Roman"/>
          <w:sz w:val="28"/>
          <w:szCs w:val="28"/>
        </w:rPr>
      </w:pPr>
      <w:r>
        <w:rPr>
          <w:rFonts w:cs="Times New Roman" w:ascii="Times New Roman" w:hAnsi="Times New Roman"/>
          <w:sz w:val="28"/>
          <w:szCs w:val="28"/>
        </w:rPr>
        <w:t>Количество выбросов вредных веществ для здоровья человека, поступающих в атмосферу при сгорании топлива в двигателях автомобилей, оценивается расчетным методом. </w:t>
      </w:r>
    </w:p>
    <w:p>
      <w:pPr>
        <w:pStyle w:val="Normal"/>
        <w:jc w:val="both"/>
        <w:rPr>
          <w:rFonts w:ascii="Times New Roman" w:hAnsi="Times New Roman" w:cs="Times New Roman"/>
          <w:sz w:val="28"/>
          <w:szCs w:val="28"/>
        </w:rPr>
      </w:pPr>
      <w:r>
        <w:rPr>
          <w:rFonts w:cs="Times New Roman" w:ascii="Times New Roman" w:hAnsi="Times New Roman"/>
          <w:sz w:val="28"/>
          <w:szCs w:val="28"/>
        </w:rPr>
        <w:t>В табл. 2.6 даны выбросы некоторых вредных веществ при сгорании 1 т топлива, пробеговые выбросы вредных веществ в табл. 2.8.</w:t>
      </w:r>
    </w:p>
    <w:p>
      <w:pPr>
        <w:pStyle w:val="Normal"/>
        <w:jc w:val="both"/>
        <w:rPr>
          <w:rFonts w:ascii="Times New Roman" w:hAnsi="Times New Roman" w:cs="Times New Roman"/>
          <w:b/>
          <w:sz w:val="28"/>
          <w:szCs w:val="28"/>
        </w:rPr>
      </w:pPr>
      <w:r>
        <w:rPr>
          <w:rFonts w:cs="Times New Roman" w:ascii="Times New Roman" w:hAnsi="Times New Roman"/>
          <w:b/>
          <w:sz w:val="28"/>
          <w:szCs w:val="28"/>
        </w:rPr>
        <w:t>Таблица 2.6 Значение коэффициентов (Квв</w:t>
      </w:r>
      <w:r>
        <w:rPr>
          <w:rFonts w:cs="Times New Roman" w:ascii="Times New Roman" w:hAnsi="Times New Roman"/>
          <w:b/>
          <w:sz w:val="28"/>
          <w:szCs w:val="28"/>
          <w:vertAlign w:val="subscript"/>
        </w:rPr>
        <w:t>т</w:t>
      </w:r>
      <w:r>
        <w:rPr>
          <w:rFonts w:cs="Times New Roman" w:ascii="Times New Roman" w:hAnsi="Times New Roman"/>
          <w:b/>
          <w:sz w:val="28"/>
          <w:szCs w:val="28"/>
        </w:rPr>
        <w:t>), определяющих выброс вредных веществ (вв</w:t>
      </w:r>
      <w:r>
        <w:rPr>
          <w:rFonts w:cs="Times New Roman" w:ascii="Times New Roman" w:hAnsi="Times New Roman"/>
          <w:b/>
          <w:sz w:val="28"/>
          <w:szCs w:val="28"/>
          <w:vertAlign w:val="subscript"/>
        </w:rPr>
        <w:t>т</w:t>
      </w:r>
      <w:r>
        <w:rPr>
          <w:rFonts w:cs="Times New Roman" w:ascii="Times New Roman" w:hAnsi="Times New Roman"/>
          <w:b/>
          <w:sz w:val="28"/>
          <w:szCs w:val="28"/>
        </w:rPr>
        <w:t>) автотранспортом в зависимости от вида топлива</w:t>
      </w:r>
    </w:p>
    <w:tbl>
      <w:tblPr>
        <w:tblW w:w="6513"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925"/>
        <w:gridCol w:w="667"/>
        <w:gridCol w:w="680"/>
        <w:gridCol w:w="730"/>
        <w:gridCol w:w="667"/>
        <w:gridCol w:w="807"/>
        <w:gridCol w:w="1036"/>
      </w:tblGrid>
      <w:tr>
        <w:trPr/>
        <w:tc>
          <w:tcPr>
            <w:tcW w:w="1925"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60"/>
              <w:rPr>
                <w:sz w:val="24"/>
                <w:szCs w:val="24"/>
              </w:rPr>
            </w:pPr>
            <w:r>
              <w:rPr>
                <w:sz w:val="24"/>
                <w:szCs w:val="24"/>
              </w:rPr>
              <w:t>Вид топлива</w:t>
            </w:r>
          </w:p>
        </w:tc>
        <w:tc>
          <w:tcPr>
            <w:tcW w:w="4587" w:type="dxa"/>
            <w:gridSpan w:val="6"/>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Значение коэффициентов (Квв</w:t>
            </w:r>
            <w:r>
              <w:rPr>
                <w:rFonts w:cs="Times New Roman" w:ascii="Times New Roman" w:hAnsi="Times New Roman"/>
                <w:sz w:val="24"/>
                <w:szCs w:val="24"/>
                <w:vertAlign w:val="subscript"/>
              </w:rPr>
              <w:t>т</w:t>
            </w:r>
            <w:r>
              <w:rPr>
                <w:rFonts w:cs="Times New Roman" w:ascii="Times New Roman" w:hAnsi="Times New Roman"/>
                <w:sz w:val="24"/>
                <w:szCs w:val="24"/>
              </w:rPr>
              <w:t>), кг/т, (г/кг)</w:t>
            </w:r>
          </w:p>
        </w:tc>
      </w:tr>
      <w:tr>
        <w:trPr/>
        <w:tc>
          <w:tcPr>
            <w:tcW w:w="1925"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160"/>
              <w:rPr>
                <w:sz w:val="24"/>
                <w:szCs w:val="24"/>
              </w:rPr>
            </w:pPr>
            <w:r>
              <w:rPr>
                <w:sz w:val="24"/>
                <w:szCs w:val="24"/>
              </w:rPr>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СО</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SO</w:t>
            </w:r>
            <w:r>
              <w:rPr>
                <w:rFonts w:cs="Times New Roman" w:ascii="Times New Roman" w:hAnsi="Times New Roman"/>
                <w:sz w:val="24"/>
                <w:szCs w:val="24"/>
                <w:vertAlign w:val="subscript"/>
              </w:rPr>
              <w:t>2</w:t>
            </w:r>
          </w:p>
        </w:tc>
        <w:tc>
          <w:tcPr>
            <w:tcW w:w="7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NO</w:t>
            </w:r>
            <w:r>
              <w:rPr>
                <w:rFonts w:cs="Times New Roman" w:ascii="Times New Roman" w:hAnsi="Times New Roman"/>
                <w:sz w:val="24"/>
                <w:szCs w:val="24"/>
                <w:vertAlign w:val="subscript"/>
              </w:rPr>
              <w:t>2</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Pb</w:t>
            </w:r>
          </w:p>
        </w:tc>
        <w:tc>
          <w:tcPr>
            <w:tcW w:w="80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C</w:t>
            </w:r>
            <w:r>
              <w:rPr>
                <w:rFonts w:cs="Times New Roman" w:ascii="Times New Roman" w:hAnsi="Times New Roman"/>
                <w:sz w:val="24"/>
                <w:szCs w:val="24"/>
                <w:vertAlign w:val="subscript"/>
              </w:rPr>
              <w:t>n</w:t>
            </w:r>
            <w:r>
              <w:rPr>
                <w:rFonts w:cs="Times New Roman" w:ascii="Times New Roman" w:hAnsi="Times New Roman"/>
                <w:sz w:val="24"/>
                <w:szCs w:val="24"/>
              </w:rPr>
              <w:t>H</w:t>
            </w:r>
            <w:r>
              <w:rPr>
                <w:rFonts w:cs="Times New Roman" w:ascii="Times New Roman" w:hAnsi="Times New Roman"/>
                <w:sz w:val="24"/>
                <w:szCs w:val="24"/>
                <w:vertAlign w:val="subscript"/>
              </w:rPr>
              <w:t>n</w:t>
            </w:r>
          </w:p>
        </w:tc>
        <w:tc>
          <w:tcPr>
            <w:tcW w:w="1036"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сажа</w:t>
            </w:r>
          </w:p>
        </w:tc>
      </w:tr>
      <w:tr>
        <w:trPr/>
        <w:tc>
          <w:tcPr>
            <w:tcW w:w="1925"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Бензин</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395</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1,6</w:t>
            </w:r>
          </w:p>
        </w:tc>
        <w:tc>
          <w:tcPr>
            <w:tcW w:w="7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20,0</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0,7</w:t>
            </w:r>
          </w:p>
        </w:tc>
        <w:tc>
          <w:tcPr>
            <w:tcW w:w="80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34,0</w:t>
            </w:r>
          </w:p>
        </w:tc>
        <w:tc>
          <w:tcPr>
            <w:tcW w:w="1036"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2,0</w:t>
            </w:r>
          </w:p>
        </w:tc>
      </w:tr>
      <w:tr>
        <w:trPr/>
        <w:tc>
          <w:tcPr>
            <w:tcW w:w="1925"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Дизтопливо</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9,0</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6,0</w:t>
            </w:r>
          </w:p>
        </w:tc>
        <w:tc>
          <w:tcPr>
            <w:tcW w:w="7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33,0</w:t>
            </w:r>
          </w:p>
        </w:tc>
        <w:tc>
          <w:tcPr>
            <w:tcW w:w="66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w:t>
            </w:r>
          </w:p>
        </w:tc>
        <w:tc>
          <w:tcPr>
            <w:tcW w:w="807"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20,0</w:t>
            </w:r>
          </w:p>
        </w:tc>
        <w:tc>
          <w:tcPr>
            <w:tcW w:w="1036"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16,0</w:t>
            </w:r>
          </w:p>
        </w:tc>
      </w:tr>
    </w:tbl>
    <w:p>
      <w:pPr>
        <w:pStyle w:val="NormalWeb"/>
        <w:spacing w:before="280" w:after="280"/>
        <w:rPr>
          <w:sz w:val="28"/>
          <w:szCs w:val="28"/>
        </w:rPr>
      </w:pPr>
      <w:r>
        <w:rPr>
          <w:sz w:val="28"/>
          <w:szCs w:val="28"/>
        </w:rPr>
        <w:t>Рассчитать массу выделившихся вредных веществ (m, г) по формуле:</w:t>
      </w:r>
    </w:p>
    <w:p>
      <w:pPr>
        <w:pStyle w:val="NormalWeb"/>
        <w:spacing w:before="280" w:after="280"/>
        <w:rPr>
          <w:sz w:val="28"/>
          <w:szCs w:val="28"/>
        </w:rPr>
      </w:pPr>
      <w:r>
        <w:rPr>
          <w:sz w:val="32"/>
          <w:szCs w:val="32"/>
          <w:lang w:val="en-US"/>
        </w:rPr>
        <w:t>m</w:t>
      </w:r>
      <w:r>
        <w:rPr>
          <w:sz w:val="28"/>
          <w:szCs w:val="28"/>
        </w:rPr>
        <w:t xml:space="preserve"> вв</w:t>
      </w:r>
      <w:r>
        <w:rPr>
          <w:sz w:val="28"/>
          <w:szCs w:val="28"/>
          <w:vertAlign w:val="subscript"/>
        </w:rPr>
        <w:t>т</w:t>
      </w:r>
      <w:r>
        <w:rPr>
          <w:sz w:val="28"/>
          <w:szCs w:val="28"/>
        </w:rPr>
        <w:t xml:space="preserve"> = Мб </w:t>
      </w:r>
      <w:r>
        <w:rPr/>
        <w:t xml:space="preserve">х </w:t>
      </w:r>
      <w:r>
        <w:rPr>
          <w:sz w:val="28"/>
          <w:szCs w:val="28"/>
        </w:rPr>
        <w:t>Квв</w:t>
      </w:r>
      <w:r>
        <w:rPr>
          <w:sz w:val="28"/>
          <w:szCs w:val="28"/>
          <w:vertAlign w:val="subscript"/>
        </w:rPr>
        <w:t>т</w:t>
      </w:r>
      <w:r>
        <w:rPr>
          <w:sz w:val="28"/>
          <w:szCs w:val="28"/>
        </w:rPr>
        <w:t>,</w:t>
      </w:r>
      <w:r>
        <w:rPr>
          <w:sz w:val="28"/>
          <w:szCs w:val="28"/>
          <w:vertAlign w:val="subscript"/>
        </w:rPr>
        <w:t xml:space="preserve"> </w:t>
      </w:r>
    </w:p>
    <w:p>
      <w:pPr>
        <w:pStyle w:val="NormalWeb"/>
        <w:spacing w:before="280" w:after="280"/>
        <w:rPr/>
      </w:pPr>
      <w:r>
        <w:rPr>
          <w:sz w:val="28"/>
          <w:szCs w:val="28"/>
        </w:rPr>
        <w:t xml:space="preserve">где </w:t>
      </w:r>
      <w:r>
        <w:rPr>
          <w:iCs/>
          <w:sz w:val="28"/>
          <w:szCs w:val="28"/>
        </w:rPr>
        <w:t>Квв</w:t>
      </w:r>
      <w:r>
        <w:rPr>
          <w:iCs/>
          <w:sz w:val="28"/>
          <w:szCs w:val="28"/>
          <w:vertAlign w:val="subscript"/>
        </w:rPr>
        <w:t>т</w:t>
      </w:r>
      <w:r>
        <w:rPr>
          <w:i/>
          <w:iCs/>
          <w:sz w:val="28"/>
          <w:szCs w:val="28"/>
        </w:rPr>
        <w:t> </w:t>
      </w:r>
      <w:r>
        <w:rPr>
          <w:sz w:val="28"/>
          <w:szCs w:val="28"/>
        </w:rPr>
        <w:t>— количество вредного вещества в 1 кг топлива, г</w:t>
      </w:r>
      <w:r>
        <w:rPr/>
        <w:t>;</w:t>
      </w:r>
    </w:p>
    <w:p>
      <w:pPr>
        <w:pStyle w:val="NormalWeb"/>
        <w:spacing w:before="280" w:after="280"/>
        <w:rPr>
          <w:sz w:val="28"/>
          <w:szCs w:val="28"/>
        </w:rPr>
      </w:pPr>
      <w:r>
        <w:rPr>
          <w:sz w:val="28"/>
          <w:szCs w:val="28"/>
        </w:rPr>
        <w:t>вв</w:t>
      </w:r>
      <w:r>
        <w:rPr>
          <w:sz w:val="28"/>
          <w:szCs w:val="28"/>
          <w:vertAlign w:val="subscript"/>
        </w:rPr>
        <w:t>т</w:t>
      </w:r>
      <w:r>
        <w:rPr>
          <w:sz w:val="28"/>
          <w:szCs w:val="28"/>
        </w:rPr>
        <w:t xml:space="preserve"> – конкретное вещество (СО/SO</w:t>
      </w:r>
      <w:r>
        <w:rPr>
          <w:sz w:val="28"/>
          <w:szCs w:val="28"/>
          <w:vertAlign w:val="subscript"/>
        </w:rPr>
        <w:t>2</w:t>
      </w:r>
      <w:r>
        <w:rPr>
          <w:sz w:val="28"/>
          <w:szCs w:val="28"/>
        </w:rPr>
        <w:t>/NO</w:t>
      </w:r>
      <w:r>
        <w:rPr>
          <w:sz w:val="28"/>
          <w:szCs w:val="28"/>
          <w:vertAlign w:val="subscript"/>
        </w:rPr>
        <w:t>2</w:t>
      </w:r>
      <w:r>
        <w:rPr>
          <w:sz w:val="28"/>
          <w:szCs w:val="28"/>
        </w:rPr>
        <w:t>/Pb/C</w:t>
      </w:r>
      <w:r>
        <w:rPr>
          <w:sz w:val="28"/>
          <w:szCs w:val="28"/>
          <w:vertAlign w:val="subscript"/>
        </w:rPr>
        <w:t>n</w:t>
      </w:r>
      <w:r>
        <w:rPr>
          <w:sz w:val="28"/>
          <w:szCs w:val="28"/>
        </w:rPr>
        <w:t>H</w:t>
      </w:r>
      <w:r>
        <w:rPr>
          <w:sz w:val="28"/>
          <w:szCs w:val="28"/>
          <w:vertAlign w:val="subscript"/>
        </w:rPr>
        <w:t>n</w:t>
      </w:r>
      <w:r>
        <w:rPr>
          <w:sz w:val="28"/>
          <w:szCs w:val="28"/>
        </w:rPr>
        <w:t>/сажа).</w:t>
      </w:r>
    </w:p>
    <w:p>
      <w:pPr>
        <w:pStyle w:val="NormalWeb"/>
        <w:spacing w:before="280" w:after="280"/>
        <w:rPr>
          <w:sz w:val="28"/>
          <w:szCs w:val="28"/>
        </w:rPr>
      </w:pPr>
      <w:r>
        <w:rPr>
          <w:sz w:val="28"/>
          <w:szCs w:val="28"/>
        </w:rPr>
        <w:t>Поскольку масса израсходованного топлива приведена за годовой пробег, то расчетная масса вредных веществ тоже получена за годовой период (г/год).</w:t>
      </w:r>
    </w:p>
    <w:p>
      <w:pPr>
        <w:pStyle w:val="NormalWeb"/>
        <w:spacing w:before="280" w:after="280"/>
        <w:rPr>
          <w:sz w:val="28"/>
          <w:szCs w:val="28"/>
        </w:rPr>
      </w:pPr>
      <w:r>
        <w:rPr>
          <w:sz w:val="28"/>
          <w:szCs w:val="28"/>
        </w:rPr>
        <w:t>Произвести расчеты по каждому компоненту (вредному веществу) отдельно. Данные занести в таблицу 2.9.</w:t>
      </w:r>
    </w:p>
    <w:p>
      <w:pPr>
        <w:pStyle w:val="NormalWeb"/>
        <w:spacing w:before="280" w:after="280"/>
        <w:jc w:val="both"/>
        <w:rPr>
          <w:b/>
          <w:sz w:val="28"/>
          <w:szCs w:val="28"/>
        </w:rPr>
      </w:pPr>
      <w:r>
        <w:rPr>
          <w:b/>
          <w:sz w:val="28"/>
          <w:szCs w:val="28"/>
        </w:rPr>
        <w:t>2.</w:t>
      </w:r>
      <w:r>
        <w:rPr>
          <w:b/>
          <w:sz w:val="28"/>
          <w:szCs w:val="28"/>
        </w:rPr>
        <w:t>3</w:t>
      </w:r>
      <w:r>
        <w:rPr>
          <w:b/>
          <w:sz w:val="28"/>
          <w:szCs w:val="28"/>
        </w:rPr>
        <w:t xml:space="preserve">.2. </w:t>
      </w:r>
      <w:r>
        <w:rPr>
          <w:b/>
          <w:sz w:val="28"/>
          <w:szCs w:val="28"/>
        </w:rPr>
        <w:t>Задание</w:t>
      </w:r>
      <w:r>
        <w:rPr>
          <w:b/>
          <w:sz w:val="28"/>
          <w:szCs w:val="28"/>
        </w:rPr>
        <w:t xml:space="preserve"> </w:t>
      </w:r>
      <w:r>
        <w:rPr>
          <w:b/>
          <w:sz w:val="28"/>
          <w:szCs w:val="28"/>
        </w:rPr>
        <w:t>3</w:t>
      </w:r>
      <w:r>
        <w:rPr>
          <w:b/>
          <w:sz w:val="28"/>
          <w:szCs w:val="28"/>
        </w:rPr>
        <w:t>.2. Определить пробеговые выбросы отдельных вредных веществ</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Для выполнения этого задания необходимо выбрать участок дороги (расстояние от перекрестка до перекрестка) прилегающий к исследуемой территории (Lуч, км) и на этом отрезке определить количество автотранспорта, проходящего за 20 мин и сделать перерасчет на число машин в течение 1 ч в обоих направлениях движения по автомагистрали.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Заполнить таблицу (табл. 2.7) исходя из данных, полученных при подсчете автотранспорта. </w:t>
      </w:r>
    </w:p>
    <w:p>
      <w:pPr>
        <w:pStyle w:val="Normal"/>
        <w:jc w:val="both"/>
        <w:rPr>
          <w:rFonts w:ascii="Times New Roman" w:hAnsi="Times New Roman" w:cs="Times New Roman"/>
          <w:b/>
          <w:sz w:val="28"/>
          <w:szCs w:val="28"/>
        </w:rPr>
      </w:pPr>
      <w:r>
        <w:rPr>
          <w:rFonts w:cs="Times New Roman" w:ascii="Times New Roman" w:hAnsi="Times New Roman"/>
          <w:b/>
          <w:sz w:val="28"/>
          <w:szCs w:val="28"/>
        </w:rPr>
        <w:t>Таблица 2.7.  Учёт автотранспорта и расчет общего пути</w:t>
      </w:r>
    </w:p>
    <w:tbl>
      <w:tblPr>
        <w:tblW w:w="8497"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984"/>
        <w:gridCol w:w="1692"/>
        <w:gridCol w:w="1693"/>
        <w:gridCol w:w="3127"/>
      </w:tblGrid>
      <w:tr>
        <w:trPr>
          <w:trHeight w:val="630" w:hRule="atLeast"/>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Тип автотранспорта</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Проехало автомобилей в течение 20 мин, ед</w:t>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Проехало автомобилей в течение 1 ч, ед</w:t>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Общий путь, пройденный общим количеством автомашин за 1 ч, </w:t>
            </w:r>
            <w:r>
              <w:rPr>
                <w:rFonts w:cs="Times New Roman" w:ascii="Times New Roman" w:hAnsi="Times New Roman"/>
                <w:bCs/>
                <w:sz w:val="24"/>
                <w:szCs w:val="24"/>
              </w:rPr>
              <w:t>км</w:t>
            </w:r>
            <w:r>
              <w:rPr>
                <w:rFonts w:cs="Times New Roman" w:ascii="Times New Roman" w:hAnsi="Times New Roman"/>
                <w:sz w:val="24"/>
                <w:szCs w:val="24"/>
              </w:rPr>
              <w:t xml:space="preserve"> (L)</w:t>
            </w:r>
          </w:p>
        </w:tc>
      </w:tr>
      <w:tr>
        <w:trPr>
          <w:trHeight w:val="15" w:hRule="atLeast"/>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Легковой (Б)</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5" w:hRule="atLeast"/>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Грузовой (Б)</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5" w:hRule="atLeast"/>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Автобусы (Б)</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5" w:hRule="atLeast"/>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Легковой (ДТ)</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5" w:hRule="atLeast"/>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Грузовой (ДТ)</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c>
          <w:tcPr>
            <w:tcW w:w="1984"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Автобусы (ДТ)</w:t>
            </w:r>
          </w:p>
        </w:tc>
        <w:tc>
          <w:tcPr>
            <w:tcW w:w="169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693"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12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bl>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Общий путь, пройденный выявленным количеством автотранспорта каждого типа за 1 ч, определяется по формуле, км:</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L</w:t>
      </w:r>
      <w:r>
        <w:rPr>
          <w:rFonts w:cs="Times New Roman" w:ascii="Times New Roman" w:hAnsi="Times New Roman"/>
          <w:sz w:val="28"/>
          <w:szCs w:val="28"/>
          <w:vertAlign w:val="subscript"/>
        </w:rPr>
        <w:t>общ</w:t>
      </w:r>
      <w:r>
        <w:rPr>
          <w:rFonts w:cs="Times New Roman" w:ascii="Times New Roman" w:hAnsi="Times New Roman"/>
          <w:sz w:val="28"/>
          <w:szCs w:val="28"/>
        </w:rPr>
        <w:t> = N</w:t>
      </w:r>
      <w:r>
        <w:rPr>
          <w:rFonts w:cs="Times New Roman" w:ascii="Times New Roman" w:hAnsi="Times New Roman"/>
          <w:sz w:val="28"/>
          <w:szCs w:val="28"/>
          <w:vertAlign w:val="subscript"/>
        </w:rPr>
        <w:t>а</w:t>
      </w:r>
      <w:r>
        <w:rPr>
          <w:rFonts w:cs="Times New Roman" w:ascii="Times New Roman" w:hAnsi="Times New Roman"/>
          <w:sz w:val="28"/>
          <w:szCs w:val="28"/>
        </w:rPr>
        <w:t> × L</w:t>
      </w:r>
      <w:r>
        <w:rPr>
          <w:rFonts w:cs="Times New Roman" w:ascii="Times New Roman" w:hAnsi="Times New Roman"/>
          <w:sz w:val="28"/>
          <w:szCs w:val="28"/>
          <w:vertAlign w:val="subscript"/>
        </w:rPr>
        <w:t>УЧ</w:t>
      </w:r>
      <w:r>
        <w:rPr>
          <w:rFonts w:cs="Times New Roman" w:ascii="Times New Roman" w:hAnsi="Times New Roman"/>
          <w:sz w:val="28"/>
          <w:szCs w:val="28"/>
        </w:rPr>
        <w: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где L</w:t>
      </w:r>
      <w:r>
        <w:rPr>
          <w:rFonts w:cs="Times New Roman" w:ascii="Times New Roman" w:hAnsi="Times New Roman"/>
          <w:sz w:val="28"/>
          <w:szCs w:val="28"/>
          <w:vertAlign w:val="subscript"/>
        </w:rPr>
        <w:t>общ</w:t>
      </w:r>
      <w:r>
        <w:rPr>
          <w:rFonts w:cs="Times New Roman" w:ascii="Times New Roman" w:hAnsi="Times New Roman"/>
          <w:sz w:val="28"/>
          <w:szCs w:val="28"/>
        </w:rPr>
        <w:t> — расстояние, пройденное каждым типом автомобилей, км;</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N</w:t>
      </w:r>
      <w:r>
        <w:rPr>
          <w:rFonts w:cs="Times New Roman" w:ascii="Times New Roman" w:hAnsi="Times New Roman"/>
          <w:sz w:val="28"/>
          <w:szCs w:val="28"/>
          <w:vertAlign w:val="subscript"/>
        </w:rPr>
        <w:t>а</w:t>
      </w:r>
      <w:r>
        <w:rPr>
          <w:rFonts w:cs="Times New Roman" w:ascii="Times New Roman" w:hAnsi="Times New Roman"/>
          <w:sz w:val="28"/>
          <w:szCs w:val="28"/>
        </w:rPr>
        <w:t> — количество автотранспорта, учтенного в течение 1 ч;</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L</w:t>
      </w:r>
      <w:r>
        <w:rPr>
          <w:rFonts w:cs="Times New Roman" w:ascii="Times New Roman" w:hAnsi="Times New Roman"/>
          <w:sz w:val="28"/>
          <w:szCs w:val="28"/>
          <w:vertAlign w:val="subscript"/>
        </w:rPr>
        <w:t>УЧ</w:t>
      </w:r>
      <w:r>
        <w:rPr>
          <w:rFonts w:cs="Times New Roman" w:ascii="Times New Roman" w:hAnsi="Times New Roman"/>
          <w:sz w:val="28"/>
          <w:szCs w:val="28"/>
        </w:rPr>
        <w:t> — длина учетного участка, км.</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Определить пробеговый выброс каждым видом транспорта и общий суммарный по учётному участку.</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t>Таблица 2.8. Удельные пробеговые выбросы различных групп автомобилей (Квв</w:t>
      </w:r>
      <w:r>
        <w:rPr>
          <w:rFonts w:cs="Times New Roman" w:ascii="Times New Roman" w:hAnsi="Times New Roman"/>
          <w:b/>
          <w:sz w:val="28"/>
          <w:szCs w:val="28"/>
          <w:vertAlign w:val="subscript"/>
        </w:rPr>
        <w:t>п</w:t>
      </w:r>
      <w:r>
        <w:rPr>
          <w:rFonts w:cs="Times New Roman" w:ascii="Times New Roman" w:hAnsi="Times New Roman"/>
          <w:b/>
          <w:sz w:val="28"/>
          <w:szCs w:val="28"/>
        </w:rPr>
        <w:t>)</w:t>
      </w:r>
    </w:p>
    <w:tbl>
      <w:tblPr>
        <w:tblW w:w="7929"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213"/>
        <w:gridCol w:w="643"/>
        <w:gridCol w:w="693"/>
        <w:gridCol w:w="674"/>
        <w:gridCol w:w="512"/>
        <w:gridCol w:w="733"/>
        <w:gridCol w:w="796"/>
        <w:gridCol w:w="674"/>
        <w:gridCol w:w="1194"/>
        <w:gridCol w:w="796"/>
      </w:tblGrid>
      <w:tr>
        <w:trPr/>
        <w:tc>
          <w:tcPr>
            <w:tcW w:w="121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2"/>
                <w:szCs w:val="22"/>
              </w:rPr>
            </w:pPr>
            <w:r>
              <w:rPr>
                <w:rFonts w:cs="Times New Roman" w:ascii="Times New Roman" w:hAnsi="Times New Roman"/>
                <w:sz w:val="22"/>
                <w:szCs w:val="22"/>
              </w:rPr>
              <w:t>Вид</w:t>
            </w:r>
          </w:p>
          <w:p>
            <w:pPr>
              <w:pStyle w:val="Normal"/>
              <w:spacing w:before="0" w:after="0"/>
              <w:rPr>
                <w:sz w:val="22"/>
                <w:szCs w:val="22"/>
              </w:rPr>
            </w:pPr>
            <w:r>
              <w:rPr>
                <w:rFonts w:cs="Times New Roman" w:ascii="Times New Roman" w:hAnsi="Times New Roman"/>
                <w:sz w:val="22"/>
                <w:szCs w:val="22"/>
              </w:rPr>
              <w:t>автотранспорта</w:t>
            </w:r>
          </w:p>
        </w:tc>
        <w:tc>
          <w:tcPr>
            <w:tcW w:w="6715" w:type="dxa"/>
            <w:gridSpan w:val="9"/>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Удельные пробеговые выбросы, мг/м (г/км)</w:t>
            </w:r>
          </w:p>
        </w:tc>
      </w:tr>
      <w:tr>
        <w:trPr/>
        <w:tc>
          <w:tcPr>
            <w:tcW w:w="1213"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r>
          </w:p>
        </w:tc>
        <w:tc>
          <w:tcPr>
            <w:tcW w:w="64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CO</w:t>
            </w:r>
          </w:p>
        </w:tc>
        <w:tc>
          <w:tcPr>
            <w:tcW w:w="69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C</w:t>
            </w:r>
            <w:r>
              <w:rPr>
                <w:rFonts w:cs="Times New Roman" w:ascii="Times New Roman" w:hAnsi="Times New Roman"/>
                <w:sz w:val="22"/>
                <w:szCs w:val="22"/>
                <w:vertAlign w:val="subscript"/>
              </w:rPr>
              <w:t>n</w:t>
            </w:r>
            <w:r>
              <w:rPr>
                <w:rFonts w:cs="Times New Roman" w:ascii="Times New Roman" w:hAnsi="Times New Roman"/>
                <w:sz w:val="22"/>
                <w:szCs w:val="22"/>
              </w:rPr>
              <w:t>H</w:t>
            </w:r>
            <w:r>
              <w:rPr>
                <w:rFonts w:cs="Times New Roman" w:ascii="Times New Roman" w:hAnsi="Times New Roman"/>
                <w:sz w:val="22"/>
                <w:szCs w:val="22"/>
                <w:vertAlign w:val="subscript"/>
              </w:rPr>
              <w:t>n</w:t>
            </w:r>
          </w:p>
        </w:tc>
        <w:tc>
          <w:tcPr>
            <w:tcW w:w="674"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NO</w:t>
            </w:r>
            <w:r>
              <w:rPr>
                <w:rFonts w:cs="Times New Roman" w:ascii="Times New Roman" w:hAnsi="Times New Roman"/>
                <w:sz w:val="22"/>
                <w:szCs w:val="22"/>
                <w:vertAlign w:val="subscript"/>
              </w:rPr>
              <w:t>2</w:t>
            </w:r>
          </w:p>
        </w:tc>
        <w:tc>
          <w:tcPr>
            <w:tcW w:w="512"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C</w:t>
            </w:r>
          </w:p>
        </w:tc>
        <w:tc>
          <w:tcPr>
            <w:tcW w:w="73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SO</w:t>
            </w:r>
            <w:r>
              <w:rPr>
                <w:rFonts w:cs="Times New Roman" w:ascii="Times New Roman" w:hAnsi="Times New Roman"/>
                <w:sz w:val="22"/>
                <w:szCs w:val="22"/>
                <w:vertAlign w:val="subscript"/>
              </w:rPr>
              <w:t>2</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Pb</w:t>
            </w:r>
          </w:p>
        </w:tc>
        <w:tc>
          <w:tcPr>
            <w:tcW w:w="674" w:type="dxa"/>
            <w:tcBorders>
              <w:top w:val="single" w:sz="6" w:space="0" w:color="000000"/>
              <w:left w:val="single" w:sz="6" w:space="0" w:color="000000"/>
              <w:bottom w:val="single" w:sz="6" w:space="0" w:color="000000"/>
            </w:tcBorders>
          </w:tcPr>
          <w:p>
            <w:pPr>
              <w:pStyle w:val="Normal"/>
              <w:spacing w:before="0" w:after="160"/>
              <w:rPr>
                <w:sz w:val="22"/>
                <w:szCs w:val="22"/>
              </w:rPr>
            </w:pPr>
            <w:r>
              <w:rPr>
                <w:rFonts w:cs="Times New Roman" w:ascii="Times New Roman" w:hAnsi="Times New Roman"/>
                <w:sz w:val="22"/>
                <w:szCs w:val="22"/>
              </w:rPr>
              <w:t>SO</w:t>
            </w:r>
            <w:r>
              <w:rPr>
                <w:rFonts w:cs="Times New Roman" w:ascii="Times New Roman" w:hAnsi="Times New Roman"/>
                <w:sz w:val="22"/>
                <w:szCs w:val="22"/>
                <w:vertAlign w:val="subscript"/>
              </w:rPr>
              <w:t>3</w:t>
            </w:r>
          </w:p>
        </w:tc>
        <w:tc>
          <w:tcPr>
            <w:tcW w:w="1194" w:type="dxa"/>
            <w:tcBorders>
              <w:top w:val="single" w:sz="6" w:space="0" w:color="000000"/>
              <w:left w:val="single" w:sz="6" w:space="0" w:color="000000"/>
              <w:bottom w:val="single" w:sz="6" w:space="0" w:color="000000"/>
            </w:tcBorders>
          </w:tcPr>
          <w:p>
            <w:pPr>
              <w:pStyle w:val="NormalWeb"/>
              <w:spacing w:beforeAutospacing="0" w:before="0" w:afterAutospacing="0" w:after="0"/>
              <w:rPr>
                <w:sz w:val="22"/>
                <w:szCs w:val="22"/>
              </w:rPr>
            </w:pPr>
            <w:r>
              <w:rPr>
                <w:sz w:val="22"/>
                <w:szCs w:val="22"/>
              </w:rPr>
              <w:t>С</w:t>
            </w:r>
            <w:r>
              <w:rPr>
                <w:sz w:val="22"/>
                <w:szCs w:val="22"/>
                <w:vertAlign w:val="subscript"/>
              </w:rPr>
              <w:t>20</w:t>
            </w:r>
            <w:r>
              <w:rPr>
                <w:sz w:val="22"/>
                <w:szCs w:val="22"/>
              </w:rPr>
              <w:t>Н</w:t>
            </w:r>
            <w:r>
              <w:rPr>
                <w:sz w:val="22"/>
                <w:szCs w:val="22"/>
                <w:vertAlign w:val="subscript"/>
              </w:rPr>
              <w:t>12</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NO</w:t>
            </w:r>
          </w:p>
        </w:tc>
      </w:tr>
      <w:tr>
        <w:trPr/>
        <w:tc>
          <w:tcPr>
            <w:tcW w:w="121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Легковой (Б)</w:t>
            </w:r>
          </w:p>
        </w:tc>
        <w:tc>
          <w:tcPr>
            <w:tcW w:w="64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19,8</w:t>
            </w:r>
          </w:p>
        </w:tc>
        <w:tc>
          <w:tcPr>
            <w:tcW w:w="69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2,3</w:t>
            </w:r>
          </w:p>
        </w:tc>
        <w:tc>
          <w:tcPr>
            <w:tcW w:w="674"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0,28</w:t>
            </w:r>
          </w:p>
        </w:tc>
        <w:tc>
          <w:tcPr>
            <w:tcW w:w="512"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w:t>
            </w:r>
          </w:p>
        </w:tc>
        <w:tc>
          <w:tcPr>
            <w:tcW w:w="73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0,07</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0,035</w:t>
            </w:r>
          </w:p>
        </w:tc>
        <w:tc>
          <w:tcPr>
            <w:tcW w:w="674" w:type="dxa"/>
            <w:tcBorders>
              <w:top w:val="single" w:sz="6" w:space="0" w:color="000000"/>
              <w:left w:val="single" w:sz="6" w:space="0" w:color="000000"/>
              <w:bottom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r>
          </w:p>
        </w:tc>
        <w:tc>
          <w:tcPr>
            <w:tcW w:w="1194" w:type="dxa"/>
            <w:tcBorders>
              <w:top w:val="single" w:sz="6" w:space="0" w:color="000000"/>
              <w:left w:val="single" w:sz="6" w:space="0" w:color="000000"/>
              <w:bottom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0,18х10</w:t>
            </w:r>
            <w:r>
              <w:rPr>
                <w:rFonts w:cs="Times New Roman" w:ascii="Times New Roman" w:hAnsi="Times New Roman"/>
                <w:sz w:val="22"/>
                <w:szCs w:val="22"/>
                <w:vertAlign w:val="superscript"/>
              </w:rPr>
              <w:t>-6</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0,043</w:t>
            </w:r>
          </w:p>
        </w:tc>
      </w:tr>
      <w:tr>
        <w:trPr>
          <w:trHeight w:val="945" w:hRule="atLeast"/>
        </w:trPr>
        <w:tc>
          <w:tcPr>
            <w:tcW w:w="12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2"/>
                <w:szCs w:val="22"/>
              </w:rPr>
            </w:pPr>
            <w:r>
              <w:rPr>
                <w:rFonts w:cs="Times New Roman" w:ascii="Times New Roman" w:hAnsi="Times New Roman"/>
                <w:sz w:val="22"/>
                <w:szCs w:val="22"/>
              </w:rPr>
              <w:t>Автобусы,</w:t>
            </w:r>
          </w:p>
          <w:p>
            <w:pPr>
              <w:pStyle w:val="Normal"/>
              <w:spacing w:before="0" w:after="0"/>
              <w:rPr>
                <w:sz w:val="22"/>
                <w:szCs w:val="22"/>
              </w:rPr>
            </w:pPr>
            <w:r>
              <w:rPr>
                <w:rFonts w:cs="Times New Roman" w:ascii="Times New Roman" w:hAnsi="Times New Roman"/>
                <w:sz w:val="22"/>
                <w:szCs w:val="22"/>
              </w:rPr>
              <w:t>Грузовые (Б)</w:t>
            </w:r>
          </w:p>
        </w:tc>
        <w:tc>
          <w:tcPr>
            <w:tcW w:w="64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37,3</w:t>
            </w:r>
          </w:p>
        </w:tc>
        <w:tc>
          <w:tcPr>
            <w:tcW w:w="69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6,9</w:t>
            </w:r>
          </w:p>
        </w:tc>
        <w:tc>
          <w:tcPr>
            <w:tcW w:w="674"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0,8</w:t>
            </w:r>
          </w:p>
        </w:tc>
        <w:tc>
          <w:tcPr>
            <w:tcW w:w="512"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w:t>
            </w:r>
          </w:p>
        </w:tc>
        <w:tc>
          <w:tcPr>
            <w:tcW w:w="73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0,19</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0,043</w:t>
            </w:r>
          </w:p>
        </w:tc>
        <w:tc>
          <w:tcPr>
            <w:tcW w:w="674" w:type="dxa"/>
            <w:tcBorders>
              <w:top w:val="single" w:sz="6" w:space="0" w:color="000000"/>
              <w:left w:val="single" w:sz="6" w:space="0" w:color="000000"/>
              <w:bottom w:val="single" w:sz="6" w:space="0" w:color="000000"/>
            </w:tcBorders>
          </w:tcPr>
          <w:p>
            <w:pPr>
              <w:pStyle w:val="Normal"/>
              <w:spacing w:before="0" w:after="160"/>
              <w:rPr>
                <w:sz w:val="22"/>
                <w:szCs w:val="22"/>
              </w:rPr>
            </w:pPr>
            <w:r>
              <w:rPr>
                <w:rFonts w:cs="Times New Roman" w:ascii="Times New Roman" w:hAnsi="Times New Roman"/>
                <w:sz w:val="22"/>
                <w:szCs w:val="22"/>
              </w:rPr>
              <w:t>0,85</w:t>
            </w:r>
          </w:p>
        </w:tc>
        <w:tc>
          <w:tcPr>
            <w:tcW w:w="1194" w:type="dxa"/>
            <w:tcBorders>
              <w:top w:val="single" w:sz="6" w:space="0" w:color="000000"/>
              <w:left w:val="single" w:sz="6" w:space="0" w:color="000000"/>
              <w:bottom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0,73х10</w:t>
            </w:r>
            <w:r>
              <w:rPr>
                <w:rFonts w:cs="Times New Roman" w:ascii="Times New Roman" w:hAnsi="Times New Roman"/>
                <w:sz w:val="22"/>
                <w:szCs w:val="22"/>
                <w:vertAlign w:val="superscript"/>
              </w:rPr>
              <w:t>-6</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0,234</w:t>
            </w:r>
          </w:p>
        </w:tc>
      </w:tr>
      <w:tr>
        <w:trPr/>
        <w:tc>
          <w:tcPr>
            <w:tcW w:w="121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Легковой, «Газели» (ДТ)</w:t>
            </w:r>
          </w:p>
        </w:tc>
        <w:tc>
          <w:tcPr>
            <w:tcW w:w="64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28,5</w:t>
            </w:r>
          </w:p>
        </w:tc>
        <w:tc>
          <w:tcPr>
            <w:tcW w:w="69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3,5</w:t>
            </w:r>
          </w:p>
        </w:tc>
        <w:tc>
          <w:tcPr>
            <w:tcW w:w="674"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0,6</w:t>
            </w:r>
          </w:p>
        </w:tc>
        <w:tc>
          <w:tcPr>
            <w:tcW w:w="512"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w:t>
            </w:r>
          </w:p>
        </w:tc>
        <w:tc>
          <w:tcPr>
            <w:tcW w:w="733"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0,11</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0,054</w:t>
            </w:r>
          </w:p>
        </w:tc>
        <w:tc>
          <w:tcPr>
            <w:tcW w:w="674" w:type="dxa"/>
            <w:tcBorders>
              <w:top w:val="single" w:sz="6" w:space="0" w:color="000000"/>
              <w:left w:val="single" w:sz="6" w:space="0" w:color="000000"/>
              <w:bottom w:val="single" w:sz="6" w:space="0" w:color="000000"/>
            </w:tcBorders>
          </w:tcPr>
          <w:p>
            <w:pPr>
              <w:pStyle w:val="Normal"/>
              <w:spacing w:before="0" w:after="160"/>
              <w:rPr>
                <w:sz w:val="22"/>
                <w:szCs w:val="22"/>
              </w:rPr>
            </w:pPr>
            <w:r>
              <w:rPr>
                <w:rFonts w:cs="Times New Roman" w:ascii="Times New Roman" w:hAnsi="Times New Roman"/>
                <w:sz w:val="22"/>
                <w:szCs w:val="22"/>
              </w:rPr>
              <w:t>0,88</w:t>
            </w:r>
          </w:p>
        </w:tc>
        <w:tc>
          <w:tcPr>
            <w:tcW w:w="1194" w:type="dxa"/>
            <w:tcBorders>
              <w:top w:val="single" w:sz="6" w:space="0" w:color="000000"/>
              <w:left w:val="single" w:sz="6" w:space="0" w:color="000000"/>
              <w:bottom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0,6х10</w:t>
            </w:r>
            <w:r>
              <w:rPr>
                <w:rFonts w:cs="Times New Roman" w:ascii="Times New Roman" w:hAnsi="Times New Roman"/>
                <w:sz w:val="22"/>
                <w:szCs w:val="22"/>
                <w:vertAlign w:val="superscript"/>
              </w:rPr>
              <w:t>-6</w:t>
            </w:r>
          </w:p>
        </w:tc>
        <w:tc>
          <w:tcPr>
            <w:tcW w:w="796"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0,832</w:t>
            </w:r>
          </w:p>
        </w:tc>
      </w:tr>
      <w:tr>
        <w:trPr/>
        <w:tc>
          <w:tcPr>
            <w:tcW w:w="1213"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Автобусы, Грузовые (ДТ)</w:t>
            </w:r>
          </w:p>
        </w:tc>
        <w:tc>
          <w:tcPr>
            <w:tcW w:w="643"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6,2</w:t>
            </w:r>
          </w:p>
        </w:tc>
        <w:tc>
          <w:tcPr>
            <w:tcW w:w="693"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1,1</w:t>
            </w:r>
          </w:p>
        </w:tc>
        <w:tc>
          <w:tcPr>
            <w:tcW w:w="674"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3,5</w:t>
            </w:r>
          </w:p>
        </w:tc>
        <w:tc>
          <w:tcPr>
            <w:tcW w:w="512"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0,3</w:t>
            </w:r>
          </w:p>
        </w:tc>
        <w:tc>
          <w:tcPr>
            <w:tcW w:w="733"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0,56</w:t>
            </w:r>
          </w:p>
        </w:tc>
        <w:tc>
          <w:tcPr>
            <w:tcW w:w="796" w:type="dxa"/>
            <w:tcBorders>
              <w:left w:val="single" w:sz="6" w:space="0" w:color="000000"/>
              <w:bottom w:val="single" w:sz="6" w:space="0" w:color="000000"/>
              <w:right w:val="single" w:sz="6" w:space="0" w:color="000000"/>
            </w:tcBorders>
          </w:tcPr>
          <w:p>
            <w:pPr>
              <w:pStyle w:val="Normal"/>
              <w:spacing w:before="0" w:after="160"/>
              <w:rPr>
                <w:sz w:val="22"/>
                <w:szCs w:val="22"/>
              </w:rPr>
            </w:pPr>
            <w:r>
              <w:rPr>
                <w:rFonts w:cs="Times New Roman" w:ascii="Times New Roman" w:hAnsi="Times New Roman"/>
                <w:sz w:val="22"/>
                <w:szCs w:val="22"/>
              </w:rPr>
              <w:t>-</w:t>
            </w:r>
          </w:p>
        </w:tc>
        <w:tc>
          <w:tcPr>
            <w:tcW w:w="674" w:type="dxa"/>
            <w:tcBorders>
              <w:left w:val="single" w:sz="6" w:space="0" w:color="000000"/>
              <w:bottom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r>
          </w:p>
        </w:tc>
        <w:tc>
          <w:tcPr>
            <w:tcW w:w="1194" w:type="dxa"/>
            <w:tcBorders>
              <w:left w:val="single" w:sz="6" w:space="0" w:color="000000"/>
              <w:bottom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0,2х10</w:t>
            </w:r>
            <w:r>
              <w:rPr>
                <w:rFonts w:cs="Times New Roman" w:ascii="Times New Roman" w:hAnsi="Times New Roman"/>
                <w:sz w:val="22"/>
                <w:szCs w:val="22"/>
                <w:vertAlign w:val="superscript"/>
              </w:rPr>
              <w:t>-6</w:t>
            </w:r>
          </w:p>
        </w:tc>
        <w:tc>
          <w:tcPr>
            <w:tcW w:w="796" w:type="dxa"/>
            <w:tcBorders>
              <w:left w:val="single" w:sz="6" w:space="0" w:color="000000"/>
              <w:bottom w:val="single" w:sz="6" w:space="0" w:color="000000"/>
              <w:right w:val="single" w:sz="6" w:space="0" w:color="000000"/>
            </w:tcBorders>
          </w:tcPr>
          <w:p>
            <w:pPr>
              <w:pStyle w:val="Normal"/>
              <w:spacing w:before="0" w:after="160"/>
              <w:rPr>
                <w:rFonts w:ascii="Times New Roman" w:hAnsi="Times New Roman" w:cs="Times New Roman"/>
                <w:sz w:val="22"/>
                <w:szCs w:val="22"/>
              </w:rPr>
            </w:pPr>
            <w:r>
              <w:rPr>
                <w:rFonts w:cs="Times New Roman" w:ascii="Times New Roman" w:hAnsi="Times New Roman"/>
                <w:sz w:val="22"/>
                <w:szCs w:val="22"/>
              </w:rPr>
              <w:t>4,72</w:t>
            </w:r>
          </w:p>
        </w:tc>
      </w:tr>
    </w:tbl>
    <w:p>
      <w:pPr>
        <w:pStyle w:val="NormalWeb"/>
        <w:spacing w:before="280" w:after="280"/>
        <w:rPr>
          <w:sz w:val="28"/>
          <w:szCs w:val="28"/>
        </w:rPr>
      </w:pPr>
      <w:r>
        <w:rPr>
          <w:sz w:val="28"/>
          <w:szCs w:val="28"/>
        </w:rPr>
        <w:t>Найти массы вредных веществ, появляющихся в результате движения проезжающего транспорта по исследуемой территории (m, г):</w:t>
      </w:r>
    </w:p>
    <w:p>
      <w:pPr>
        <w:pStyle w:val="NormalWeb"/>
        <w:spacing w:before="280" w:after="280"/>
        <w:rPr>
          <w:sz w:val="28"/>
          <w:szCs w:val="28"/>
        </w:rPr>
      </w:pPr>
      <w:r>
        <w:rPr>
          <w:sz w:val="32"/>
          <w:szCs w:val="32"/>
          <w:lang w:val="en-US"/>
        </w:rPr>
        <w:t>m</w:t>
      </w:r>
      <w:r>
        <w:rPr>
          <w:sz w:val="28"/>
          <w:szCs w:val="28"/>
        </w:rPr>
        <w:t xml:space="preserve"> вв</w:t>
      </w:r>
      <w:r>
        <w:rPr>
          <w:sz w:val="28"/>
          <w:szCs w:val="28"/>
          <w:vertAlign w:val="subscript"/>
        </w:rPr>
        <w:t>п/час</w:t>
      </w:r>
      <w:r>
        <w:rPr>
          <w:sz w:val="28"/>
          <w:szCs w:val="28"/>
        </w:rPr>
        <w:t xml:space="preserve"> = L</w:t>
      </w:r>
      <w:r>
        <w:rPr>
          <w:sz w:val="28"/>
          <w:szCs w:val="28"/>
          <w:vertAlign w:val="subscript"/>
        </w:rPr>
        <w:t>общ</w:t>
      </w:r>
      <w:r>
        <w:rPr>
          <w:sz w:val="28"/>
          <w:szCs w:val="28"/>
        </w:rPr>
        <w:t xml:space="preserve"> </w:t>
      </w:r>
      <w:r>
        <w:rPr/>
        <w:t xml:space="preserve">х </w:t>
      </w:r>
      <w:r>
        <w:rPr>
          <w:sz w:val="28"/>
          <w:szCs w:val="28"/>
        </w:rPr>
        <w:t>К</w:t>
      </w:r>
      <w:r>
        <w:rPr>
          <w:sz w:val="28"/>
          <w:szCs w:val="28"/>
          <w:vertAlign w:val="subscript"/>
        </w:rPr>
        <w:t>ВВ п</w:t>
      </w:r>
      <w:r>
        <w:rPr>
          <w:sz w:val="28"/>
          <w:szCs w:val="28"/>
        </w:rPr>
        <w:t>,</w:t>
      </w:r>
      <w:r>
        <w:rPr>
          <w:sz w:val="28"/>
          <w:szCs w:val="28"/>
          <w:vertAlign w:val="subscript"/>
        </w:rPr>
        <w:t xml:space="preserve"> </w:t>
      </w:r>
    </w:p>
    <w:p>
      <w:pPr>
        <w:pStyle w:val="NormalWeb"/>
        <w:spacing w:beforeAutospacing="0" w:before="0" w:afterAutospacing="0" w:after="0"/>
        <w:rPr>
          <w:sz w:val="28"/>
          <w:szCs w:val="28"/>
        </w:rPr>
      </w:pPr>
      <w:r>
        <w:rPr>
          <w:sz w:val="28"/>
          <w:szCs w:val="28"/>
        </w:rPr>
        <w:t xml:space="preserve">где </w:t>
      </w:r>
      <w:r>
        <w:rPr>
          <w:iCs/>
          <w:sz w:val="28"/>
          <w:szCs w:val="28"/>
        </w:rPr>
        <w:t>Квв</w:t>
      </w:r>
      <w:r>
        <w:rPr>
          <w:iCs/>
          <w:sz w:val="28"/>
          <w:szCs w:val="28"/>
          <w:vertAlign w:val="subscript"/>
        </w:rPr>
        <w:t xml:space="preserve"> п</w:t>
      </w:r>
      <w:r>
        <w:rPr>
          <w:i/>
          <w:iCs/>
          <w:sz w:val="28"/>
          <w:szCs w:val="28"/>
        </w:rPr>
        <w:t> </w:t>
      </w:r>
      <w:r>
        <w:rPr>
          <w:sz w:val="28"/>
          <w:szCs w:val="28"/>
        </w:rPr>
        <w:t>— удельные пробеговые выбросы, (г/км)</w:t>
      </w:r>
    </w:p>
    <w:p>
      <w:pPr>
        <w:pStyle w:val="NormalWeb"/>
        <w:spacing w:beforeAutospacing="0" w:before="0" w:afterAutospacing="0" w:after="0"/>
        <w:rPr>
          <w:sz w:val="28"/>
          <w:szCs w:val="28"/>
        </w:rPr>
      </w:pPr>
      <w:r>
        <w:rPr>
          <w:sz w:val="28"/>
          <w:szCs w:val="28"/>
        </w:rPr>
        <w:t>вв</w:t>
      </w:r>
      <w:r>
        <w:rPr>
          <w:sz w:val="28"/>
          <w:szCs w:val="28"/>
          <w:vertAlign w:val="subscript"/>
        </w:rPr>
        <w:t>п</w:t>
      </w:r>
      <w:r>
        <w:rPr>
          <w:sz w:val="28"/>
          <w:szCs w:val="28"/>
        </w:rPr>
        <w:t xml:space="preserve"> – конкретное вещество (СО/SO</w:t>
      </w:r>
      <w:r>
        <w:rPr>
          <w:sz w:val="28"/>
          <w:szCs w:val="28"/>
          <w:vertAlign w:val="subscript"/>
        </w:rPr>
        <w:t>2</w:t>
      </w:r>
      <w:r>
        <w:rPr>
          <w:sz w:val="28"/>
          <w:szCs w:val="28"/>
        </w:rPr>
        <w:t>/NO</w:t>
      </w:r>
      <w:r>
        <w:rPr>
          <w:sz w:val="28"/>
          <w:szCs w:val="28"/>
          <w:vertAlign w:val="subscript"/>
        </w:rPr>
        <w:t>2</w:t>
      </w:r>
      <w:r>
        <w:rPr>
          <w:sz w:val="28"/>
          <w:szCs w:val="28"/>
        </w:rPr>
        <w:t>/Pb/C</w:t>
      </w:r>
      <w:r>
        <w:rPr>
          <w:sz w:val="28"/>
          <w:szCs w:val="28"/>
          <w:vertAlign w:val="subscript"/>
        </w:rPr>
        <w:t>n</w:t>
      </w:r>
      <w:r>
        <w:rPr>
          <w:sz w:val="28"/>
          <w:szCs w:val="28"/>
        </w:rPr>
        <w:t>H</w:t>
      </w:r>
      <w:r>
        <w:rPr>
          <w:sz w:val="28"/>
          <w:szCs w:val="28"/>
          <w:vertAlign w:val="subscript"/>
        </w:rPr>
        <w:t>n</w:t>
      </w:r>
      <w:r>
        <w:rPr>
          <w:sz w:val="28"/>
          <w:szCs w:val="28"/>
        </w:rPr>
        <w:t>/сажа).</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Поскольку расчет количества машин произведен за 1 час, то расчетная пробеговая масса вредных веществ получена за 1 час (г/час). Для приведения в соответствие расчетных данных по выбросам, зависящим от расхода топлива и пробега, надо пробеговые выбросы тоже пересчитать на 1 год. Для перерасчета применить число часов в сутках и число дней в году.</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32"/>
          <w:szCs w:val="32"/>
          <w:lang w:val="en-US"/>
        </w:rPr>
        <w:t>m</w:t>
      </w:r>
      <w:r>
        <w:rPr>
          <w:sz w:val="28"/>
          <w:szCs w:val="28"/>
        </w:rPr>
        <w:t xml:space="preserve"> вв</w:t>
      </w:r>
      <w:r>
        <w:rPr>
          <w:sz w:val="28"/>
          <w:szCs w:val="28"/>
          <w:vertAlign w:val="subscript"/>
        </w:rPr>
        <w:t xml:space="preserve">п/час </w:t>
      </w:r>
      <w:r>
        <w:rPr/>
        <w:t>х</w:t>
      </w:r>
      <w:r>
        <w:rPr>
          <w:sz w:val="28"/>
          <w:szCs w:val="28"/>
        </w:rPr>
        <w:t xml:space="preserve"> 24 </w:t>
      </w:r>
      <w:r>
        <w:rPr/>
        <w:t>х</w:t>
      </w:r>
      <w:r>
        <w:rPr>
          <w:sz w:val="28"/>
          <w:szCs w:val="28"/>
        </w:rPr>
        <w:t xml:space="preserve"> 365 = </w:t>
      </w:r>
      <w:r>
        <w:rPr>
          <w:sz w:val="32"/>
          <w:szCs w:val="32"/>
          <w:lang w:val="en-US"/>
        </w:rPr>
        <w:t>m</w:t>
      </w:r>
      <w:r>
        <w:rPr>
          <w:sz w:val="28"/>
          <w:szCs w:val="28"/>
        </w:rPr>
        <w:t xml:space="preserve"> вв</w:t>
      </w:r>
      <w:r>
        <w:rPr>
          <w:sz w:val="28"/>
          <w:szCs w:val="28"/>
          <w:vertAlign w:val="subscript"/>
        </w:rPr>
        <w:t xml:space="preserve">п/год </w:t>
      </w:r>
      <w:r>
        <w:rPr>
          <w:sz w:val="28"/>
          <w:szCs w:val="28"/>
        </w:rPr>
        <w:t>, (г/год)</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Произвести расчеты по каждому компоненту (вредному веществу) и виду транспорта отдельно. Массы одного компонента от разных видов транспорта и разного вида топлива суммируются.</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lang w:val="en-US"/>
        </w:rPr>
        <w:t>m</w:t>
      </w:r>
      <w:r>
        <w:rPr>
          <w:sz w:val="28"/>
          <w:szCs w:val="28"/>
        </w:rPr>
        <w:t xml:space="preserve"> вв</w:t>
      </w:r>
      <w:r>
        <w:rPr>
          <w:sz w:val="28"/>
          <w:szCs w:val="28"/>
          <w:vertAlign w:val="subscript"/>
        </w:rPr>
        <w:t>т</w:t>
      </w:r>
      <w:r>
        <w:rPr>
          <w:sz w:val="28"/>
          <w:szCs w:val="28"/>
        </w:rPr>
        <w:t xml:space="preserve"> + </w:t>
      </w:r>
      <w:r>
        <w:rPr>
          <w:sz w:val="28"/>
          <w:szCs w:val="28"/>
          <w:lang w:val="en-US"/>
        </w:rPr>
        <w:t>m</w:t>
      </w:r>
      <w:r>
        <w:rPr>
          <w:sz w:val="28"/>
          <w:szCs w:val="28"/>
        </w:rPr>
        <w:t xml:space="preserve"> вв</w:t>
      </w:r>
      <w:r>
        <w:rPr>
          <w:sz w:val="28"/>
          <w:szCs w:val="28"/>
          <w:vertAlign w:val="subscript"/>
        </w:rPr>
        <w:t xml:space="preserve">п/год </w:t>
      </w:r>
      <w:r>
        <w:rPr>
          <w:sz w:val="28"/>
          <w:szCs w:val="28"/>
        </w:rPr>
        <w:t xml:space="preserve">= </w:t>
      </w:r>
      <w:r>
        <w:rPr>
          <w:sz w:val="28"/>
          <w:szCs w:val="28"/>
          <w:lang w:val="en-US"/>
        </w:rPr>
        <w:t>m</w:t>
      </w:r>
      <w:r>
        <w:rPr>
          <w:sz w:val="28"/>
          <w:szCs w:val="28"/>
        </w:rPr>
        <w:t xml:space="preserve"> вв годовая</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Для дальнейшего расчета концентрации и сравнения с ПДКсс необходим расчет суточных масс компонентов.</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lang w:val="en-US"/>
        </w:rPr>
        <w:t>m</w:t>
      </w:r>
      <w:r>
        <w:rPr>
          <w:sz w:val="28"/>
          <w:szCs w:val="28"/>
        </w:rPr>
        <w:t xml:space="preserve"> вв суточная = </w:t>
      </w:r>
      <w:r>
        <w:rPr>
          <w:sz w:val="28"/>
          <w:szCs w:val="28"/>
          <w:lang w:val="en-US"/>
        </w:rPr>
        <w:t>m</w:t>
      </w:r>
      <w:r>
        <w:rPr>
          <w:sz w:val="28"/>
          <w:szCs w:val="28"/>
        </w:rPr>
        <w:t xml:space="preserve"> вв годовая : 365</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rPr>
      </w:pPr>
      <w:r>
        <w:rPr>
          <w:sz w:val="28"/>
          <w:szCs w:val="28"/>
        </w:rPr>
        <w:t>Результаты расчетов по выбросам после перерасчета занести в таблицу 2.9.</w:t>
      </w:r>
    </w:p>
    <w:p>
      <w:pPr>
        <w:pStyle w:val="NormalWeb"/>
        <w:spacing w:beforeAutospacing="0" w:before="0" w:afterAutospacing="0" w:after="0"/>
        <w:jc w:val="center"/>
        <w:rPr>
          <w:b/>
          <w:sz w:val="28"/>
          <w:szCs w:val="28"/>
        </w:rPr>
      </w:pPr>
      <w:r>
        <w:rPr>
          <w:b/>
          <w:sz w:val="28"/>
          <w:szCs w:val="28"/>
        </w:rPr>
      </w:r>
    </w:p>
    <w:p>
      <w:pPr>
        <w:pStyle w:val="NormalWeb"/>
        <w:spacing w:beforeAutospacing="0" w:before="0" w:afterAutospacing="0" w:after="0"/>
        <w:jc w:val="center"/>
        <w:rPr>
          <w:b/>
          <w:sz w:val="28"/>
          <w:szCs w:val="28"/>
        </w:rPr>
      </w:pPr>
      <w:r>
        <w:rPr>
          <w:b/>
          <w:sz w:val="28"/>
          <w:szCs w:val="28"/>
        </w:rPr>
        <w:t>Таблица 2.9. Выделение вредных веществ от автотранспорта</w:t>
      </w:r>
    </w:p>
    <w:tbl>
      <w:tblPr>
        <w:tblW w:w="4750" w:type="pct"/>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949"/>
        <w:gridCol w:w="742"/>
        <w:gridCol w:w="2116"/>
        <w:gridCol w:w="2113"/>
        <w:gridCol w:w="1483"/>
        <w:gridCol w:w="1483"/>
      </w:tblGrid>
      <w:tr>
        <w:trPr>
          <w:trHeight w:val="690" w:hRule="atLeast"/>
        </w:trPr>
        <w:tc>
          <w:tcPr>
            <w:tcW w:w="1691" w:type="dxa"/>
            <w:gridSpan w:val="2"/>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Вредное</w:t>
            </w:r>
          </w:p>
          <w:p>
            <w:pPr>
              <w:pStyle w:val="NormalWeb"/>
              <w:spacing w:beforeAutospacing="0" w:before="0" w:afterAutospacing="0" w:after="0"/>
              <w:rPr/>
            </w:pPr>
            <w:r>
              <w:rPr/>
              <w:t>Вещество</w:t>
            </w:r>
          </w:p>
        </w:tc>
        <w:tc>
          <w:tcPr>
            <w:tcW w:w="2116" w:type="dxa"/>
            <w:vMerge w:val="restart"/>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Масса вредного вещества при сгорании топлива (</w:t>
            </w:r>
            <w:r>
              <w:rPr>
                <w:lang w:val="en-US"/>
              </w:rPr>
              <w:t>m</w:t>
            </w:r>
            <w:r>
              <w:rPr/>
              <w:t xml:space="preserve"> вв</w:t>
            </w:r>
            <w:r>
              <w:rPr>
                <w:vertAlign w:val="subscript"/>
              </w:rPr>
              <w:t>т</w:t>
            </w:r>
            <w:r>
              <w:rPr/>
              <w:t>), г</w:t>
            </w:r>
          </w:p>
        </w:tc>
        <w:tc>
          <w:tcPr>
            <w:tcW w:w="2113" w:type="dxa"/>
            <w:vMerge w:val="restart"/>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Масса вредного вещества по пробеговому выбросу (</w:t>
            </w:r>
            <w:r>
              <w:rPr>
                <w:lang w:val="en-US"/>
              </w:rPr>
              <w:t>m</w:t>
            </w:r>
            <w:r>
              <w:rPr/>
              <w:t xml:space="preserve"> вв</w:t>
            </w:r>
            <w:r>
              <w:rPr>
                <w:vertAlign w:val="subscript"/>
              </w:rPr>
              <w:t>п</w:t>
            </w:r>
            <w:r>
              <w:rPr/>
              <w:t>), г</w:t>
            </w:r>
          </w:p>
        </w:tc>
        <w:tc>
          <w:tcPr>
            <w:tcW w:w="2966" w:type="dxa"/>
            <w:gridSpan w:val="2"/>
            <w:tcBorders>
              <w:top w:val="single" w:sz="6" w:space="0" w:color="000000"/>
              <w:left w:val="single" w:sz="6" w:space="0" w:color="000000"/>
              <w:right w:val="single" w:sz="6" w:space="0" w:color="000000"/>
            </w:tcBorders>
          </w:tcPr>
          <w:p>
            <w:pPr>
              <w:pStyle w:val="NormalWeb"/>
              <w:spacing w:before="0" w:after="0"/>
              <w:rPr/>
            </w:pPr>
            <w:bookmarkStart w:id="25" w:name="_Hlk153478266"/>
            <w:r>
              <w:rPr/>
              <w:t>Общая масса вредного вещества (</w:t>
            </w:r>
            <w:r>
              <w:rPr>
                <w:lang w:val="en-US"/>
              </w:rPr>
              <w:t>m</w:t>
            </w:r>
            <w:r>
              <w:rPr/>
              <w:t xml:space="preserve"> вв)</w:t>
            </w:r>
            <w:bookmarkEnd w:id="25"/>
            <w:r>
              <w:rPr/>
              <w:t>,</w:t>
            </w:r>
          </w:p>
        </w:tc>
      </w:tr>
      <w:tr>
        <w:trPr>
          <w:trHeight w:val="374" w:hRule="atLeast"/>
        </w:trPr>
        <w:tc>
          <w:tcPr>
            <w:tcW w:w="1691" w:type="dxa"/>
            <w:gridSpan w:val="2"/>
            <w:vMerge w:val="continue"/>
            <w:tcBorders>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2116" w:type="dxa"/>
            <w:vMerge w:val="continue"/>
            <w:tcBorders>
              <w:left w:val="single" w:sz="6" w:space="0" w:color="000000"/>
              <w:bottom w:val="single" w:sz="6" w:space="0" w:color="000000"/>
              <w:right w:val="single" w:sz="6" w:space="0" w:color="000000"/>
            </w:tcBorders>
          </w:tcPr>
          <w:p>
            <w:pPr>
              <w:pStyle w:val="NormalWeb"/>
              <w:spacing w:before="0" w:after="0"/>
              <w:rPr/>
            </w:pPr>
            <w:r>
              <w:rPr/>
            </w:r>
          </w:p>
        </w:tc>
        <w:tc>
          <w:tcPr>
            <w:tcW w:w="2113" w:type="dxa"/>
            <w:vMerge w:val="continue"/>
            <w:tcBorders>
              <w:left w:val="single" w:sz="6" w:space="0" w:color="000000"/>
              <w:bottom w:val="single" w:sz="6" w:space="0" w:color="000000"/>
              <w:right w:val="single" w:sz="6" w:space="0" w:color="000000"/>
            </w:tcBorders>
          </w:tcPr>
          <w:p>
            <w:pPr>
              <w:pStyle w:val="NormalWeb"/>
              <w:spacing w:before="0" w:after="0"/>
              <w:rPr/>
            </w:pPr>
            <w:r>
              <w:rPr/>
            </w:r>
          </w:p>
        </w:tc>
        <w:tc>
          <w:tcPr>
            <w:tcW w:w="1483"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годовая</w:t>
            </w:r>
          </w:p>
        </w:tc>
        <w:tc>
          <w:tcPr>
            <w:tcW w:w="1483"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суточная</w:t>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СО</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SO</w:t>
            </w:r>
            <w:r>
              <w:rPr>
                <w:vertAlign w:val="subscript"/>
              </w:rPr>
              <w:t>2</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NO</w:t>
            </w:r>
            <w:r>
              <w:rPr>
                <w:vertAlign w:val="subscript"/>
              </w:rPr>
              <w:t>2</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Pd</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SO</w:t>
            </w:r>
            <w:r>
              <w:rPr>
                <w:vertAlign w:val="subscript"/>
              </w:rPr>
              <w:t>3</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C</w:t>
            </w:r>
            <w:r>
              <w:rPr>
                <w:vertAlign w:val="subscript"/>
              </w:rPr>
              <w:t>n</w:t>
            </w:r>
            <w:r>
              <w:rPr/>
              <w:t>H</w:t>
            </w:r>
            <w:r>
              <w:rPr>
                <w:vertAlign w:val="subscript"/>
              </w:rPr>
              <w:t>n</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Сажа</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NO</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c>
          <w:tcPr>
            <w:tcW w:w="949"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742"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rHeight w:val="105" w:hRule="atLeast"/>
        </w:trPr>
        <w:tc>
          <w:tcPr>
            <w:tcW w:w="949"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w:t>
            </w:r>
            <w:r>
              <w:rPr>
                <w:vertAlign w:val="subscript"/>
              </w:rPr>
              <w:t>20</w:t>
            </w:r>
            <w:r>
              <w:rPr/>
              <w:t>Н</w:t>
            </w:r>
            <w:r>
              <w:rPr>
                <w:vertAlign w:val="subscript"/>
              </w:rPr>
              <w:t>12</w:t>
            </w:r>
          </w:p>
        </w:tc>
        <w:tc>
          <w:tcPr>
            <w:tcW w:w="742"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w:t>
            </w:r>
          </w:p>
          <w:p>
            <w:pPr>
              <w:pStyle w:val="NormalWeb"/>
              <w:spacing w:beforeAutospacing="0" w:before="0" w:afterAutospacing="0" w:after="0"/>
              <w:rPr/>
            </w:pPr>
            <w:r>
              <w:rPr/>
            </w:r>
          </w:p>
          <w:p>
            <w:pPr>
              <w:pStyle w:val="NormalWeb"/>
              <w:spacing w:beforeAutospacing="0" w:before="0" w:afterAutospacing="0" w:after="0"/>
              <w:rPr/>
            </w:pPr>
            <w:r>
              <w:rPr/>
              <w:t>ДТ</w:t>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r>
        <w:trPr>
          <w:trHeight w:val="105" w:hRule="atLeast"/>
        </w:trPr>
        <w:tc>
          <w:tcPr>
            <w:tcW w:w="949" w:type="dxa"/>
            <w:vMerge w:val="continue"/>
            <w:tcBorders>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742" w:type="dxa"/>
            <w:vMerge w:val="continue"/>
            <w:tcBorders>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2116"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113"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1483" w:type="dxa"/>
            <w:vMerge w:val="continue"/>
            <w:tcBorders>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r>
    </w:tbl>
    <w:p>
      <w:pPr>
        <w:pStyle w:val="NormalWeb"/>
        <w:spacing w:before="280" w:after="280"/>
        <w:jc w:val="both"/>
        <w:rPr>
          <w:sz w:val="28"/>
          <w:szCs w:val="28"/>
        </w:rPr>
      </w:pPr>
      <w:r>
        <w:rPr>
          <w:b/>
          <w:sz w:val="28"/>
          <w:szCs w:val="28"/>
        </w:rPr>
        <w:t>2.</w:t>
      </w:r>
      <w:r>
        <w:rPr>
          <w:b/>
          <w:sz w:val="28"/>
          <w:szCs w:val="28"/>
        </w:rPr>
        <w:t>3</w:t>
      </w:r>
      <w:r>
        <w:rPr>
          <w:b/>
          <w:sz w:val="28"/>
          <w:szCs w:val="28"/>
        </w:rPr>
        <w:t xml:space="preserve">.3. </w:t>
      </w:r>
      <w:r>
        <w:rPr>
          <w:b/>
          <w:sz w:val="28"/>
          <w:szCs w:val="28"/>
        </w:rPr>
        <w:t>Задание</w:t>
      </w:r>
      <w:r>
        <w:rPr>
          <w:b/>
          <w:sz w:val="28"/>
          <w:szCs w:val="28"/>
        </w:rPr>
        <w:t xml:space="preserve"> </w:t>
      </w:r>
      <w:r>
        <w:rPr>
          <w:b/>
          <w:sz w:val="28"/>
          <w:szCs w:val="28"/>
        </w:rPr>
        <w:t>3</w:t>
      </w:r>
      <w:r>
        <w:rPr>
          <w:b/>
          <w:sz w:val="28"/>
          <w:szCs w:val="28"/>
        </w:rPr>
        <w:t>.3. Определить концентрации вредных веществ и объем воздуха для разбавления до санитарных норм</w:t>
      </w:r>
    </w:p>
    <w:p>
      <w:pPr>
        <w:pStyle w:val="NormalWeb"/>
        <w:spacing w:before="280" w:after="280"/>
        <w:jc w:val="both"/>
        <w:rPr>
          <w:sz w:val="28"/>
          <w:szCs w:val="28"/>
        </w:rPr>
      </w:pPr>
      <w:r>
        <w:rPr>
          <w:sz w:val="28"/>
          <w:szCs w:val="28"/>
        </w:rPr>
        <w:t>Для определения концентрации вредных веществ (мг/м</w:t>
      </w:r>
      <w:r>
        <w:rPr>
          <w:sz w:val="28"/>
          <w:szCs w:val="28"/>
          <w:vertAlign w:val="superscript"/>
        </w:rPr>
        <w:t>3</w:t>
      </w:r>
      <w:r>
        <w:rPr>
          <w:sz w:val="28"/>
          <w:szCs w:val="28"/>
        </w:rPr>
        <w:t>) на учетной территории необходимо определить их массу (общую и по видам) и объем воздуха по формуле:</w:t>
      </w:r>
    </w:p>
    <w:p>
      <w:pPr>
        <w:pStyle w:val="NormalWeb"/>
        <w:spacing w:before="280" w:after="280"/>
        <w:rPr>
          <w:sz w:val="28"/>
          <w:szCs w:val="28"/>
        </w:rPr>
      </w:pPr>
      <w:r>
        <w:rPr>
          <w:sz w:val="28"/>
          <w:szCs w:val="28"/>
        </w:rPr>
        <w:t>V</w:t>
      </w:r>
      <w:r>
        <w:rPr>
          <w:sz w:val="28"/>
          <w:szCs w:val="28"/>
          <w:vertAlign w:val="subscript"/>
        </w:rPr>
        <w:t>у</w:t>
      </w:r>
      <w:r>
        <w:rPr>
          <w:sz w:val="28"/>
          <w:szCs w:val="28"/>
        </w:rPr>
        <w:t> = L</w:t>
      </w:r>
      <w:r>
        <w:rPr>
          <w:sz w:val="28"/>
          <w:szCs w:val="28"/>
          <w:vertAlign w:val="subscript"/>
        </w:rPr>
        <w:t>уч</w:t>
      </w:r>
      <w:r>
        <w:rPr>
          <w:sz w:val="28"/>
          <w:szCs w:val="28"/>
        </w:rPr>
        <w:t xml:space="preserve"> × Ш × Н, м</w:t>
      </w:r>
      <w:r>
        <w:rPr>
          <w:sz w:val="28"/>
          <w:szCs w:val="28"/>
          <w:vertAlign w:val="superscript"/>
        </w:rPr>
        <w:t>3</w:t>
      </w:r>
    </w:p>
    <w:p>
      <w:pPr>
        <w:pStyle w:val="NormalWeb"/>
        <w:spacing w:beforeAutospacing="0" w:before="0" w:afterAutospacing="0" w:after="0"/>
        <w:rPr>
          <w:sz w:val="28"/>
          <w:szCs w:val="28"/>
        </w:rPr>
      </w:pPr>
      <w:r>
        <w:rPr>
          <w:sz w:val="28"/>
          <w:szCs w:val="28"/>
        </w:rPr>
        <w:t>где</w:t>
      </w:r>
      <w:r>
        <w:rPr>
          <w:i/>
          <w:iCs/>
          <w:sz w:val="28"/>
          <w:szCs w:val="28"/>
        </w:rPr>
        <w:t> </w:t>
      </w:r>
      <w:r>
        <w:rPr>
          <w:sz w:val="28"/>
          <w:szCs w:val="28"/>
        </w:rPr>
        <w:t>L — расстояние, взятое для учета транспорта, м;</w:t>
      </w:r>
    </w:p>
    <w:p>
      <w:pPr>
        <w:pStyle w:val="NormalWeb"/>
        <w:spacing w:beforeAutospacing="0" w:before="0" w:afterAutospacing="0" w:after="0"/>
        <w:rPr>
          <w:sz w:val="28"/>
          <w:szCs w:val="28"/>
        </w:rPr>
      </w:pPr>
      <w:r>
        <w:rPr>
          <w:sz w:val="28"/>
          <w:szCs w:val="28"/>
        </w:rPr>
        <w:t>Ш</w:t>
      </w:r>
      <w:r>
        <w:rPr>
          <w:b/>
          <w:bCs/>
          <w:i/>
          <w:iCs/>
          <w:sz w:val="28"/>
          <w:szCs w:val="28"/>
        </w:rPr>
        <w:t> </w:t>
      </w:r>
      <w:r>
        <w:rPr>
          <w:sz w:val="28"/>
          <w:szCs w:val="28"/>
        </w:rPr>
        <w:t>— ширина проезжей части дороги (например, 60 ─ 70 м, среднее от дома до дома);</w:t>
      </w:r>
    </w:p>
    <w:p>
      <w:pPr>
        <w:pStyle w:val="NormalWeb"/>
        <w:spacing w:beforeAutospacing="0" w:before="0" w:afterAutospacing="0" w:after="0"/>
        <w:rPr>
          <w:sz w:val="28"/>
          <w:szCs w:val="28"/>
        </w:rPr>
      </w:pPr>
      <w:r>
        <w:rPr>
          <w:sz w:val="28"/>
          <w:szCs w:val="28"/>
        </w:rPr>
        <w:t>Н — высота, равная росту человека, м (1,7 – 2,0);</w:t>
      </w:r>
    </w:p>
    <w:p>
      <w:pPr>
        <w:pStyle w:val="NormalWeb"/>
        <w:spacing w:beforeAutospacing="0" w:before="0" w:afterAutospacing="0" w:after="0"/>
        <w:rPr>
          <w:sz w:val="28"/>
          <w:szCs w:val="28"/>
        </w:rPr>
      </w:pPr>
      <w:r>
        <w:rPr>
          <w:sz w:val="28"/>
          <w:szCs w:val="28"/>
        </w:rPr>
        <w:t>V</w:t>
      </w:r>
      <w:r>
        <w:rPr>
          <w:i/>
          <w:iCs/>
          <w:sz w:val="28"/>
          <w:szCs w:val="28"/>
          <w:vertAlign w:val="subscript"/>
        </w:rPr>
        <w:t>у</w:t>
      </w:r>
      <w:r>
        <w:rPr>
          <w:sz w:val="28"/>
          <w:szCs w:val="28"/>
          <w:vertAlign w:val="subscript"/>
        </w:rPr>
        <w:t> </w:t>
      </w:r>
      <w:r>
        <w:rPr>
          <w:sz w:val="28"/>
          <w:szCs w:val="28"/>
        </w:rPr>
        <w:t>— объём воздуха на учетной территории, м</w:t>
      </w:r>
      <w:r>
        <w:rPr>
          <w:sz w:val="28"/>
          <w:szCs w:val="28"/>
          <w:vertAlign w:val="superscript"/>
        </w:rPr>
        <w:t>3</w:t>
      </w:r>
      <w:r>
        <w:rPr>
          <w:sz w:val="28"/>
          <w:szCs w:val="28"/>
        </w:rPr>
        <w:t>.</w:t>
      </w:r>
    </w:p>
    <w:p>
      <w:pPr>
        <w:pStyle w:val="NormalWeb"/>
        <w:spacing w:before="280" w:after="280"/>
        <w:rPr>
          <w:sz w:val="28"/>
          <w:szCs w:val="28"/>
        </w:rPr>
      </w:pPr>
      <w:r>
        <w:rPr>
          <w:sz w:val="28"/>
          <w:szCs w:val="28"/>
        </w:rPr>
        <w:t>Концентрация вредных веществ на учетную территорию определяется по формуле:</w:t>
      </w:r>
    </w:p>
    <w:p>
      <w:pPr>
        <w:pStyle w:val="NormalWeb"/>
        <w:spacing w:before="280" w:after="280"/>
        <w:rPr>
          <w:sz w:val="28"/>
          <w:szCs w:val="28"/>
        </w:rPr>
      </w:pPr>
      <w:r>
        <w:rPr>
          <w:sz w:val="28"/>
          <w:szCs w:val="28"/>
        </w:rPr>
        <w:t>С</w:t>
      </w:r>
      <w:r>
        <w:rPr>
          <w:sz w:val="28"/>
          <w:szCs w:val="28"/>
          <w:vertAlign w:val="subscript"/>
        </w:rPr>
        <w:t>ВВ. </w:t>
      </w:r>
      <w:r>
        <w:rPr>
          <w:sz w:val="28"/>
          <w:szCs w:val="28"/>
        </w:rPr>
        <w:t>= m вв</w:t>
      </w:r>
      <w:r>
        <w:rPr>
          <w:sz w:val="28"/>
          <w:szCs w:val="28"/>
          <w:vertAlign w:val="subscript"/>
        </w:rPr>
        <w:t>сут</w:t>
      </w:r>
      <w:r>
        <w:rPr>
          <w:sz w:val="28"/>
          <w:szCs w:val="28"/>
        </w:rPr>
        <w:t xml:space="preserve"> × 1000 </w:t>
      </w:r>
      <w:r>
        <w:rPr>
          <w:b/>
          <w:bCs/>
          <w:sz w:val="28"/>
          <w:szCs w:val="28"/>
        </w:rPr>
        <w:t>:</w:t>
      </w:r>
      <w:r>
        <w:rPr>
          <w:sz w:val="28"/>
          <w:szCs w:val="28"/>
        </w:rPr>
        <w:t> V</w:t>
      </w:r>
      <w:r>
        <w:rPr>
          <w:sz w:val="28"/>
          <w:szCs w:val="28"/>
          <w:vertAlign w:val="subscript"/>
        </w:rPr>
        <w:t>у</w:t>
      </w:r>
      <w:r>
        <w:rPr>
          <w:sz w:val="28"/>
          <w:szCs w:val="28"/>
        </w:rPr>
        <w:t>, мг/м</w:t>
      </w:r>
      <w:r>
        <w:rPr>
          <w:sz w:val="28"/>
          <w:szCs w:val="28"/>
          <w:vertAlign w:val="superscript"/>
        </w:rPr>
        <w:t>3</w:t>
      </w:r>
      <w:r>
        <w:rPr>
          <w:sz w:val="28"/>
          <w:szCs w:val="28"/>
        </w:rPr>
        <w:t>,</w:t>
      </w:r>
    </w:p>
    <w:p>
      <w:pPr>
        <w:pStyle w:val="NormalWeb"/>
        <w:spacing w:before="280" w:after="280"/>
        <w:rPr>
          <w:sz w:val="28"/>
          <w:szCs w:val="28"/>
        </w:rPr>
      </w:pPr>
      <w:r>
        <w:rPr>
          <w:sz w:val="28"/>
          <w:szCs w:val="28"/>
        </w:rPr>
        <w:t>где m вв</w:t>
      </w:r>
      <w:r>
        <w:rPr>
          <w:sz w:val="28"/>
          <w:szCs w:val="28"/>
          <w:vertAlign w:val="subscript"/>
        </w:rPr>
        <w:t>сут</w:t>
      </w:r>
      <w:r>
        <w:rPr>
          <w:sz w:val="28"/>
          <w:szCs w:val="28"/>
        </w:rPr>
        <w:t xml:space="preserve">  - суточная масса компонентов (табл. 2.9).</w:t>
      </w:r>
    </w:p>
    <w:p>
      <w:pPr>
        <w:pStyle w:val="NormalWeb"/>
        <w:spacing w:before="280" w:after="280"/>
        <w:rPr>
          <w:sz w:val="28"/>
          <w:szCs w:val="28"/>
        </w:rPr>
      </w:pPr>
      <w:r>
        <w:rPr>
          <w:sz w:val="28"/>
          <w:szCs w:val="28"/>
        </w:rPr>
        <w:t>Сравнить полученные значения с предельно допустимой концентрацией (ПДКсс) и определить превышение.</w:t>
      </w:r>
    </w:p>
    <w:p>
      <w:pPr>
        <w:pStyle w:val="NormalWeb"/>
        <w:spacing w:before="280" w:after="280"/>
        <w:rPr>
          <w:i/>
          <w:i/>
          <w:iCs/>
          <w:sz w:val="28"/>
          <w:szCs w:val="28"/>
          <w:vertAlign w:val="subscript"/>
        </w:rPr>
      </w:pPr>
      <w:r>
        <w:rPr>
          <w:sz w:val="28"/>
          <w:szCs w:val="28"/>
        </w:rPr>
        <w:t xml:space="preserve">К = С </w:t>
      </w:r>
      <w:r>
        <w:rPr>
          <w:sz w:val="28"/>
          <w:szCs w:val="28"/>
          <w:vertAlign w:val="subscript"/>
        </w:rPr>
        <w:t>ВВ</w:t>
      </w:r>
      <w:r>
        <w:rPr>
          <w:sz w:val="28"/>
          <w:szCs w:val="28"/>
        </w:rPr>
        <w:t> </w:t>
      </w:r>
      <w:r>
        <w:rPr>
          <w:b/>
          <w:bCs/>
          <w:sz w:val="28"/>
          <w:szCs w:val="28"/>
        </w:rPr>
        <w:t>:</w:t>
      </w:r>
      <w:r>
        <w:rPr>
          <w:sz w:val="28"/>
          <w:szCs w:val="28"/>
        </w:rPr>
        <w:t> ПДК</w:t>
      </w:r>
      <w:r>
        <w:rPr>
          <w:sz w:val="28"/>
          <w:szCs w:val="28"/>
          <w:vertAlign w:val="subscript"/>
        </w:rPr>
        <w:t>СС</w:t>
      </w:r>
      <w:r>
        <w:rPr>
          <w:sz w:val="28"/>
          <w:szCs w:val="28"/>
        </w:rPr>
        <w:t>.</w:t>
      </w:r>
      <w:r>
        <w:rPr>
          <w:i/>
          <w:iCs/>
          <w:sz w:val="28"/>
          <w:szCs w:val="28"/>
          <w:vertAlign w:val="subscript"/>
        </w:rPr>
        <w:t>.</w:t>
      </w:r>
    </w:p>
    <w:p>
      <w:pPr>
        <w:pStyle w:val="NormalWeb"/>
        <w:spacing w:before="280" w:after="280"/>
        <w:rPr>
          <w:iCs/>
          <w:sz w:val="28"/>
          <w:szCs w:val="28"/>
        </w:rPr>
      </w:pPr>
      <w:r>
        <w:rPr>
          <w:iCs/>
          <w:sz w:val="28"/>
          <w:szCs w:val="28"/>
        </w:rPr>
        <w:t>При К&gt;1, качество атмосферного воздуха на исследуемой территории не соответствует требованиям экологической безопасности.</w:t>
      </w:r>
    </w:p>
    <w:p>
      <w:pPr>
        <w:pStyle w:val="NormalWeb"/>
        <w:spacing w:before="280" w:after="280"/>
        <w:rPr>
          <w:b/>
          <w:sz w:val="28"/>
          <w:szCs w:val="28"/>
        </w:rPr>
      </w:pPr>
      <w:r>
        <w:rPr>
          <w:b/>
          <w:sz w:val="28"/>
          <w:szCs w:val="28"/>
        </w:rPr>
        <w:t>Таблица 2.10. Предельно допустимые концентрации вредных веществ в атмосферном воздухе</w:t>
      </w:r>
    </w:p>
    <w:tbl>
      <w:tblPr>
        <w:tblW w:w="7930"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3394"/>
        <w:gridCol w:w="1287"/>
        <w:gridCol w:w="939"/>
        <w:gridCol w:w="2309"/>
      </w:tblGrid>
      <w:tr>
        <w:trPr/>
        <w:tc>
          <w:tcPr>
            <w:tcW w:w="3394"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Вредное вещество</w:t>
            </w:r>
          </w:p>
        </w:tc>
        <w:tc>
          <w:tcPr>
            <w:tcW w:w="1287" w:type="dxa"/>
            <w:vMerge w:val="restart"/>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Класс</w:t>
            </w:r>
          </w:p>
          <w:p>
            <w:pPr>
              <w:pStyle w:val="NormalWeb"/>
              <w:spacing w:beforeAutospacing="0" w:before="0" w:afterAutospacing="0" w:after="0"/>
              <w:rPr/>
            </w:pPr>
            <w:r>
              <w:rPr/>
              <w:t>опасности</w:t>
            </w:r>
          </w:p>
        </w:tc>
        <w:tc>
          <w:tcPr>
            <w:tcW w:w="3248" w:type="dxa"/>
            <w:gridSpan w:val="2"/>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Предельно допустимые</w:t>
            </w:r>
          </w:p>
          <w:p>
            <w:pPr>
              <w:pStyle w:val="NormalWeb"/>
              <w:spacing w:beforeAutospacing="0" w:before="0" w:afterAutospacing="0" w:after="0"/>
              <w:rPr/>
            </w:pPr>
            <w:r>
              <w:rPr/>
              <w:t>концентрации, мг/м</w:t>
            </w:r>
            <w:r>
              <w:rPr>
                <w:vertAlign w:val="superscript"/>
              </w:rPr>
              <w:t>3</w:t>
            </w:r>
            <w:r>
              <w:rPr/>
              <w:t> (ПДК)</w:t>
            </w:r>
          </w:p>
        </w:tc>
      </w:tr>
      <w:tr>
        <w:trPr/>
        <w:tc>
          <w:tcPr>
            <w:tcW w:w="3394"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pPr>
            <w:r>
              <w:rPr/>
            </w:r>
          </w:p>
        </w:tc>
        <w:tc>
          <w:tcPr>
            <w:tcW w:w="1287" w:type="dxa"/>
            <w:vMerge w:val="continue"/>
            <w:tcBorders>
              <w:top w:val="single" w:sz="6" w:space="0" w:color="000000"/>
              <w:left w:val="single" w:sz="6" w:space="0" w:color="000000"/>
              <w:bottom w:val="single" w:sz="6" w:space="0" w:color="000000"/>
              <w:right w:val="single" w:sz="6" w:space="0" w:color="000000"/>
            </w:tcBorders>
          </w:tcPr>
          <w:p>
            <w:pPr>
              <w:pStyle w:val="Normal"/>
              <w:spacing w:before="0" w:after="0"/>
              <w:rPr/>
            </w:pPr>
            <w:r>
              <w:rPr/>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ПДК</w:t>
            </w:r>
            <w:r>
              <w:rPr>
                <w:vertAlign w:val="subscript"/>
              </w:rPr>
              <w:t>МР</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ПДК</w:t>
            </w:r>
            <w:r>
              <w:rPr>
                <w:vertAlign w:val="subscript"/>
              </w:rPr>
              <w:t>СС</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Двуокись азота (NO</w:t>
            </w:r>
            <w:r>
              <w:rPr>
                <w:vertAlign w:val="subscript"/>
              </w:rPr>
              <w:t>2</w:t>
            </w:r>
            <w:r>
              <w:rPr/>
              <w:t>)</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2</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0,085</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0,04</w:t>
            </w:r>
          </w:p>
        </w:tc>
      </w:tr>
      <w:tr>
        <w:trPr>
          <w:trHeight w:val="15" w:hRule="atLeast"/>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Сажа</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3</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0,15</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0,05</w:t>
            </w:r>
          </w:p>
        </w:tc>
      </w:tr>
      <w:tr>
        <w:trPr>
          <w:trHeight w:val="15" w:hRule="atLeast"/>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Свинец и его соединения (Рb)</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1</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0,001</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0,0003</w:t>
            </w:r>
          </w:p>
        </w:tc>
      </w:tr>
      <w:tr>
        <w:trPr>
          <w:trHeight w:val="210" w:hRule="atLeast"/>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Оксид углерода</w:t>
            </w:r>
          </w:p>
          <w:p>
            <w:pPr>
              <w:pStyle w:val="NormalWeb"/>
              <w:spacing w:beforeAutospacing="0" w:before="0" w:afterAutospacing="0" w:after="0"/>
              <w:rPr/>
            </w:pPr>
            <w:r>
              <w:rPr/>
              <w:t>(СО)</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3</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5</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3,0</w:t>
            </w:r>
          </w:p>
        </w:tc>
      </w:tr>
      <w:tr>
        <w:trPr>
          <w:trHeight w:val="210" w:hRule="atLeast"/>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Углеводороды</w:t>
            </w:r>
          </w:p>
          <w:p>
            <w:pPr>
              <w:pStyle w:val="NormalWeb"/>
              <w:spacing w:beforeAutospacing="0" w:before="0" w:afterAutospacing="0" w:after="0"/>
              <w:rPr/>
            </w:pPr>
            <w:r>
              <w:rPr/>
              <w:t>(С</w:t>
            </w:r>
            <w:r>
              <w:rPr>
                <w:vertAlign w:val="subscript"/>
              </w:rPr>
              <w:t>n</w:t>
            </w:r>
            <w:r>
              <w:rPr/>
              <w:t>H</w:t>
            </w:r>
            <w:r>
              <w:rPr>
                <w:vertAlign w:val="subscript"/>
              </w:rPr>
              <w:t>n</w:t>
            </w:r>
            <w:r>
              <w:rPr/>
              <w:t>)</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4</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0,03</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0,005</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Пыль</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3</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0,5</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0,15</w:t>
            </w:r>
          </w:p>
        </w:tc>
      </w:tr>
      <w:tr>
        <w:trPr>
          <w:trHeight w:val="210" w:hRule="atLeast"/>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Двуокись серы</w:t>
            </w:r>
          </w:p>
          <w:p>
            <w:pPr>
              <w:pStyle w:val="NormalWeb"/>
              <w:spacing w:beforeAutospacing="0" w:before="0" w:afterAutospacing="0" w:after="0"/>
              <w:rPr/>
            </w:pPr>
            <w:r>
              <w:rPr/>
              <w:t>(SO</w:t>
            </w:r>
            <w:r>
              <w:rPr>
                <w:vertAlign w:val="subscript"/>
              </w:rPr>
              <w:t>2</w:t>
            </w:r>
            <w:r>
              <w:rPr/>
              <w:t>)</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2</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0,5</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0,05</w:t>
            </w:r>
          </w:p>
        </w:tc>
      </w:tr>
      <w:tr>
        <w:trPr>
          <w:trHeight w:val="210" w:hRule="atLeast"/>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Без(а)пирен</w:t>
            </w:r>
          </w:p>
          <w:p>
            <w:pPr>
              <w:pStyle w:val="NormalWeb"/>
              <w:spacing w:beforeAutospacing="0" w:before="0" w:afterAutospacing="0" w:after="0"/>
              <w:rPr/>
            </w:pPr>
            <w:r>
              <w:rPr/>
              <w:t>(C</w:t>
            </w:r>
            <w:r>
              <w:rPr>
                <w:vertAlign w:val="subscript"/>
              </w:rPr>
              <w:t>20</w:t>
            </w:r>
            <w:r>
              <w:rPr/>
              <w:t>H</w:t>
            </w:r>
            <w:r>
              <w:rPr>
                <w:vertAlign w:val="subscript"/>
              </w:rPr>
              <w:t>12</w:t>
            </w:r>
            <w:r>
              <w:rPr/>
              <w:t>)</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1</w:t>
            </w:r>
          </w:p>
        </w:tc>
        <w:tc>
          <w:tcPr>
            <w:tcW w:w="93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10</w:t>
            </w:r>
            <w:r>
              <w:rPr>
                <w:vertAlign w:val="superscript"/>
              </w:rPr>
              <w:t>-6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Сернистый ангидрид (SO</w:t>
            </w:r>
            <w:r>
              <w:rPr>
                <w:vertAlign w:val="subscript"/>
              </w:rPr>
              <w:t>3</w:t>
            </w:r>
            <w:r>
              <w:rPr/>
              <w:t>)</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3</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0,5</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0,15</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Окись азота (N</w:t>
            </w:r>
            <w:r>
              <w:rPr>
                <w:vertAlign w:val="subscript"/>
              </w:rPr>
              <w:t>2</w:t>
            </w:r>
            <w:r>
              <w:rPr/>
              <w:t>O)</w:t>
            </w:r>
          </w:p>
        </w:tc>
        <w:tc>
          <w:tcPr>
            <w:tcW w:w="128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2</w:t>
            </w:r>
          </w:p>
        </w:tc>
        <w:tc>
          <w:tcPr>
            <w:tcW w:w="93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0,4</w:t>
            </w:r>
          </w:p>
        </w:tc>
        <w:tc>
          <w:tcPr>
            <w:tcW w:w="2309"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0,06</w:t>
            </w:r>
          </w:p>
        </w:tc>
      </w:tr>
    </w:tbl>
    <w:p>
      <w:pPr>
        <w:pStyle w:val="NormalWeb"/>
        <w:spacing w:before="280" w:after="280"/>
        <w:rPr/>
      </w:pPr>
      <w:r>
        <w:rPr/>
        <w:t>Стандарты среднесуточной концентрации SO</w:t>
      </w:r>
      <w:r>
        <w:rPr>
          <w:vertAlign w:val="subscript"/>
        </w:rPr>
        <w:t>2</w:t>
      </w:r>
      <w:r>
        <w:rPr/>
        <w:t>, мг/м</w:t>
      </w:r>
      <w:r>
        <w:rPr>
          <w:vertAlign w:val="superscript"/>
        </w:rPr>
        <w:t>3</w:t>
      </w:r>
      <w:r>
        <w:rPr/>
        <w:t>; Польша для жилых зон – 0,35, специальных – 0,075; Нидерланды – 0,075 не превышает 50 % проб, 0,25 – 98 %; США – 0,26; Франция -0,75; Швеция – 0,25.</w:t>
      </w:r>
    </w:p>
    <w:p>
      <w:pPr>
        <w:pStyle w:val="NormalWeb"/>
        <w:spacing w:before="280" w:after="280"/>
        <w:rPr>
          <w:sz w:val="28"/>
          <w:szCs w:val="28"/>
        </w:rPr>
      </w:pPr>
      <w:r>
        <w:rPr>
          <w:iCs/>
          <w:sz w:val="28"/>
          <w:szCs w:val="28"/>
        </w:rPr>
        <w:t xml:space="preserve">По компонентам, превышающим ПДКсс, найти необходимый для разбавления объём воздуха. </w:t>
      </w:r>
      <w:r>
        <w:rPr>
          <w:sz w:val="28"/>
          <w:szCs w:val="28"/>
        </w:rPr>
        <w:t>Объем воздуха, необходимый для разбавления (при безветрии) опасной концентрации до санитарных норм, определяется следующим образом, м</w:t>
      </w:r>
      <w:r>
        <w:rPr>
          <w:sz w:val="28"/>
          <w:szCs w:val="28"/>
          <w:vertAlign w:val="superscript"/>
        </w:rPr>
        <w:t>3</w:t>
      </w:r>
      <w:r>
        <w:rPr>
          <w:sz w:val="28"/>
          <w:szCs w:val="28"/>
        </w:rPr>
        <w:t>:</w:t>
      </w:r>
    </w:p>
    <w:p>
      <w:pPr>
        <w:pStyle w:val="NormalWeb"/>
        <w:spacing w:before="280" w:after="280"/>
        <w:rPr>
          <w:iCs/>
          <w:sz w:val="28"/>
          <w:szCs w:val="28"/>
        </w:rPr>
      </w:pPr>
      <w:r>
        <w:rPr>
          <w:sz w:val="28"/>
          <w:szCs w:val="28"/>
          <w:lang w:val="en-US"/>
        </w:rPr>
        <w:t>V</w:t>
      </w:r>
      <w:r>
        <w:rPr>
          <w:sz w:val="28"/>
          <w:szCs w:val="28"/>
        </w:rPr>
        <w:t xml:space="preserve"> вр = </w:t>
      </w:r>
      <w:r>
        <w:rPr>
          <w:sz w:val="28"/>
          <w:szCs w:val="28"/>
          <w:lang w:val="en-US"/>
        </w:rPr>
        <w:t>m</w:t>
      </w:r>
      <w:r>
        <w:rPr>
          <w:sz w:val="28"/>
          <w:szCs w:val="28"/>
        </w:rPr>
        <w:t xml:space="preserve"> </w:t>
      </w:r>
      <w:r>
        <w:rPr>
          <w:sz w:val="28"/>
          <w:szCs w:val="28"/>
          <w:vertAlign w:val="subscript"/>
        </w:rPr>
        <w:t>ВВ сут</w:t>
      </w:r>
      <w:r>
        <w:rPr>
          <w:sz w:val="28"/>
          <w:szCs w:val="28"/>
        </w:rPr>
        <w:t> </w:t>
      </w:r>
      <w:r>
        <w:rPr>
          <w:b/>
          <w:bCs/>
          <w:sz w:val="28"/>
          <w:szCs w:val="28"/>
        </w:rPr>
        <w:t>:</w:t>
      </w:r>
      <w:r>
        <w:rPr>
          <w:sz w:val="28"/>
          <w:szCs w:val="28"/>
        </w:rPr>
        <w:t> ПДК</w:t>
      </w:r>
      <w:r>
        <w:rPr>
          <w:sz w:val="28"/>
          <w:szCs w:val="28"/>
          <w:vertAlign w:val="subscript"/>
        </w:rPr>
        <w:t>СС</w:t>
      </w:r>
      <w:r>
        <w:rPr>
          <w:iCs/>
          <w:sz w:val="28"/>
          <w:szCs w:val="28"/>
        </w:rPr>
        <w:t xml:space="preserve">, </w:t>
      </w:r>
    </w:p>
    <w:p>
      <w:pPr>
        <w:pStyle w:val="NormalWeb"/>
        <w:spacing w:before="280" w:after="280"/>
        <w:rPr>
          <w:sz w:val="28"/>
          <w:szCs w:val="28"/>
        </w:rPr>
      </w:pPr>
      <w:r>
        <w:rPr>
          <w:iCs/>
          <w:sz w:val="28"/>
          <w:szCs w:val="28"/>
        </w:rPr>
        <w:t xml:space="preserve">где </w:t>
      </w:r>
      <w:r>
        <w:rPr>
          <w:sz w:val="28"/>
          <w:szCs w:val="28"/>
        </w:rPr>
        <w:t>m вв</w:t>
      </w:r>
      <w:r>
        <w:rPr>
          <w:sz w:val="28"/>
          <w:szCs w:val="28"/>
          <w:vertAlign w:val="subscript"/>
        </w:rPr>
        <w:t xml:space="preserve"> сут</w:t>
      </w:r>
      <w:r>
        <w:rPr>
          <w:sz w:val="28"/>
          <w:szCs w:val="28"/>
        </w:rPr>
        <w:t xml:space="preserve"> - суточная масса компонентов (табл. 2.9).</w:t>
      </w:r>
    </w:p>
    <w:p>
      <w:pPr>
        <w:pStyle w:val="NormalWeb"/>
        <w:spacing w:before="280" w:after="280"/>
        <w:rPr>
          <w:sz w:val="28"/>
          <w:szCs w:val="28"/>
        </w:rPr>
      </w:pPr>
      <w:r>
        <w:rPr>
          <w:sz w:val="28"/>
          <w:szCs w:val="28"/>
        </w:rPr>
        <w:t>Данные занести в таблицу 2.11.</w:t>
      </w:r>
    </w:p>
    <w:p>
      <w:pPr>
        <w:pStyle w:val="NormalWeb"/>
        <w:spacing w:before="280" w:after="280"/>
        <w:rPr>
          <w:b/>
          <w:sz w:val="28"/>
          <w:szCs w:val="28"/>
        </w:rPr>
      </w:pPr>
      <w:r>
        <w:rPr>
          <w:b/>
          <w:sz w:val="28"/>
          <w:szCs w:val="28"/>
        </w:rPr>
        <w:t>Таблица 2.11. Количество чистого воздуха, необходимого для разбавления опасной концентрации на учетной территории до санитарных норм</w:t>
      </w:r>
    </w:p>
    <w:tbl>
      <w:tblPr>
        <w:tblW w:w="3650" w:type="pct"/>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397"/>
        <w:gridCol w:w="2677"/>
        <w:gridCol w:w="2755"/>
      </w:tblGrid>
      <w:tr>
        <w:trPr>
          <w:trHeight w:val="873" w:hRule="atLeast"/>
        </w:trPr>
        <w:tc>
          <w:tcPr>
            <w:tcW w:w="139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Вредное</w:t>
            </w:r>
          </w:p>
          <w:p>
            <w:pPr>
              <w:pStyle w:val="NormalWeb"/>
              <w:spacing w:beforeAutospacing="0" w:before="0" w:afterAutospacing="0" w:after="0"/>
              <w:rPr/>
            </w:pPr>
            <w:r>
              <w:rPr/>
              <w:t>вещество</w:t>
            </w:r>
          </w:p>
        </w:tc>
        <w:tc>
          <w:tcPr>
            <w:tcW w:w="2677"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Концентрация вредных</w:t>
            </w:r>
          </w:p>
          <w:p>
            <w:pPr>
              <w:pStyle w:val="NormalWeb"/>
              <w:spacing w:beforeAutospacing="0" w:before="0" w:afterAutospacing="0" w:after="0"/>
              <w:rPr/>
            </w:pPr>
            <w:r>
              <w:rPr/>
              <w:t>веществ на учетной территории, мг/м</w:t>
            </w:r>
            <w:r>
              <w:rPr>
                <w:vertAlign w:val="superscript"/>
              </w:rPr>
              <w:t>3</w:t>
            </w:r>
            <w:r>
              <w:rPr/>
              <w:t>, (С</w:t>
            </w:r>
            <w:r>
              <w:rPr>
                <w:vertAlign w:val="subscript"/>
              </w:rPr>
              <w:t>ВВ</w:t>
            </w:r>
            <w:r>
              <w:rPr>
                <w:sz w:val="28"/>
                <w:szCs w:val="28"/>
              </w:rPr>
              <w:t>)</w:t>
            </w:r>
          </w:p>
        </w:tc>
        <w:tc>
          <w:tcPr>
            <w:tcW w:w="2755"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Объем воздуха,</w:t>
            </w:r>
          </w:p>
          <w:p>
            <w:pPr>
              <w:pStyle w:val="NormalWeb"/>
              <w:spacing w:beforeAutospacing="0" w:before="0" w:afterAutospacing="0" w:after="0"/>
              <w:rPr/>
            </w:pPr>
            <w:r>
              <w:rPr/>
              <w:t>необходимый для разбавления, м</w:t>
            </w:r>
            <w:r>
              <w:rPr>
                <w:vertAlign w:val="superscript"/>
              </w:rPr>
              <w:t>3</w:t>
            </w:r>
            <w:r>
              <w:rPr/>
              <w:t xml:space="preserve"> (</w:t>
            </w:r>
            <w:r>
              <w:rPr>
                <w:lang w:val="en-US"/>
              </w:rPr>
              <w:t>V</w:t>
            </w:r>
            <w:r>
              <w:rPr/>
              <w:t>в</w:t>
            </w:r>
            <w:r>
              <w:rPr>
                <w:vertAlign w:val="subscript"/>
              </w:rPr>
              <w:t>р</w:t>
            </w:r>
            <w:r>
              <w:rPr/>
              <w:t>)</w:t>
            </w:r>
          </w:p>
        </w:tc>
      </w:tr>
      <w:tr>
        <w:trPr>
          <w:trHeight w:val="334" w:hRule="atLeast"/>
        </w:trPr>
        <w:tc>
          <w:tcPr>
            <w:tcW w:w="1397"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t>СО</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199"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SO</w:t>
            </w:r>
            <w:r>
              <w:rPr>
                <w:vertAlign w:val="subscript"/>
              </w:rPr>
              <w:t>2</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r>
      <w:tr>
        <w:trPr>
          <w:trHeight w:val="356"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NO</w:t>
            </w:r>
            <w:r>
              <w:rPr>
                <w:vertAlign w:val="subscript"/>
              </w:rPr>
              <w:t>2</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336"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Pd</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344"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SO</w:t>
            </w:r>
            <w:r>
              <w:rPr>
                <w:vertAlign w:val="subscript"/>
              </w:rPr>
              <w:t>3</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338"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C</w:t>
            </w:r>
            <w:r>
              <w:rPr>
                <w:vertAlign w:val="subscript"/>
              </w:rPr>
              <w:t>n</w:t>
            </w:r>
            <w:r>
              <w:rPr/>
              <w:t>H</w:t>
            </w:r>
            <w:r>
              <w:rPr>
                <w:vertAlign w:val="subscript"/>
              </w:rPr>
              <w:t>n</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360"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Сажа</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339" w:hRule="atLeast"/>
        </w:trPr>
        <w:tc>
          <w:tcPr>
            <w:tcW w:w="1397" w:type="dxa"/>
            <w:tcBorders>
              <w:top w:val="single" w:sz="6" w:space="0" w:color="000000"/>
              <w:left w:val="single" w:sz="6" w:space="0" w:color="000000"/>
              <w:right w:val="single" w:sz="6" w:space="0" w:color="000000"/>
            </w:tcBorders>
          </w:tcPr>
          <w:p>
            <w:pPr>
              <w:pStyle w:val="NormalWeb"/>
              <w:spacing w:before="0" w:after="0"/>
              <w:rPr/>
            </w:pPr>
            <w:r>
              <w:rPr/>
              <w:t>NO</w:t>
            </w:r>
          </w:p>
        </w:tc>
        <w:tc>
          <w:tcPr>
            <w:tcW w:w="2677"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right w:val="single" w:sz="6" w:space="0" w:color="000000"/>
            </w:tcBorders>
          </w:tcPr>
          <w:p>
            <w:pPr>
              <w:pStyle w:val="Normal"/>
              <w:spacing w:before="0" w:after="160"/>
              <w:rPr>
                <w:sz w:val="24"/>
                <w:szCs w:val="24"/>
              </w:rPr>
            </w:pPr>
            <w:r>
              <w:rPr>
                <w:sz w:val="24"/>
                <w:szCs w:val="24"/>
              </w:rPr>
            </w:r>
          </w:p>
        </w:tc>
      </w:tr>
      <w:tr>
        <w:trPr>
          <w:trHeight w:val="105" w:hRule="atLeast"/>
        </w:trPr>
        <w:tc>
          <w:tcPr>
            <w:tcW w:w="1397" w:type="dxa"/>
            <w:tcBorders>
              <w:top w:val="single" w:sz="6" w:space="0" w:color="000000"/>
              <w:left w:val="single" w:sz="6" w:space="0" w:color="000000"/>
              <w:bottom w:val="single" w:sz="6" w:space="0" w:color="000000"/>
              <w:right w:val="single" w:sz="6" w:space="0" w:color="000000"/>
            </w:tcBorders>
          </w:tcPr>
          <w:p>
            <w:pPr>
              <w:pStyle w:val="NormalWeb"/>
              <w:spacing w:before="0" w:after="0"/>
              <w:rPr/>
            </w:pPr>
            <w:r>
              <w:rPr/>
              <w:t>С</w:t>
            </w:r>
            <w:r>
              <w:rPr>
                <w:vertAlign w:val="subscript"/>
              </w:rPr>
              <w:t>20</w:t>
            </w:r>
            <w:r>
              <w:rPr/>
              <w:t>Н</w:t>
            </w:r>
            <w:r>
              <w:rPr>
                <w:vertAlign w:val="subscript"/>
              </w:rPr>
              <w:t>12</w:t>
            </w:r>
          </w:p>
        </w:tc>
        <w:tc>
          <w:tcPr>
            <w:tcW w:w="2677"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4"/>
                <w:szCs w:val="24"/>
              </w:rPr>
            </w:pPr>
            <w:r>
              <w:rPr>
                <w:sz w:val="24"/>
                <w:szCs w:val="24"/>
              </w:rPr>
            </w:r>
          </w:p>
        </w:tc>
        <w:tc>
          <w:tcPr>
            <w:tcW w:w="2755" w:type="dxa"/>
            <w:tcBorders>
              <w:top w:val="single" w:sz="6" w:space="0" w:color="000000"/>
              <w:left w:val="single" w:sz="6" w:space="0" w:color="000000"/>
              <w:bottom w:val="single" w:sz="6" w:space="0" w:color="000000"/>
              <w:right w:val="single" w:sz="6" w:space="0" w:color="000000"/>
            </w:tcBorders>
          </w:tcPr>
          <w:p>
            <w:pPr>
              <w:pStyle w:val="Normal"/>
              <w:spacing w:before="0" w:after="160"/>
              <w:rPr>
                <w:sz w:val="24"/>
                <w:szCs w:val="24"/>
              </w:rPr>
            </w:pPr>
            <w:r>
              <w:rPr>
                <w:sz w:val="24"/>
                <w:szCs w:val="24"/>
              </w:rPr>
            </w:r>
          </w:p>
        </w:tc>
      </w:tr>
    </w:tbl>
    <w:p>
      <w:pPr>
        <w:pStyle w:val="NormalWeb"/>
        <w:spacing w:beforeAutospacing="0" w:before="0" w:afterAutospacing="0" w:after="0"/>
        <w:rPr>
          <w:b/>
          <w:sz w:val="28"/>
          <w:szCs w:val="28"/>
        </w:rPr>
      </w:pPr>
      <w:r>
        <w:rPr>
          <w:b/>
          <w:sz w:val="28"/>
          <w:szCs w:val="28"/>
        </w:rPr>
      </w:r>
    </w:p>
    <w:p>
      <w:pPr>
        <w:pStyle w:val="NormalWeb"/>
        <w:spacing w:beforeAutospacing="0" w:before="0" w:afterAutospacing="0" w:after="0"/>
        <w:rPr>
          <w:sz w:val="28"/>
          <w:szCs w:val="28"/>
        </w:rPr>
      </w:pPr>
      <w:r>
        <w:rPr>
          <w:b/>
          <w:sz w:val="28"/>
          <w:szCs w:val="28"/>
        </w:rPr>
        <w:t>Сделать вывод</w:t>
      </w:r>
      <w:r>
        <w:rPr>
          <w:sz w:val="28"/>
          <w:szCs w:val="28"/>
        </w:rPr>
        <w:t xml:space="preserve"> об экологичности изучаемой территории, указать, к каким последствиям могут привести выявленные нарушения экологических норм.</w:t>
      </w:r>
    </w:p>
    <w:p>
      <w:pPr>
        <w:pStyle w:val="NormalWeb"/>
        <w:spacing w:beforeAutospacing="0" w:before="0" w:afterAutospacing="0" w:after="0"/>
        <w:rPr>
          <w:b/>
        </w:rPr>
      </w:pPr>
      <w:r>
        <w:rPr>
          <w:b/>
        </w:rPr>
      </w:r>
    </w:p>
    <w:p>
      <w:pPr>
        <w:pStyle w:val="NormalWeb"/>
        <w:spacing w:beforeAutospacing="0" w:before="0" w:afterAutospacing="0" w:after="0"/>
        <w:rPr>
          <w:b/>
          <w:sz w:val="28"/>
          <w:szCs w:val="28"/>
        </w:rPr>
      </w:pPr>
      <w:r>
        <w:rPr>
          <w:b/>
          <w:sz w:val="28"/>
          <w:szCs w:val="28"/>
        </w:rPr>
        <w:t>2.</w:t>
      </w:r>
      <w:r>
        <w:rPr>
          <w:b/>
          <w:sz w:val="28"/>
          <w:szCs w:val="28"/>
        </w:rPr>
        <w:t>4</w:t>
      </w:r>
      <w:r>
        <w:rPr>
          <w:b/>
          <w:sz w:val="28"/>
          <w:szCs w:val="28"/>
        </w:rPr>
        <w:t xml:space="preserve">. Задание </w:t>
      </w:r>
      <w:r>
        <w:rPr>
          <w:b/>
          <w:sz w:val="28"/>
          <w:szCs w:val="28"/>
        </w:rPr>
        <w:t>4</w:t>
      </w:r>
      <w:r>
        <w:rPr>
          <w:b/>
          <w:sz w:val="28"/>
          <w:szCs w:val="28"/>
        </w:rPr>
        <w:t xml:space="preserve">. Определить необходимую площадь зеленых насаждений компенсирующих израсходованный автотранспортом кислород </w:t>
      </w:r>
    </w:p>
    <w:p>
      <w:pPr>
        <w:pStyle w:val="NormalWeb"/>
        <w:spacing w:before="280" w:after="280"/>
        <w:rPr>
          <w:sz w:val="28"/>
          <w:szCs w:val="28"/>
        </w:rPr>
      </w:pPr>
      <w:r>
        <w:rPr>
          <w:b/>
          <w:bCs/>
          <w:sz w:val="28"/>
          <w:szCs w:val="28"/>
        </w:rPr>
        <w:t>2.</w:t>
      </w:r>
      <w:r>
        <w:rPr>
          <w:b/>
          <w:bCs/>
          <w:sz w:val="28"/>
          <w:szCs w:val="28"/>
        </w:rPr>
        <w:t>4</w:t>
      </w:r>
      <w:r>
        <w:rPr>
          <w:b/>
          <w:bCs/>
          <w:sz w:val="28"/>
          <w:szCs w:val="28"/>
        </w:rPr>
        <w:t xml:space="preserve">.1 Расчёт </w:t>
      </w:r>
      <w:r>
        <w:rPr>
          <w:b/>
          <w:bCs/>
          <w:sz w:val="28"/>
          <w:szCs w:val="28"/>
        </w:rPr>
        <w:t>4</w:t>
      </w:r>
      <w:r>
        <w:rPr>
          <w:b/>
          <w:bCs/>
          <w:sz w:val="28"/>
          <w:szCs w:val="28"/>
        </w:rPr>
        <w:t>.1.</w:t>
      </w:r>
      <w:r>
        <w:rPr>
          <w:sz w:val="28"/>
          <w:szCs w:val="28"/>
        </w:rPr>
        <w:t xml:space="preserve"> </w:t>
      </w:r>
      <w:r>
        <w:rPr>
          <w:b/>
          <w:bCs/>
          <w:sz w:val="28"/>
          <w:szCs w:val="28"/>
        </w:rPr>
        <w:t>Определить площадь лесного массива, который необходим для воспроизводства кислорода, израсходованного автотранспортом</w:t>
      </w:r>
      <w:r>
        <w:rPr>
          <w:sz w:val="28"/>
          <w:szCs w:val="28"/>
        </w:rPr>
        <w:t xml:space="preserve"> </w:t>
      </w:r>
    </w:p>
    <w:p>
      <w:pPr>
        <w:pStyle w:val="NormalWeb"/>
        <w:spacing w:before="280" w:after="280"/>
        <w:rPr>
          <w:sz w:val="28"/>
          <w:szCs w:val="28"/>
        </w:rPr>
      </w:pPr>
      <w:r>
        <w:rPr>
          <w:sz w:val="28"/>
          <w:szCs w:val="28"/>
        </w:rPr>
        <w:t>Площадь лесного массива, который необходим для воспроизводства кислорода, израсходованного автотранспортом изучаемого объекта (жилого дома, региона) определяем перемножив продуцирование кислорода одним гектаром лесного массива (П</w:t>
      </w:r>
      <w:r>
        <w:rPr>
          <w:sz w:val="28"/>
          <w:szCs w:val="28"/>
          <w:vertAlign w:val="subscript"/>
        </w:rPr>
        <w:t>ПР О 1ГА ЛМ</w:t>
      </w:r>
      <w:r>
        <w:rPr>
          <w:sz w:val="28"/>
          <w:szCs w:val="28"/>
        </w:rPr>
        <w:t>) на расход кислорода (т) на сожженное топливо (R</w:t>
      </w:r>
      <w:r>
        <w:rPr>
          <w:sz w:val="28"/>
          <w:szCs w:val="28"/>
          <w:vertAlign w:val="subscript"/>
        </w:rPr>
        <w:t>О</w:t>
      </w:r>
      <w:r>
        <w:rPr>
          <w:sz w:val="28"/>
          <w:szCs w:val="28"/>
        </w:rPr>
        <w:t>) (S </w:t>
      </w:r>
      <w:r>
        <w:rPr>
          <w:sz w:val="28"/>
          <w:szCs w:val="28"/>
          <w:vertAlign w:val="subscript"/>
        </w:rPr>
        <w:t>НЛМА</w:t>
      </w:r>
      <w:r>
        <w:rPr>
          <w:sz w:val="28"/>
          <w:szCs w:val="28"/>
        </w:rPr>
        <w:t xml:space="preserve">), га, </w:t>
      </w:r>
    </w:p>
    <w:p>
      <w:pPr>
        <w:pStyle w:val="NormalWeb"/>
        <w:spacing w:before="280" w:after="280"/>
        <w:rPr>
          <w:sz w:val="28"/>
          <w:szCs w:val="28"/>
        </w:rPr>
      </w:pPr>
      <w:r>
        <w:rPr>
          <w:sz w:val="28"/>
          <w:szCs w:val="28"/>
        </w:rPr>
        <w:t>S</w:t>
      </w:r>
      <w:r>
        <w:rPr>
          <w:sz w:val="28"/>
          <w:szCs w:val="28"/>
          <w:vertAlign w:val="subscript"/>
        </w:rPr>
        <w:t>НЛМА</w:t>
      </w:r>
      <w:r>
        <w:rPr>
          <w:sz w:val="28"/>
          <w:szCs w:val="28"/>
        </w:rPr>
        <w:t> = R</w:t>
      </w:r>
      <w:r>
        <w:rPr>
          <w:sz w:val="28"/>
          <w:szCs w:val="28"/>
          <w:vertAlign w:val="subscript"/>
        </w:rPr>
        <w:t>О</w:t>
      </w:r>
      <w:r>
        <w:rPr>
          <w:b/>
          <w:bCs/>
          <w:sz w:val="28"/>
          <w:szCs w:val="28"/>
        </w:rPr>
        <w:t>:</w:t>
      </w:r>
      <w:r>
        <w:rPr>
          <w:sz w:val="28"/>
          <w:szCs w:val="28"/>
        </w:rPr>
        <w:t> П</w:t>
      </w:r>
      <w:r>
        <w:rPr>
          <w:sz w:val="28"/>
          <w:szCs w:val="28"/>
          <w:vertAlign w:val="subscript"/>
        </w:rPr>
        <w:t>ПР О 1ГА ЛМ</w:t>
      </w:r>
      <w:r>
        <w:rPr>
          <w:sz w:val="28"/>
          <w:szCs w:val="28"/>
        </w:rPr>
        <w:t>,</w:t>
      </w:r>
    </w:p>
    <w:p>
      <w:pPr>
        <w:pStyle w:val="NormalWeb"/>
        <w:spacing w:beforeAutospacing="0" w:before="0" w:afterAutospacing="0" w:after="0"/>
        <w:rPr>
          <w:sz w:val="28"/>
          <w:szCs w:val="28"/>
        </w:rPr>
      </w:pPr>
      <w:r>
        <w:rPr>
          <w:sz w:val="28"/>
          <w:szCs w:val="28"/>
        </w:rPr>
        <w:t>где П</w:t>
      </w:r>
      <w:r>
        <w:rPr>
          <w:sz w:val="28"/>
          <w:szCs w:val="28"/>
          <w:vertAlign w:val="subscript"/>
        </w:rPr>
        <w:t>ПР О 1ГА ЛМ</w:t>
      </w:r>
      <w:r>
        <w:rPr>
          <w:sz w:val="28"/>
          <w:szCs w:val="28"/>
        </w:rPr>
        <w:t> – продуцирование кислорода одним гектаром лесного массива (взять по смешанным лесам, часть 1табл. 1.2), т/га,</w:t>
      </w:r>
    </w:p>
    <w:p>
      <w:pPr>
        <w:pStyle w:val="NormalWeb"/>
        <w:spacing w:beforeAutospacing="0" w:before="0" w:afterAutospacing="0" w:after="0"/>
        <w:rPr>
          <w:sz w:val="28"/>
          <w:szCs w:val="28"/>
        </w:rPr>
      </w:pPr>
      <w:r>
        <w:rPr>
          <w:sz w:val="28"/>
          <w:szCs w:val="28"/>
        </w:rPr>
        <w:t>R</w:t>
      </w:r>
      <w:r>
        <w:rPr>
          <w:sz w:val="28"/>
          <w:szCs w:val="28"/>
          <w:vertAlign w:val="subscript"/>
        </w:rPr>
        <w:t>О</w:t>
      </w:r>
      <w:r>
        <w:rPr>
          <w:sz w:val="28"/>
          <w:szCs w:val="28"/>
        </w:rPr>
        <w:t xml:space="preserve"> - расход кислорода (т) на сожженное топливо.</w:t>
      </w:r>
    </w:p>
    <w:p>
      <w:pPr>
        <w:pStyle w:val="NormalWeb"/>
        <w:spacing w:beforeAutospacing="0" w:before="0" w:afterAutospacing="0" w:after="0"/>
        <w:rPr>
          <w:sz w:val="28"/>
          <w:szCs w:val="28"/>
        </w:rPr>
      </w:pPr>
      <w:r>
        <w:rPr>
          <w:sz w:val="28"/>
          <w:szCs w:val="28"/>
        </w:rPr>
      </w:r>
    </w:p>
    <w:p>
      <w:pPr>
        <w:pStyle w:val="NormalWeb"/>
        <w:spacing w:beforeAutospacing="0" w:before="0" w:afterAutospacing="0" w:after="0"/>
        <w:rPr>
          <w:sz w:val="28"/>
          <w:szCs w:val="28"/>
          <w:vertAlign w:val="subscript"/>
        </w:rPr>
      </w:pPr>
      <w:r>
        <w:rPr>
          <w:sz w:val="28"/>
          <w:szCs w:val="28"/>
        </w:rPr>
        <w:t>Отсюда S</w:t>
      </w:r>
      <w:r>
        <w:rPr>
          <w:sz w:val="28"/>
          <w:szCs w:val="28"/>
          <w:vertAlign w:val="subscript"/>
        </w:rPr>
        <w:t>ОБЩ</w:t>
      </w:r>
      <w:r>
        <w:rPr>
          <w:sz w:val="28"/>
          <w:szCs w:val="28"/>
        </w:rPr>
        <w:t xml:space="preserve"> = </w:t>
      </w:r>
      <w:r>
        <w:rPr>
          <w:sz w:val="28"/>
          <w:szCs w:val="28"/>
          <w:lang w:val="en-US"/>
        </w:rPr>
        <w:t>S</w:t>
      </w:r>
      <w:r>
        <w:rPr>
          <w:sz w:val="28"/>
          <w:szCs w:val="28"/>
        </w:rPr>
        <w:t xml:space="preserve"> </w:t>
      </w:r>
      <w:r>
        <w:rPr>
          <w:sz w:val="28"/>
          <w:szCs w:val="28"/>
          <w:vertAlign w:val="subscript"/>
        </w:rPr>
        <w:t>зел нас</w:t>
      </w:r>
      <w:r>
        <w:rPr>
          <w:sz w:val="28"/>
          <w:szCs w:val="28"/>
        </w:rPr>
        <w:t xml:space="preserve"> </w:t>
      </w:r>
      <w:r>
        <w:rPr>
          <w:sz w:val="28"/>
          <w:szCs w:val="28"/>
          <w:vertAlign w:val="subscript"/>
        </w:rPr>
        <w:t>треб</w:t>
      </w:r>
      <w:r>
        <w:rPr>
          <w:sz w:val="28"/>
          <w:szCs w:val="28"/>
        </w:rPr>
        <w:t> + S </w:t>
      </w:r>
      <w:r>
        <w:rPr>
          <w:sz w:val="28"/>
          <w:szCs w:val="28"/>
          <w:vertAlign w:val="subscript"/>
        </w:rPr>
        <w:t>НЛМА,</w:t>
      </w:r>
    </w:p>
    <w:p>
      <w:pPr>
        <w:pStyle w:val="NormalWeb"/>
        <w:spacing w:beforeAutospacing="0" w:before="0" w:afterAutospacing="0" w:after="0"/>
        <w:rPr>
          <w:sz w:val="28"/>
          <w:szCs w:val="28"/>
        </w:rPr>
      </w:pPr>
      <w:r>
        <w:rPr>
          <w:sz w:val="28"/>
          <w:szCs w:val="28"/>
        </w:rPr>
        <w:t xml:space="preserve">где </w:t>
      </w:r>
      <w:r>
        <w:rPr>
          <w:sz w:val="28"/>
          <w:szCs w:val="28"/>
          <w:lang w:val="en-US"/>
        </w:rPr>
        <w:t>S</w:t>
      </w:r>
      <w:r>
        <w:rPr>
          <w:sz w:val="28"/>
          <w:szCs w:val="28"/>
        </w:rPr>
        <w:t xml:space="preserve"> </w:t>
      </w:r>
      <w:r>
        <w:rPr>
          <w:sz w:val="28"/>
          <w:szCs w:val="28"/>
          <w:vertAlign w:val="subscript"/>
        </w:rPr>
        <w:t>зел нас</w:t>
      </w:r>
      <w:r>
        <w:rPr>
          <w:sz w:val="28"/>
          <w:szCs w:val="28"/>
        </w:rPr>
        <w:t xml:space="preserve"> </w:t>
      </w:r>
      <w:r>
        <w:rPr>
          <w:sz w:val="28"/>
          <w:szCs w:val="28"/>
          <w:vertAlign w:val="subscript"/>
        </w:rPr>
        <w:t>треб</w:t>
      </w:r>
      <w:r>
        <w:rPr>
          <w:sz w:val="28"/>
          <w:szCs w:val="28"/>
        </w:rPr>
        <w:t>  - площадь насаждений разных типов для восполнения нехватки кислорода населению района обследования (часть 1, задача 13). Привести к единым единицам измерения (га или м</w:t>
      </w:r>
      <w:r>
        <w:rPr>
          <w:sz w:val="28"/>
          <w:szCs w:val="28"/>
          <w:vertAlign w:val="superscript"/>
        </w:rPr>
        <w:t>2</w:t>
      </w:r>
      <w:r>
        <w:rPr>
          <w:sz w:val="28"/>
          <w:szCs w:val="28"/>
        </w:rPr>
        <w:t>).</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bCs/>
          <w:sz w:val="28"/>
          <w:szCs w:val="28"/>
        </w:rPr>
        <w:t>2.</w:t>
      </w:r>
      <w:r>
        <w:rPr>
          <w:rFonts w:cs="Times New Roman" w:ascii="Times New Roman" w:hAnsi="Times New Roman"/>
          <w:b/>
          <w:bCs/>
          <w:sz w:val="28"/>
          <w:szCs w:val="28"/>
        </w:rPr>
        <w:t>4</w:t>
      </w:r>
      <w:r>
        <w:rPr>
          <w:rFonts w:cs="Times New Roman" w:ascii="Times New Roman" w:hAnsi="Times New Roman"/>
          <w:b/>
          <w:bCs/>
          <w:sz w:val="28"/>
          <w:szCs w:val="28"/>
        </w:rPr>
        <w:t xml:space="preserve">.2 </w:t>
      </w:r>
      <w:r>
        <w:rPr>
          <w:rFonts w:cs="Times New Roman" w:ascii="Times New Roman" w:hAnsi="Times New Roman"/>
          <w:sz w:val="28"/>
          <w:szCs w:val="28"/>
        </w:rPr>
        <w:t xml:space="preserve"> </w:t>
      </w:r>
      <w:r>
        <w:rPr>
          <w:rFonts w:cs="Times New Roman" w:ascii="Times New Roman" w:hAnsi="Times New Roman"/>
          <w:b/>
          <w:bCs/>
          <w:sz w:val="28"/>
          <w:szCs w:val="28"/>
        </w:rPr>
        <w:t xml:space="preserve">Расчёт </w:t>
      </w:r>
      <w:r>
        <w:rPr>
          <w:rFonts w:cs="Times New Roman" w:ascii="Times New Roman" w:hAnsi="Times New Roman"/>
          <w:b/>
          <w:bCs/>
          <w:sz w:val="28"/>
          <w:szCs w:val="28"/>
        </w:rPr>
        <w:t>4</w:t>
      </w:r>
      <w:r>
        <w:rPr>
          <w:rFonts w:cs="Times New Roman" w:ascii="Times New Roman" w:hAnsi="Times New Roman"/>
          <w:b/>
          <w:bCs/>
          <w:sz w:val="28"/>
          <w:szCs w:val="28"/>
        </w:rPr>
        <w:t>.2.</w:t>
      </w:r>
      <w:r>
        <w:rPr>
          <w:b/>
          <w:bCs/>
          <w:sz w:val="28"/>
          <w:szCs w:val="28"/>
        </w:rPr>
        <w:t xml:space="preserve"> </w:t>
      </w:r>
      <w:r>
        <w:rPr>
          <w:rFonts w:cs="Times New Roman" w:ascii="Times New Roman" w:hAnsi="Times New Roman"/>
          <w:b/>
          <w:bCs/>
          <w:sz w:val="28"/>
          <w:szCs w:val="28"/>
        </w:rPr>
        <w:t>Определить площадь дополнительных посадок, с учетом потерь кислорода</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Вследствие   кислотных дождей, катастрофических природных явлений и антропогенного воздействия ежегодно теряется 20–25 % продуктивности лесных массивов.</w:t>
      </w:r>
    </w:p>
    <w:p>
      <w:pPr>
        <w:pStyle w:val="Normal"/>
        <w:rPr>
          <w:rFonts w:ascii="Times New Roman" w:hAnsi="Times New Roman" w:cs="Times New Roman"/>
          <w:sz w:val="28"/>
          <w:szCs w:val="28"/>
        </w:rPr>
      </w:pPr>
      <w:r>
        <w:rPr>
          <w:rFonts w:cs="Times New Roman" w:ascii="Times New Roman" w:hAnsi="Times New Roman"/>
          <w:sz w:val="28"/>
          <w:szCs w:val="28"/>
        </w:rPr>
        <w:t>При планировании посадок зеленых насаждений в крупных промышленных городах надо учитывать потери кислорода из-за снижения продуктивности от антропогенного загрязнения атмосферы. Таким образом, площадь насаждений надо увеличить на 25%.</w:t>
      </w:r>
    </w:p>
    <w:p>
      <w:pPr>
        <w:pStyle w:val="Normal"/>
        <w:rPr>
          <w:rFonts w:ascii="Times New Roman" w:hAnsi="Times New Roman" w:cs="Times New Roman"/>
          <w:sz w:val="28"/>
          <w:szCs w:val="28"/>
        </w:rPr>
      </w:pPr>
      <w:r>
        <w:rPr>
          <w:rFonts w:cs="Times New Roman" w:ascii="Times New Roman" w:hAnsi="Times New Roman"/>
          <w:sz w:val="28"/>
          <w:szCs w:val="28"/>
          <w:lang w:val="en-US"/>
        </w:rPr>
        <w:t>S</w:t>
      </w:r>
      <w:r>
        <w:rPr>
          <w:rFonts w:cs="Times New Roman" w:ascii="Times New Roman" w:hAnsi="Times New Roman"/>
          <w:sz w:val="28"/>
          <w:szCs w:val="28"/>
          <w:vertAlign w:val="subscript"/>
        </w:rPr>
        <w:t>с уч к.д.</w:t>
      </w:r>
      <w:r>
        <w:rPr>
          <w:rFonts w:cs="Times New Roman" w:ascii="Times New Roman" w:hAnsi="Times New Roman"/>
          <w:sz w:val="28"/>
          <w:szCs w:val="28"/>
        </w:rPr>
        <w:t xml:space="preserve"> = S</w:t>
      </w:r>
      <w:r>
        <w:rPr>
          <w:rFonts w:cs="Times New Roman" w:ascii="Times New Roman" w:hAnsi="Times New Roman"/>
          <w:sz w:val="28"/>
          <w:szCs w:val="28"/>
          <w:vertAlign w:val="subscript"/>
        </w:rPr>
        <w:t xml:space="preserve">ОБЩ </w:t>
      </w:r>
      <w:r>
        <w:rPr>
          <w:rFonts w:cs="Times New Roman" w:ascii="Times New Roman" w:hAnsi="Times New Roman"/>
          <w:sz w:val="28"/>
          <w:szCs w:val="28"/>
        </w:rPr>
        <w:t>× 1,25</w:t>
      </w:r>
    </w:p>
    <w:p>
      <w:pPr>
        <w:pStyle w:val="Normal"/>
        <w:rPr>
          <w:rFonts w:ascii="Times New Roman" w:hAnsi="Times New Roman" w:cs="Times New Roman"/>
          <w:b/>
          <w:bCs/>
          <w:sz w:val="28"/>
          <w:szCs w:val="28"/>
        </w:rPr>
      </w:pPr>
      <w:r>
        <w:rPr>
          <w:rFonts w:cs="Times New Roman" w:ascii="Times New Roman" w:hAnsi="Times New Roman"/>
          <w:b/>
          <w:bCs/>
          <w:sz w:val="28"/>
          <w:szCs w:val="28"/>
        </w:rPr>
        <w:t>2.</w:t>
      </w:r>
      <w:r>
        <w:rPr>
          <w:rFonts w:cs="Times New Roman" w:ascii="Times New Roman" w:hAnsi="Times New Roman"/>
          <w:b/>
          <w:bCs/>
          <w:sz w:val="28"/>
          <w:szCs w:val="28"/>
        </w:rPr>
        <w:t>4</w:t>
      </w:r>
      <w:r>
        <w:rPr>
          <w:rFonts w:cs="Times New Roman" w:ascii="Times New Roman" w:hAnsi="Times New Roman"/>
          <w:b/>
          <w:bCs/>
          <w:sz w:val="28"/>
          <w:szCs w:val="28"/>
        </w:rPr>
        <w:t xml:space="preserve">.3. Расчёт </w:t>
      </w:r>
      <w:r>
        <w:rPr>
          <w:rFonts w:cs="Times New Roman" w:ascii="Times New Roman" w:hAnsi="Times New Roman"/>
          <w:b/>
          <w:bCs/>
          <w:sz w:val="28"/>
          <w:szCs w:val="28"/>
        </w:rPr>
        <w:t>4</w:t>
      </w:r>
      <w:r>
        <w:rPr>
          <w:rFonts w:cs="Times New Roman" w:ascii="Times New Roman" w:hAnsi="Times New Roman"/>
          <w:b/>
          <w:bCs/>
          <w:sz w:val="28"/>
          <w:szCs w:val="28"/>
        </w:rPr>
        <w:t>.3. Определить площадь дополнительных посадок с учетом выделения углекислого газа жителями района, их личным транспортом и проезжающими мимо автомобилями.</w:t>
      </w:r>
    </w:p>
    <w:p>
      <w:pPr>
        <w:pStyle w:val="Normal"/>
        <w:rPr>
          <w:rFonts w:ascii="Times New Roman" w:hAnsi="Times New Roman" w:cs="Times New Roman"/>
          <w:sz w:val="28"/>
          <w:szCs w:val="28"/>
        </w:rPr>
      </w:pPr>
      <w:r>
        <w:rPr>
          <w:rFonts w:cs="Times New Roman" w:ascii="Times New Roman" w:hAnsi="Times New Roman"/>
          <w:sz w:val="28"/>
          <w:szCs w:val="28"/>
        </w:rPr>
        <w:t>Оценить количество выделяемых оксидов углерода (по СО и СО</w:t>
      </w:r>
      <w:r>
        <w:rPr>
          <w:rFonts w:cs="Times New Roman" w:ascii="Times New Roman" w:hAnsi="Times New Roman"/>
          <w:sz w:val="28"/>
          <w:szCs w:val="28"/>
          <w:vertAlign w:val="subscript"/>
        </w:rPr>
        <w:t xml:space="preserve">2 </w:t>
      </w:r>
      <w:r>
        <w:rPr>
          <w:rFonts w:cs="Times New Roman" w:ascii="Times New Roman" w:hAnsi="Times New Roman"/>
          <w:sz w:val="28"/>
          <w:szCs w:val="28"/>
        </w:rPr>
        <w:t>в совокупности) всеми указанными источниками и сопоставить со способностью его утилизации растениями,</w:t>
      </w:r>
      <w:r>
        <w:rPr/>
        <w:t xml:space="preserve"> </w:t>
      </w:r>
      <w:r>
        <w:rPr>
          <w:rFonts w:cs="Times New Roman" w:ascii="Times New Roman" w:hAnsi="Times New Roman"/>
          <w:sz w:val="28"/>
          <w:szCs w:val="28"/>
        </w:rPr>
        <w:t>имеющимися на данный момент, и расчётной требуемой площадью, если монооксид тоже перейдет в усваиваемую растениями форму СО</w:t>
      </w:r>
      <w:r>
        <w:rPr>
          <w:rFonts w:cs="Times New Roman" w:ascii="Times New Roman" w:hAnsi="Times New Roman"/>
          <w:sz w:val="28"/>
          <w:szCs w:val="28"/>
          <w:vertAlign w:val="subscript"/>
        </w:rPr>
        <w:t>2</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Используя молекулярные массы окиси и двуокиси углерода, определить коэффициент увеличения массы газа при переходе в форму СО</w:t>
      </w:r>
      <w:r>
        <w:rPr>
          <w:rFonts w:cs="Times New Roman" w:ascii="Times New Roman" w:hAnsi="Times New Roman"/>
          <w:sz w:val="28"/>
          <w:szCs w:val="28"/>
          <w:vertAlign w:val="subscript"/>
        </w:rPr>
        <w:t>2</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Молекулярная масса СО:  Мсо = Мс + Мо,</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Молекулярная масса СО</w:t>
      </w:r>
      <w:r>
        <w:rPr>
          <w:rFonts w:cs="Times New Roman" w:ascii="Times New Roman" w:hAnsi="Times New Roman"/>
          <w:sz w:val="28"/>
          <w:szCs w:val="28"/>
          <w:vertAlign w:val="subscript"/>
        </w:rPr>
        <w:t>2</w:t>
      </w:r>
      <w:r>
        <w:rPr>
          <w:rFonts w:cs="Times New Roman" w:ascii="Times New Roman" w:hAnsi="Times New Roman"/>
          <w:sz w:val="28"/>
          <w:szCs w:val="28"/>
        </w:rPr>
        <w:t>:  Мсо</w:t>
      </w:r>
      <w:r>
        <w:rPr>
          <w:rFonts w:cs="Times New Roman" w:ascii="Times New Roman" w:hAnsi="Times New Roman"/>
          <w:sz w:val="28"/>
          <w:szCs w:val="28"/>
          <w:vertAlign w:val="subscript"/>
        </w:rPr>
        <w:t>2</w:t>
      </w:r>
      <w:r>
        <w:rPr>
          <w:rFonts w:cs="Times New Roman" w:ascii="Times New Roman" w:hAnsi="Times New Roman"/>
          <w:sz w:val="28"/>
          <w:szCs w:val="28"/>
        </w:rPr>
        <w:t xml:space="preserve"> = Мс + 2Мо,</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где   Мс – молекулярная масса углерода (12),</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Мо – молекулярная масса кислорода (16).</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Коэффициент увеличения массы газа Кув = Мсо</w:t>
      </w:r>
      <w:r>
        <w:rPr>
          <w:rFonts w:cs="Times New Roman" w:ascii="Times New Roman" w:hAnsi="Times New Roman"/>
          <w:sz w:val="28"/>
          <w:szCs w:val="28"/>
          <w:vertAlign w:val="subscript"/>
        </w:rPr>
        <w:t>2</w:t>
      </w:r>
      <w:r>
        <w:rPr>
          <w:rFonts w:cs="Times New Roman" w:ascii="Times New Roman" w:hAnsi="Times New Roman"/>
          <w:sz w:val="28"/>
          <w:szCs w:val="28"/>
        </w:rPr>
        <w:t xml:space="preserve"> : Мсо</w:t>
      </w:r>
    </w:p>
    <w:p>
      <w:pPr>
        <w:pStyle w:val="Normal"/>
        <w:spacing w:before="0" w:after="0"/>
        <w:rPr>
          <w:rFonts w:ascii="Times New Roman" w:hAnsi="Times New Roman" w:cs="Times New Roman"/>
          <w:sz w:val="28"/>
          <w:szCs w:val="28"/>
        </w:rPr>
      </w:pPr>
      <w:r>
        <w:rPr>
          <w:rFonts w:cs="Times New Roman" w:ascii="Times New Roman" w:hAnsi="Times New Roman"/>
          <w:sz w:val="28"/>
          <w:szCs w:val="28"/>
          <w:lang w:val="en-US"/>
        </w:rPr>
        <w:t>m</w:t>
      </w:r>
      <w:r>
        <w:rPr>
          <w:rFonts w:cs="Times New Roman" w:ascii="Times New Roman" w:hAnsi="Times New Roman"/>
          <w:sz w:val="28"/>
          <w:szCs w:val="28"/>
        </w:rPr>
        <w:t xml:space="preserve"> СОх = Кув х </w:t>
      </w:r>
      <w:r>
        <w:rPr>
          <w:rFonts w:cs="Times New Roman" w:ascii="Times New Roman" w:hAnsi="Times New Roman"/>
          <w:sz w:val="28"/>
          <w:szCs w:val="28"/>
          <w:lang w:val="en-US"/>
        </w:rPr>
        <w:t>m</w:t>
      </w:r>
      <w:r>
        <w:rPr>
          <w:rFonts w:cs="Times New Roman" w:ascii="Times New Roman" w:hAnsi="Times New Roman"/>
          <w:sz w:val="28"/>
          <w:szCs w:val="28"/>
        </w:rPr>
        <w:t xml:space="preserve"> </w:t>
      </w:r>
      <w:r>
        <w:rPr>
          <w:rFonts w:cs="Times New Roman" w:ascii="Times New Roman" w:hAnsi="Times New Roman"/>
          <w:sz w:val="28"/>
          <w:szCs w:val="28"/>
          <w:lang w:val="en-US"/>
        </w:rPr>
        <w:t>C</w:t>
      </w:r>
      <w:r>
        <w:rPr>
          <w:rFonts w:cs="Times New Roman" w:ascii="Times New Roman" w:hAnsi="Times New Roman"/>
          <w:sz w:val="28"/>
          <w:szCs w:val="28"/>
        </w:rPr>
        <w:t>О + М</w:t>
      </w:r>
      <w:r>
        <w:rPr>
          <w:rFonts w:cs="Times New Roman" w:ascii="Times New Roman" w:hAnsi="Times New Roman"/>
          <w:sz w:val="28"/>
          <w:szCs w:val="28"/>
          <w:vertAlign w:val="subscript"/>
        </w:rPr>
        <w:t xml:space="preserve"> СО2Ж Н РЕГ</w:t>
      </w:r>
    </w:p>
    <w:p>
      <w:pPr>
        <w:pStyle w:val="Normal"/>
        <w:spacing w:before="0" w:after="0"/>
        <w:rPr>
          <w:rFonts w:ascii="Times New Roman" w:hAnsi="Times New Roman" w:cs="Times New Roman"/>
          <w:sz w:val="28"/>
          <w:szCs w:val="28"/>
        </w:rPr>
      </w:pPr>
      <w:r>
        <w:rPr>
          <w:rFonts w:cs="Times New Roman" w:ascii="Times New Roman" w:hAnsi="Times New Roman"/>
          <w:sz w:val="28"/>
          <w:szCs w:val="28"/>
          <w:lang w:val="en-US"/>
        </w:rPr>
        <w:t>m</w:t>
      </w:r>
      <w:r>
        <w:rPr>
          <w:rFonts w:cs="Times New Roman" w:ascii="Times New Roman" w:hAnsi="Times New Roman"/>
          <w:sz w:val="28"/>
          <w:szCs w:val="28"/>
        </w:rPr>
        <w:t xml:space="preserve"> </w:t>
      </w:r>
      <w:r>
        <w:rPr>
          <w:rFonts w:cs="Times New Roman" w:ascii="Times New Roman" w:hAnsi="Times New Roman"/>
          <w:sz w:val="28"/>
          <w:szCs w:val="28"/>
          <w:lang w:val="en-US"/>
        </w:rPr>
        <w:t>C</w:t>
      </w:r>
      <w:r>
        <w:rPr>
          <w:rFonts w:cs="Times New Roman" w:ascii="Times New Roman" w:hAnsi="Times New Roman"/>
          <w:sz w:val="28"/>
          <w:szCs w:val="28"/>
        </w:rPr>
        <w:t>О  - выделяемое количество СО транспортом жителей исследуемого объекта и проезжающими мимо автомобилями за год. Использовать данные по результатам расчетов из табл. 2.9 (</w:t>
      </w:r>
      <w:r>
        <w:rPr>
          <w:rFonts w:cs="Times New Roman" w:ascii="Times New Roman" w:hAnsi="Times New Roman"/>
          <w:sz w:val="28"/>
          <w:szCs w:val="28"/>
          <w:lang w:val="en-US"/>
        </w:rPr>
        <w:t>m</w:t>
      </w:r>
      <w:r>
        <w:rPr>
          <w:rFonts w:cs="Times New Roman" w:ascii="Times New Roman" w:hAnsi="Times New Roman"/>
          <w:sz w:val="28"/>
          <w:szCs w:val="28"/>
        </w:rPr>
        <w:t xml:space="preserve"> со годовая),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М</w:t>
      </w:r>
      <w:r>
        <w:rPr>
          <w:rFonts w:cs="Times New Roman" w:ascii="Times New Roman" w:hAnsi="Times New Roman"/>
          <w:sz w:val="28"/>
          <w:szCs w:val="28"/>
          <w:vertAlign w:val="subscript"/>
        </w:rPr>
        <w:t xml:space="preserve"> СО2Ж Н РЕГ </w:t>
      </w:r>
      <w:r>
        <w:rPr>
          <w:rFonts w:cs="Times New Roman" w:ascii="Times New Roman" w:hAnsi="Times New Roman"/>
          <w:sz w:val="28"/>
          <w:szCs w:val="28"/>
        </w:rPr>
        <w:t>- результат расчетов из части 1, расчет 7.</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Массы привести к единым единицам измерения - килограммы или тонны, в зависимости порядка полученных значений.</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Определить необходимую площадь зеленых насаждений для утилизации всей массы оксидов углерода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S</w:t>
      </w:r>
      <w:r>
        <w:rPr>
          <w:rFonts w:cs="Times New Roman" w:ascii="Times New Roman" w:hAnsi="Times New Roman"/>
          <w:sz w:val="28"/>
          <w:szCs w:val="28"/>
          <w:vertAlign w:val="subscript"/>
        </w:rPr>
        <w:t>ОБЩ ЛМ погл СО</w:t>
      </w:r>
      <w:r>
        <w:rPr>
          <w:rFonts w:cs="Times New Roman" w:ascii="Times New Roman" w:hAnsi="Times New Roman"/>
          <w:sz w:val="28"/>
          <w:szCs w:val="28"/>
        </w:rPr>
        <w:t xml:space="preserve"> = </w:t>
      </w:r>
      <w:r>
        <w:rPr>
          <w:rFonts w:cs="Times New Roman" w:ascii="Times New Roman" w:hAnsi="Times New Roman"/>
          <w:sz w:val="28"/>
          <w:szCs w:val="28"/>
          <w:lang w:val="en-US"/>
        </w:rPr>
        <w:t>m</w:t>
      </w:r>
      <w:r>
        <w:rPr>
          <w:rFonts w:cs="Times New Roman" w:ascii="Times New Roman" w:hAnsi="Times New Roman"/>
          <w:sz w:val="28"/>
          <w:szCs w:val="28"/>
        </w:rPr>
        <w:t xml:space="preserve"> СОх : </w:t>
      </w:r>
      <w:r>
        <w:rPr>
          <w:rFonts w:cs="Times New Roman" w:ascii="Times New Roman" w:hAnsi="Times New Roman"/>
          <w:sz w:val="28"/>
          <w:szCs w:val="28"/>
          <w:lang w:val="en-US"/>
        </w:rPr>
        <w:t>m</w:t>
      </w:r>
      <w:r>
        <w:rPr>
          <w:rFonts w:cs="Times New Roman" w:ascii="Times New Roman" w:hAnsi="Times New Roman"/>
          <w:sz w:val="28"/>
          <w:szCs w:val="28"/>
          <w:vertAlign w:val="subscript"/>
        </w:rPr>
        <w:t>погл СО2 др ф</w:t>
      </w:r>
      <w:r>
        <w:rPr>
          <w:rFonts w:cs="Times New Roman" w:ascii="Times New Roman" w:hAnsi="Times New Roman"/>
          <w:sz w:val="28"/>
          <w:szCs w:val="28"/>
        </w:rPr>
        <w:t>,</w:t>
      </w:r>
    </w:p>
    <w:p>
      <w:pPr>
        <w:pStyle w:val="NormalWeb"/>
        <w:spacing w:beforeAutospacing="0" w:before="0" w:after="280"/>
        <w:rPr>
          <w:sz w:val="28"/>
          <w:szCs w:val="28"/>
        </w:rPr>
      </w:pPr>
      <w:r>
        <w:rPr>
          <w:sz w:val="28"/>
          <w:szCs w:val="28"/>
        </w:rPr>
        <w:t>где:</w:t>
      </w:r>
      <w:r>
        <w:rPr/>
        <w:t xml:space="preserve"> </w:t>
      </w:r>
      <w:r>
        <w:rPr>
          <w:sz w:val="28"/>
          <w:szCs w:val="28"/>
          <w:lang w:val="en-US"/>
        </w:rPr>
        <w:t>m</w:t>
      </w:r>
      <w:r>
        <w:rPr>
          <w:sz w:val="28"/>
          <w:szCs w:val="28"/>
          <w:vertAlign w:val="subscript"/>
        </w:rPr>
        <w:t>погл СО2 др ф</w:t>
      </w:r>
      <w:r>
        <w:rPr>
          <w:sz w:val="28"/>
          <w:szCs w:val="28"/>
        </w:rPr>
        <w:t xml:space="preserve"> – поглощение СО2 зелёными насаждениями (взять по смешанным лесам, т/м</w:t>
      </w:r>
      <w:r>
        <w:rPr>
          <w:sz w:val="28"/>
          <w:szCs w:val="28"/>
          <w:vertAlign w:val="superscript"/>
        </w:rPr>
        <w:t>2</w:t>
      </w:r>
      <w:r>
        <w:rPr>
          <w:sz w:val="28"/>
          <w:szCs w:val="28"/>
        </w:rPr>
        <w:t>). В таблице 1.1 части 1 значения указаны в т/га и их можно выразить в т/м</w:t>
      </w:r>
      <w:r>
        <w:rPr>
          <w:sz w:val="28"/>
          <w:szCs w:val="28"/>
          <w:vertAlign w:val="superscript"/>
        </w:rPr>
        <w:t>2</w:t>
      </w:r>
      <w:r>
        <w:rPr>
          <w:sz w:val="28"/>
          <w:szCs w:val="28"/>
        </w:rPr>
        <w:t>, учитывая, что 1га=10000м</w:t>
      </w:r>
      <w:r>
        <w:rPr>
          <w:sz w:val="28"/>
          <w:szCs w:val="28"/>
          <w:vertAlign w:val="superscript"/>
        </w:rPr>
        <w:t>2</w:t>
      </w:r>
      <w:r>
        <w:rPr>
          <w:sz w:val="28"/>
          <w:szCs w:val="28"/>
        </w:rPr>
        <w:t>.</w:t>
      </w:r>
    </w:p>
    <w:p>
      <w:pPr>
        <w:pStyle w:val="NormalWeb"/>
        <w:spacing w:before="280" w:after="280"/>
        <w:rPr>
          <w:sz w:val="28"/>
          <w:szCs w:val="28"/>
        </w:rPr>
      </w:pPr>
      <w:r>
        <w:rPr>
          <w:sz w:val="28"/>
          <w:szCs w:val="28"/>
        </w:rPr>
        <w:t>Учесть снижение эффективности растений от кислотных осадков:</w:t>
      </w:r>
    </w:p>
    <w:p>
      <w:pPr>
        <w:pStyle w:val="Normal"/>
        <w:rPr>
          <w:rFonts w:ascii="Times New Roman" w:hAnsi="Times New Roman" w:cs="Times New Roman"/>
          <w:sz w:val="28"/>
          <w:szCs w:val="28"/>
        </w:rPr>
      </w:pPr>
      <w:r>
        <w:rPr>
          <w:rFonts w:cs="Times New Roman" w:ascii="Times New Roman" w:hAnsi="Times New Roman"/>
          <w:sz w:val="28"/>
          <w:szCs w:val="28"/>
          <w:lang w:val="en-US"/>
        </w:rPr>
        <w:t>S</w:t>
      </w:r>
      <w:r>
        <w:rPr>
          <w:rFonts w:cs="Times New Roman" w:ascii="Times New Roman" w:hAnsi="Times New Roman"/>
          <w:sz w:val="28"/>
          <w:szCs w:val="28"/>
        </w:rPr>
        <w:t xml:space="preserve"> </w:t>
      </w:r>
      <w:r>
        <w:rPr>
          <w:rFonts w:cs="Times New Roman" w:ascii="Times New Roman" w:hAnsi="Times New Roman"/>
          <w:sz w:val="28"/>
          <w:szCs w:val="28"/>
          <w:vertAlign w:val="subscript"/>
        </w:rPr>
        <w:t>погл СО с уч к.д.</w:t>
      </w:r>
      <w:r>
        <w:rPr>
          <w:rFonts w:cs="Times New Roman" w:ascii="Times New Roman" w:hAnsi="Times New Roman"/>
          <w:sz w:val="28"/>
          <w:szCs w:val="28"/>
        </w:rPr>
        <w:t xml:space="preserve"> = S</w:t>
      </w:r>
      <w:r>
        <w:rPr>
          <w:rFonts w:cs="Times New Roman" w:ascii="Times New Roman" w:hAnsi="Times New Roman"/>
          <w:sz w:val="28"/>
          <w:szCs w:val="28"/>
          <w:vertAlign w:val="subscript"/>
        </w:rPr>
        <w:t xml:space="preserve">ОБЩ ЛМ погл СО </w:t>
      </w:r>
      <w:r>
        <w:rPr>
          <w:rFonts w:cs="Times New Roman" w:ascii="Times New Roman" w:hAnsi="Times New Roman"/>
          <w:sz w:val="28"/>
          <w:szCs w:val="28"/>
        </w:rPr>
        <w:t>× 1,25.</w:t>
      </w:r>
    </w:p>
    <w:p>
      <w:pPr>
        <w:pStyle w:val="NormalWeb"/>
        <w:spacing w:beforeAutospacing="0" w:before="0" w:afterAutospacing="0" w:after="0"/>
        <w:rPr/>
      </w:pPr>
      <w:r>
        <w:rPr>
          <w:b/>
          <w:sz w:val="28"/>
          <w:szCs w:val="28"/>
        </w:rPr>
        <w:t>Сделать выводы.</w:t>
      </w:r>
      <w:r>
        <w:rPr>
          <w:sz w:val="28"/>
          <w:szCs w:val="28"/>
        </w:rPr>
        <w:t xml:space="preserve"> Сопоставить полученные результаты по совокупному потреблению О2 и выделению СО2. </w:t>
      </w:r>
      <w:r>
        <w:rPr/>
        <w:t>О</w:t>
      </w:r>
      <w:r>
        <w:rPr>
          <w:sz w:val="28"/>
          <w:szCs w:val="28"/>
        </w:rPr>
        <w:t>ценить экологичность изучаемой территории для населения с учётом вклада всего автотранспорта.</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t>2.</w:t>
      </w:r>
      <w:r>
        <w:rPr>
          <w:rFonts w:cs="Times New Roman" w:ascii="Times New Roman" w:hAnsi="Times New Roman"/>
          <w:b/>
          <w:sz w:val="28"/>
          <w:szCs w:val="28"/>
        </w:rPr>
        <w:t>5</w:t>
      </w:r>
      <w:r>
        <w:rPr>
          <w:rFonts w:cs="Times New Roman" w:ascii="Times New Roman" w:hAnsi="Times New Roman"/>
          <w:b/>
          <w:sz w:val="28"/>
          <w:szCs w:val="28"/>
        </w:rPr>
        <w:t xml:space="preserve">. Задание </w:t>
      </w:r>
      <w:r>
        <w:rPr>
          <w:rFonts w:cs="Times New Roman" w:ascii="Times New Roman" w:hAnsi="Times New Roman"/>
          <w:b/>
          <w:sz w:val="28"/>
          <w:szCs w:val="28"/>
        </w:rPr>
        <w:t>5</w:t>
      </w:r>
      <w:r>
        <w:rPr>
          <w:rFonts w:cs="Times New Roman" w:ascii="Times New Roman" w:hAnsi="Times New Roman"/>
          <w:b/>
          <w:sz w:val="28"/>
          <w:szCs w:val="28"/>
        </w:rPr>
        <w:t>. Определить интенсивность движения автотранспорта и выбросы СО и других компонентов выхлопных газов с учетом метеоусловий и особенностей местности.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rPr>
          <w:rFonts w:ascii="Times New Roman" w:hAnsi="Times New Roman" w:cs="Times New Roman"/>
          <w:b/>
          <w:bCs/>
          <w:sz w:val="28"/>
          <w:szCs w:val="28"/>
        </w:rPr>
      </w:pPr>
      <w:r>
        <w:rPr>
          <w:rFonts w:cs="Times New Roman" w:ascii="Times New Roman" w:hAnsi="Times New Roman"/>
          <w:b/>
          <w:bCs/>
          <w:sz w:val="28"/>
          <w:szCs w:val="28"/>
        </w:rPr>
        <w:t>2.</w:t>
      </w:r>
      <w:r>
        <w:rPr>
          <w:rFonts w:cs="Times New Roman" w:ascii="Times New Roman" w:hAnsi="Times New Roman"/>
          <w:b/>
          <w:bCs/>
          <w:sz w:val="28"/>
          <w:szCs w:val="28"/>
        </w:rPr>
        <w:t>5</w:t>
      </w:r>
      <w:r>
        <w:rPr>
          <w:rFonts w:cs="Times New Roman" w:ascii="Times New Roman" w:hAnsi="Times New Roman"/>
          <w:b/>
          <w:bCs/>
          <w:sz w:val="28"/>
          <w:szCs w:val="28"/>
        </w:rPr>
        <w:t xml:space="preserve">.1. Расчет </w:t>
      </w:r>
      <w:r>
        <w:rPr>
          <w:rFonts w:cs="Times New Roman" w:ascii="Times New Roman" w:hAnsi="Times New Roman"/>
          <w:b/>
          <w:bCs/>
          <w:sz w:val="28"/>
          <w:szCs w:val="28"/>
        </w:rPr>
        <w:t>5</w:t>
      </w:r>
      <w:r>
        <w:rPr>
          <w:rFonts w:cs="Times New Roman" w:ascii="Times New Roman" w:hAnsi="Times New Roman"/>
          <w:b/>
          <w:bCs/>
          <w:sz w:val="28"/>
          <w:szCs w:val="28"/>
        </w:rPr>
        <w:t>.1. Определить интенсивность движения транспорта на обследуемой территории.</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На основе данных таблицы 2.7. найти суммарное число проехавших за час автомобилей всех типов.</w:t>
      </w:r>
    </w:p>
    <w:p>
      <w:pPr>
        <w:pStyle w:val="Normal"/>
        <w:spacing w:before="0" w:after="0"/>
        <w:rPr>
          <w:rFonts w:ascii="Times New Roman" w:hAnsi="Times New Roman" w:cs="Times New Roman"/>
          <w:sz w:val="28"/>
          <w:szCs w:val="28"/>
        </w:rPr>
      </w:pPr>
      <w:r>
        <w:rPr>
          <w:rFonts w:cs="Times New Roman" w:ascii="Times New Roman" w:hAnsi="Times New Roman"/>
          <w:sz w:val="28"/>
          <w:szCs w:val="28"/>
          <w:lang w:val="en-US"/>
        </w:rPr>
        <w:t>N</w:t>
      </w:r>
      <w:r>
        <w:rPr>
          <w:rFonts w:cs="Times New Roman" w:ascii="Times New Roman" w:hAnsi="Times New Roman"/>
          <w:sz w:val="28"/>
          <w:szCs w:val="28"/>
        </w:rPr>
        <w:t xml:space="preserve"> а сум = </w:t>
      </w:r>
      <w:r>
        <w:rPr>
          <w:rFonts w:cs="Times New Roman" w:ascii="Times New Roman" w:hAnsi="Times New Roman"/>
          <w:sz w:val="28"/>
          <w:szCs w:val="28"/>
          <w:lang w:val="en-US"/>
        </w:rPr>
        <w:t>N</w:t>
      </w:r>
      <w:r>
        <w:rPr>
          <w:rFonts w:cs="Times New Roman" w:ascii="Times New Roman" w:hAnsi="Times New Roman"/>
          <w:sz w:val="28"/>
          <w:szCs w:val="28"/>
        </w:rPr>
        <w:t xml:space="preserve"> а.л. + </w:t>
      </w:r>
      <w:r>
        <w:rPr>
          <w:rFonts w:cs="Times New Roman" w:ascii="Times New Roman" w:hAnsi="Times New Roman"/>
          <w:sz w:val="28"/>
          <w:szCs w:val="28"/>
          <w:lang w:val="en-US"/>
        </w:rPr>
        <w:t>N</w:t>
      </w:r>
      <w:r>
        <w:rPr>
          <w:rFonts w:cs="Times New Roman" w:ascii="Times New Roman" w:hAnsi="Times New Roman"/>
          <w:sz w:val="28"/>
          <w:szCs w:val="28"/>
        </w:rPr>
        <w:t xml:space="preserve"> а.гр. + </w:t>
      </w:r>
      <w:r>
        <w:rPr>
          <w:rFonts w:cs="Times New Roman" w:ascii="Times New Roman" w:hAnsi="Times New Roman"/>
          <w:sz w:val="28"/>
          <w:szCs w:val="28"/>
          <w:lang w:val="en-US"/>
        </w:rPr>
        <w:t>N</w:t>
      </w:r>
      <w:r>
        <w:rPr>
          <w:rFonts w:cs="Times New Roman" w:ascii="Times New Roman" w:hAnsi="Times New Roman"/>
          <w:sz w:val="28"/>
          <w:szCs w:val="28"/>
        </w:rPr>
        <w:t xml:space="preserve"> а.авт.</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Проводится суммарная оценка загруженности улиц автотранспортом согласно </w:t>
      </w:r>
      <w:r>
        <w:rPr>
          <w:rFonts w:cs="Times New Roman" w:ascii="Times New Roman" w:hAnsi="Times New Roman"/>
          <w:color w:val="2D2D2D"/>
          <w:spacing w:val="2"/>
          <w:sz w:val="28"/>
          <w:szCs w:val="28"/>
          <w:shd w:fill="FFFFFF" w:val="clear"/>
        </w:rPr>
        <w:t>ГОСТ 32965-2014. Улицу оценивают по уровню интенсивности движения автотранспорта</w:t>
      </w:r>
      <w:r>
        <w:rPr>
          <w:rFonts w:cs="Times New Roman" w:ascii="Times New Roman" w:hAnsi="Times New Roman"/>
          <w:color w:val="000000"/>
          <w:sz w:val="28"/>
          <w:szCs w:val="28"/>
        </w:rPr>
        <w:t>:</w:t>
      </w:r>
    </w:p>
    <w:p>
      <w:pPr>
        <w:pStyle w:val="Normal"/>
        <w:shd w:val="clear" w:color="auto" w:fill="FFFFFF"/>
        <w:spacing w:before="0" w:after="0"/>
        <w:ind w:hanging="709" w:left="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Перерасчет вести в зависимости от времени суток и характера движения </w:t>
      </w:r>
    </w:p>
    <w:p>
      <w:pPr>
        <w:pStyle w:val="Normal"/>
        <w:shd w:val="clear" w:color="auto" w:fill="FFFFFF"/>
        <w:spacing w:before="0" w:after="0"/>
        <w:ind w:left="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час «пик» - </w:t>
      </w:r>
      <w:r>
        <w:rPr>
          <w:rFonts w:cs="Times New Roman" w:ascii="Times New Roman" w:hAnsi="Times New Roman"/>
          <w:sz w:val="28"/>
          <w:szCs w:val="28"/>
          <w:lang w:val="en-US"/>
        </w:rPr>
        <w:t>N</w:t>
      </w:r>
      <w:r>
        <w:rPr>
          <w:rFonts w:cs="Times New Roman" w:ascii="Times New Roman" w:hAnsi="Times New Roman"/>
          <w:sz w:val="28"/>
          <w:szCs w:val="28"/>
        </w:rPr>
        <w:t xml:space="preserve"> а сум</w:t>
      </w:r>
      <w:r>
        <w:rPr>
          <w:rFonts w:cs="Times New Roman" w:ascii="Times New Roman" w:hAnsi="Times New Roman"/>
          <w:color w:val="000000"/>
          <w:sz w:val="28"/>
          <w:szCs w:val="28"/>
        </w:rPr>
        <w:t xml:space="preserve"> х 12</w:t>
      </w:r>
    </w:p>
    <w:p>
      <w:pPr>
        <w:pStyle w:val="Normal"/>
        <w:shd w:val="clear" w:color="auto" w:fill="FFFFFF"/>
        <w:spacing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не в час «пик» - </w:t>
      </w:r>
      <w:r>
        <w:rPr>
          <w:rFonts w:cs="Times New Roman" w:ascii="Times New Roman" w:hAnsi="Times New Roman"/>
          <w:sz w:val="28"/>
          <w:szCs w:val="28"/>
          <w:lang w:val="en-US"/>
        </w:rPr>
        <w:t>N</w:t>
      </w:r>
      <w:r>
        <w:rPr>
          <w:rFonts w:cs="Times New Roman" w:ascii="Times New Roman" w:hAnsi="Times New Roman"/>
          <w:sz w:val="28"/>
          <w:szCs w:val="28"/>
        </w:rPr>
        <w:t xml:space="preserve"> а сум</w:t>
      </w:r>
      <w:r>
        <w:rPr>
          <w:rFonts w:cs="Times New Roman" w:ascii="Times New Roman" w:hAnsi="Times New Roman"/>
          <w:color w:val="000000"/>
          <w:sz w:val="28"/>
          <w:szCs w:val="28"/>
        </w:rPr>
        <w:t xml:space="preserve"> х 24</w:t>
      </w:r>
    </w:p>
    <w:p>
      <w:pPr>
        <w:pStyle w:val="Normal"/>
        <w:shd w:val="clear" w:color="auto" w:fill="FFFFFF"/>
        <w:spacing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ночное время - </w:t>
      </w:r>
      <w:r>
        <w:rPr>
          <w:rFonts w:cs="Times New Roman" w:ascii="Times New Roman" w:hAnsi="Times New Roman"/>
          <w:sz w:val="28"/>
          <w:szCs w:val="28"/>
          <w:lang w:val="en-US"/>
        </w:rPr>
        <w:t>N</w:t>
      </w:r>
      <w:r>
        <w:rPr>
          <w:rFonts w:cs="Times New Roman" w:ascii="Times New Roman" w:hAnsi="Times New Roman"/>
          <w:sz w:val="28"/>
          <w:szCs w:val="28"/>
        </w:rPr>
        <w:t xml:space="preserve"> а сум</w:t>
      </w:r>
      <w:r>
        <w:rPr>
          <w:rFonts w:cs="Times New Roman" w:ascii="Times New Roman" w:hAnsi="Times New Roman"/>
          <w:color w:val="000000"/>
          <w:sz w:val="28"/>
          <w:szCs w:val="28"/>
        </w:rPr>
        <w:t xml:space="preserve"> х 36, </w:t>
      </w:r>
    </w:p>
    <w:p>
      <w:pPr>
        <w:pStyle w:val="Normal"/>
        <w:shd w:val="clear" w:color="auto" w:fill="FFFFFF"/>
        <w:spacing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где </w:t>
      </w:r>
      <w:r>
        <w:rPr>
          <w:rFonts w:cs="Times New Roman" w:ascii="Times New Roman" w:hAnsi="Times New Roman"/>
          <w:sz w:val="28"/>
          <w:szCs w:val="28"/>
          <w:lang w:val="en-US"/>
        </w:rPr>
        <w:t>N</w:t>
      </w:r>
      <w:r>
        <w:rPr>
          <w:rFonts w:cs="Times New Roman" w:ascii="Times New Roman" w:hAnsi="Times New Roman"/>
          <w:sz w:val="28"/>
          <w:szCs w:val="28"/>
        </w:rPr>
        <w:t xml:space="preserve"> а сум</w:t>
      </w:r>
      <w:r>
        <w:rPr>
          <w:rFonts w:cs="Times New Roman" w:ascii="Times New Roman" w:hAnsi="Times New Roman"/>
          <w:color w:val="000000"/>
          <w:sz w:val="28"/>
          <w:szCs w:val="28"/>
        </w:rPr>
        <w:t xml:space="preserve"> – суммарное число машин всех типов в час.</w:t>
      </w:r>
    </w:p>
    <w:p>
      <w:pPr>
        <w:pStyle w:val="Normal"/>
        <w:shd w:val="clear" w:color="auto" w:fill="FFFFFF"/>
        <w:spacing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Расчет произвести только согласно реальной ситуации на момент исследования.</w:t>
      </w:r>
    </w:p>
    <w:p>
      <w:pPr>
        <w:pStyle w:val="Normal"/>
        <w:shd w:val="clear" w:color="auto" w:fill="FFFFFF"/>
        <w:spacing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Интенсивность:</w:t>
      </w:r>
    </w:p>
    <w:p>
      <w:pPr>
        <w:pStyle w:val="Normal"/>
        <w:shd w:val="clear" w:color="auto" w:fill="FFFFFF"/>
        <w:spacing w:before="0" w:after="0"/>
        <w:ind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очень низкая интенсивность движения – до 2,7 тыс. автомобилей в сутки, </w:t>
      </w:r>
    </w:p>
    <w:p>
      <w:pPr>
        <w:pStyle w:val="Normal"/>
        <w:shd w:val="clear" w:color="auto" w:fill="FFFFFF"/>
        <w:spacing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 xml:space="preserve">низкая– 2,8-9,9 тыс.ед/сут </w:t>
      </w:r>
    </w:p>
    <w:p>
      <w:pPr>
        <w:pStyle w:val="Normal"/>
        <w:shd w:val="clear" w:color="auto" w:fill="FFFFFF"/>
        <w:spacing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средняя - 10-19,9 тыс ед/сут.</w:t>
      </w:r>
    </w:p>
    <w:p>
      <w:pPr>
        <w:pStyle w:val="Normal"/>
        <w:shd w:val="clear" w:color="auto" w:fill="FFFFFF"/>
        <w:spacing w:before="0" w:after="0"/>
        <w:ind w:firstLine="708"/>
        <w:rPr>
          <w:rFonts w:ascii="Times New Roman" w:hAnsi="Times New Roman" w:cs="Times New Roman"/>
          <w:color w:val="000000"/>
          <w:sz w:val="28"/>
          <w:szCs w:val="28"/>
        </w:rPr>
      </w:pPr>
      <w:r>
        <w:rPr>
          <w:rFonts w:cs="Times New Roman" w:ascii="Times New Roman" w:hAnsi="Times New Roman"/>
          <w:color w:val="000000"/>
          <w:sz w:val="28"/>
          <w:szCs w:val="28"/>
        </w:rPr>
        <w:t>высокая - 20-32 тыс. ед/сут.</w:t>
      </w:r>
    </w:p>
    <w:p>
      <w:pPr>
        <w:pStyle w:val="Normal"/>
        <w:shd w:val="clear" w:color="auto" w:fill="FFFFFF"/>
        <w:spacing w:before="0" w:after="0"/>
        <w:ind w:firstLine="708"/>
        <w:rPr>
          <w:rFonts w:ascii="Times New Roman" w:hAnsi="Times New Roman" w:cs="Times New Roman"/>
          <w:sz w:val="28"/>
          <w:szCs w:val="28"/>
        </w:rPr>
      </w:pPr>
      <w:r>
        <w:rPr>
          <w:rFonts w:cs="Times New Roman" w:ascii="Times New Roman" w:hAnsi="Times New Roman"/>
          <w:color w:val="000000"/>
          <w:sz w:val="28"/>
          <w:szCs w:val="28"/>
        </w:rPr>
        <w:t>очень высокая – более 32 тыс.ед/сут.</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b/>
          <w:bCs/>
          <w:sz w:val="28"/>
          <w:szCs w:val="28"/>
        </w:rPr>
      </w:pPr>
      <w:r>
        <w:rPr>
          <w:rFonts w:cs="Times New Roman" w:ascii="Times New Roman" w:hAnsi="Times New Roman"/>
          <w:b/>
          <w:bCs/>
          <w:sz w:val="28"/>
          <w:szCs w:val="28"/>
        </w:rPr>
        <w:t>2.</w:t>
      </w:r>
      <w:r>
        <w:rPr>
          <w:rFonts w:cs="Times New Roman" w:ascii="Times New Roman" w:hAnsi="Times New Roman"/>
          <w:b/>
          <w:bCs/>
          <w:sz w:val="28"/>
          <w:szCs w:val="28"/>
        </w:rPr>
        <w:t>5</w:t>
      </w:r>
      <w:r>
        <w:rPr>
          <w:rFonts w:cs="Times New Roman" w:ascii="Times New Roman" w:hAnsi="Times New Roman"/>
          <w:b/>
          <w:bCs/>
          <w:sz w:val="28"/>
          <w:szCs w:val="28"/>
        </w:rPr>
        <w:t xml:space="preserve">.2. Расчет </w:t>
      </w:r>
      <w:r>
        <w:rPr>
          <w:rFonts w:cs="Times New Roman" w:ascii="Times New Roman" w:hAnsi="Times New Roman"/>
          <w:b/>
          <w:bCs/>
          <w:sz w:val="28"/>
          <w:szCs w:val="28"/>
        </w:rPr>
        <w:t>5</w:t>
      </w:r>
      <w:r>
        <w:rPr>
          <w:rFonts w:cs="Times New Roman" w:ascii="Times New Roman" w:hAnsi="Times New Roman"/>
          <w:b/>
          <w:bCs/>
          <w:sz w:val="28"/>
          <w:szCs w:val="28"/>
        </w:rPr>
        <w:t>.2. Провести оценку улицы и определить коэффициенты, учитывающие особенности территории и метеоусловия.</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Найти коэффициент аэрации местности (Ка), используя данные таблицы 2.12.</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Heading2"/>
        <w:tabs>
          <w:tab w:val="left" w:pos="708" w:leader="none"/>
        </w:tabs>
        <w:spacing w:beforeAutospacing="0" w:before="0" w:afterAutospacing="0" w:after="0"/>
        <w:jc w:val="center"/>
        <w:rPr>
          <w:b w:val="false"/>
          <w:sz w:val="28"/>
          <w:szCs w:val="28"/>
        </w:rPr>
      </w:pPr>
      <w:r>
        <w:rPr>
          <w:sz w:val="28"/>
          <w:szCs w:val="28"/>
        </w:rPr>
        <w:t>Таблица 2.12. Коэффициент аэрации местности</w:t>
      </w:r>
    </w:p>
    <w:tbl>
      <w:tblPr>
        <w:tblW w:w="907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7801"/>
        <w:gridCol w:w="1270"/>
      </w:tblGrid>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rPr>
            </w:pPr>
            <w:r>
              <w:rPr>
                <w:rFonts w:cs="Times New Roman" w:ascii="Times New Roman" w:hAnsi="Times New Roman"/>
                <w:b/>
              </w:rPr>
              <w:t>Тип местности</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b/>
                <w:i/>
                <w:i/>
              </w:rPr>
            </w:pPr>
            <w:r>
              <w:rPr>
                <w:rFonts w:cs="Times New Roman" w:ascii="Times New Roman" w:hAnsi="Times New Roman"/>
                <w:b/>
                <w:i/>
              </w:rPr>
              <w:t>К</w:t>
            </w:r>
            <w:r>
              <w:rPr>
                <w:rFonts w:cs="Times New Roman" w:ascii="Times New Roman" w:hAnsi="Times New Roman"/>
                <w:b/>
                <w:i/>
                <w:vertAlign w:val="subscript"/>
              </w:rPr>
              <w:t>а</w:t>
            </w:r>
          </w:p>
        </w:tc>
      </w:tr>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vertAlign w:val="superscript"/>
              </w:rPr>
            </w:pPr>
            <w:r>
              <w:rPr>
                <w:rFonts w:cs="Times New Roman" w:ascii="Times New Roman" w:hAnsi="Times New Roman"/>
              </w:rPr>
              <w:t>Транспортные тоннели</w:t>
            </w:r>
            <w:r>
              <w:rPr>
                <w:rFonts w:cs="Times New Roman" w:ascii="Times New Roman" w:hAnsi="Times New Roman"/>
                <w:vertAlign w:val="superscript"/>
              </w:rPr>
              <w:t>1</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2,7</w:t>
            </w:r>
          </w:p>
        </w:tc>
      </w:tr>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Транспортные галереи</w:t>
            </w:r>
            <w:r>
              <w:rPr>
                <w:rFonts w:cs="Times New Roman" w:ascii="Times New Roman" w:hAnsi="Times New Roman"/>
                <w:vertAlign w:val="superscript"/>
              </w:rPr>
              <w:t>2</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1,5</w:t>
            </w:r>
          </w:p>
        </w:tc>
      </w:tr>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Магистральные улицы</w:t>
            </w:r>
            <w:r>
              <w:rPr>
                <w:rFonts w:cs="Times New Roman" w:ascii="Times New Roman" w:hAnsi="Times New Roman"/>
                <w:vertAlign w:val="superscript"/>
              </w:rPr>
              <w:t>3</w:t>
            </w:r>
            <w:r>
              <w:rPr>
                <w:rFonts w:cs="Times New Roman" w:ascii="Times New Roman" w:hAnsi="Times New Roman"/>
              </w:rPr>
              <w:t>, улицы с многоэтажной застройкой, улицы и дороги в выемке</w:t>
            </w:r>
            <w:r>
              <w:rPr>
                <w:rFonts w:cs="Times New Roman" w:ascii="Times New Roman" w:hAnsi="Times New Roman"/>
                <w:vertAlign w:val="superscript"/>
              </w:rPr>
              <w:t>4</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w:t>
            </w:r>
          </w:p>
        </w:tc>
      </w:tr>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Жилые улицы с одноэтажной застройкой, улицы и дороги в выемке</w:t>
            </w:r>
            <w:r>
              <w:rPr>
                <w:rFonts w:cs="Times New Roman" w:ascii="Times New Roman" w:hAnsi="Times New Roman"/>
                <w:vertAlign w:val="superscript"/>
              </w:rPr>
              <w:t>4</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0,6</w:t>
            </w:r>
          </w:p>
        </w:tc>
      </w:tr>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Городские улицы с односторонней застройкой, набережные, эстакады, виадуки, насыпи</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0,4</w:t>
            </w:r>
          </w:p>
        </w:tc>
      </w:tr>
      <w:tr>
        <w:trPr/>
        <w:tc>
          <w:tcPr>
            <w:tcW w:w="7801"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Пешеходные тоннели</w:t>
            </w:r>
          </w:p>
        </w:tc>
        <w:tc>
          <w:tcPr>
            <w:tcW w:w="127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0,3</w:t>
            </w:r>
          </w:p>
        </w:tc>
      </w:tr>
    </w:tbl>
    <w:p>
      <w:pPr>
        <w:pStyle w:val="NormalWeb"/>
        <w:shd w:val="clear" w:color="auto" w:fill="FFFFFF"/>
        <w:spacing w:beforeAutospacing="0" w:before="0" w:afterAutospacing="0" w:after="0"/>
        <w:ind w:firstLine="709"/>
        <w:jc w:val="both"/>
        <w:textAlignment w:val="bottom"/>
        <w:rPr>
          <w:color w:val="000000"/>
        </w:rPr>
      </w:pPr>
      <w:r>
        <w:rPr>
          <w:vertAlign w:val="superscript"/>
        </w:rPr>
        <w:t>1</w:t>
      </w:r>
      <w:r>
        <w:rPr>
          <w:color w:val="000000"/>
        </w:rPr>
        <w:t xml:space="preserve"> Транспортный тоннель — предназначен для пропуска транспортных средств по трассе железных и автомобильных дорог, скоростного трамвая, специальных видов транспорта (например, поездов на магнитной или воздушной подушке). Существуют совмещённые транспортные</w:t>
      </w:r>
      <w:r>
        <w:rPr>
          <w:rStyle w:val="Apple-converted-space"/>
          <w:rFonts w:eastAsia="Lucida Sans Unicode"/>
          <w:color w:val="000000"/>
        </w:rPr>
        <w:t> </w:t>
      </w:r>
      <w:r>
        <w:rPr>
          <w:rFonts w:eastAsia="Lucida Sans Unicode"/>
          <w:color w:val="000000"/>
        </w:rPr>
        <w:t>тоннели</w:t>
      </w:r>
      <w:r>
        <w:rPr>
          <w:color w:val="000000"/>
        </w:rPr>
        <w:t xml:space="preserve"> для нескольких видов транспорта (например, для автомобилей и железнодорожных поездов); иногда по изолированным отсекам таких тоннелей организуют движение велосипедистов и пешеходов.</w:t>
      </w:r>
    </w:p>
    <w:p>
      <w:pPr>
        <w:pStyle w:val="NormalWeb"/>
        <w:shd w:val="clear" w:color="auto" w:fill="FFFFFF"/>
        <w:spacing w:beforeAutospacing="0" w:before="0" w:afterAutospacing="0" w:after="0"/>
        <w:ind w:firstLine="709"/>
        <w:jc w:val="both"/>
        <w:textAlignment w:val="bottom"/>
        <w:rPr>
          <w:color w:val="000000"/>
        </w:rPr>
      </w:pPr>
      <w:r>
        <w:rPr>
          <w:color w:val="000000"/>
        </w:rPr>
        <w:t xml:space="preserve">К транспортным тоннелям относят также городские тоннели в составе транспортных развязок и в районах крупных вокзалов, аэропортов, торговых центров (для подвоза грузов, товаров, почты и пр.). </w:t>
      </w:r>
    </w:p>
    <w:p>
      <w:pPr>
        <w:pStyle w:val="NormalWeb"/>
        <w:shd w:val="clear" w:color="auto" w:fill="FFFFFF"/>
        <w:spacing w:beforeAutospacing="0" w:before="0" w:afterAutospacing="0" w:after="0"/>
        <w:ind w:firstLine="709"/>
        <w:jc w:val="both"/>
        <w:rPr/>
      </w:pPr>
      <w:r>
        <w:rPr>
          <w:rStyle w:val="Apple-converted-space"/>
          <w:rFonts w:eastAsia="Lucida Sans Unicode"/>
        </w:rPr>
        <w:t> </w:t>
      </w:r>
      <w:r>
        <w:rPr>
          <w:rStyle w:val="Apple-converted-space"/>
          <w:rFonts w:eastAsia="Lucida Sans Unicode"/>
          <w:vertAlign w:val="superscript"/>
        </w:rPr>
        <w:t>2</w:t>
      </w:r>
      <w:r>
        <w:rPr/>
        <w:t>Транспортная галерея – протяженная полая строительная конструкция, предназначенная для размещения и укрытия технологических коммуникаций. Пролетные строения галерей принадлежат к одной из 3-х групп: </w:t>
      </w:r>
    </w:p>
    <w:p>
      <w:pPr>
        <w:pStyle w:val="Normal"/>
        <w:numPr>
          <w:ilvl w:val="0"/>
          <w:numId w:val="1"/>
        </w:numPr>
        <w:shd w:val="clear" w:color="auto" w:fill="FFFFFF"/>
        <w:spacing w:lineRule="auto" w:line="240" w:before="0" w:after="0"/>
        <w:ind w:firstLine="709" w:left="0"/>
        <w:jc w:val="both"/>
        <w:rPr>
          <w:rFonts w:ascii="Times New Roman" w:hAnsi="Times New Roman" w:cs="Times New Roman"/>
          <w:sz w:val="24"/>
          <w:szCs w:val="24"/>
        </w:rPr>
      </w:pPr>
      <w:r>
        <w:rPr>
          <w:rFonts w:cs="Times New Roman" w:ascii="Times New Roman" w:hAnsi="Times New Roman"/>
          <w:sz w:val="24"/>
          <w:szCs w:val="24"/>
        </w:rPr>
        <w:t>несущие конструкции пролетных строений из стальных ферм с параллельными поясами, с ограждающими конструкциями панельного типа из различных материалов. </w:t>
      </w:r>
    </w:p>
    <w:p>
      <w:pPr>
        <w:pStyle w:val="Normal"/>
        <w:numPr>
          <w:ilvl w:val="0"/>
          <w:numId w:val="1"/>
        </w:numPr>
        <w:shd w:val="clear" w:color="auto" w:fill="FFFFFF"/>
        <w:spacing w:lineRule="auto" w:line="240" w:before="0" w:after="0"/>
        <w:ind w:firstLine="709" w:left="0"/>
        <w:jc w:val="both"/>
        <w:rPr>
          <w:rFonts w:ascii="Times New Roman" w:hAnsi="Times New Roman" w:cs="Times New Roman"/>
          <w:sz w:val="24"/>
          <w:szCs w:val="24"/>
        </w:rPr>
      </w:pPr>
      <w:r>
        <w:rPr>
          <w:rFonts w:cs="Times New Roman" w:ascii="Times New Roman" w:hAnsi="Times New Roman"/>
          <w:sz w:val="24"/>
          <w:szCs w:val="24"/>
        </w:rPr>
        <w:t>несущие конструкции пролетных строений из сварных двутавровых балок, в том числе с ограждающими конструкциями покрытия и перекрытия различного типа. </w:t>
      </w:r>
    </w:p>
    <w:p>
      <w:pPr>
        <w:pStyle w:val="Normal"/>
        <w:numPr>
          <w:ilvl w:val="0"/>
          <w:numId w:val="1"/>
        </w:numPr>
        <w:shd w:val="clear" w:color="auto" w:fill="FFFFFF"/>
        <w:spacing w:lineRule="auto" w:line="240" w:before="0" w:after="0"/>
        <w:ind w:firstLine="709" w:left="0"/>
        <w:jc w:val="both"/>
        <w:rPr>
          <w:rFonts w:ascii="Times New Roman" w:hAnsi="Times New Roman" w:cs="Times New Roman"/>
          <w:sz w:val="24"/>
          <w:szCs w:val="24"/>
        </w:rPr>
      </w:pPr>
      <w:r>
        <w:rPr>
          <w:rFonts w:cs="Times New Roman" w:ascii="Times New Roman" w:hAnsi="Times New Roman"/>
          <w:sz w:val="24"/>
          <w:szCs w:val="24"/>
        </w:rPr>
        <w:t>несущие конструкции пролетных строений из металлических оболочек прямоугольного или круглого сечения, совмещающих несущие и ограждающие функции.</w:t>
      </w:r>
    </w:p>
    <w:p>
      <w:pPr>
        <w:pStyle w:val="NormalWeb"/>
        <w:shd w:val="clear" w:color="auto" w:fill="FFFFFF"/>
        <w:spacing w:beforeAutospacing="0" w:before="0" w:afterAutospacing="0" w:after="0"/>
        <w:ind w:firstLine="709"/>
        <w:jc w:val="both"/>
        <w:textAlignment w:val="bottom"/>
        <w:rPr>
          <w:color w:val="252525"/>
          <w:shd w:fill="FFFFFF" w:val="clear"/>
        </w:rPr>
      </w:pPr>
      <w:r>
        <w:rPr>
          <w:bCs/>
          <w:color w:val="252525"/>
          <w:shd w:fill="FFFFFF" w:val="clear"/>
          <w:vertAlign w:val="superscript"/>
        </w:rPr>
        <w:t>3</w:t>
      </w:r>
      <w:r>
        <w:rPr>
          <w:bCs/>
          <w:color w:val="252525"/>
          <w:shd w:fill="FFFFFF" w:val="clear"/>
        </w:rPr>
        <w:t>Магистральная улица</w:t>
      </w:r>
      <w:r>
        <w:rPr>
          <w:color w:val="252525"/>
          <w:shd w:fill="FFFFFF" w:val="clear"/>
        </w:rPr>
        <w:t> — вид улиц в</w:t>
      </w:r>
      <w:r>
        <w:rPr>
          <w:rStyle w:val="Apple-converted-space"/>
          <w:rFonts w:eastAsia="Lucida Sans Unicode"/>
          <w:color w:val="252525"/>
          <w:shd w:fill="FFFFFF" w:val="clear"/>
        </w:rPr>
        <w:t> </w:t>
      </w:r>
      <w:r>
        <w:rPr>
          <w:shd w:fill="FFFFFF" w:val="clear"/>
        </w:rPr>
        <w:t>России</w:t>
      </w:r>
      <w:r>
        <w:rPr>
          <w:color w:val="252525"/>
          <w:shd w:fill="FFFFFF" w:val="clear"/>
        </w:rPr>
        <w:t>. Магистральные улицы связывают между собой</w:t>
      </w:r>
      <w:r>
        <w:rPr>
          <w:rStyle w:val="Apple-converted-space"/>
          <w:rFonts w:eastAsia="Lucida Sans Unicode"/>
          <w:color w:val="252525"/>
          <w:shd w:fill="FFFFFF" w:val="clear"/>
        </w:rPr>
        <w:t> </w:t>
      </w:r>
      <w:r>
        <w:rPr>
          <w:shd w:fill="FFFFFF" w:val="clear"/>
        </w:rPr>
        <w:t>районы</w:t>
      </w:r>
      <w:r>
        <w:rPr>
          <w:rStyle w:val="Apple-converted-space"/>
          <w:rFonts w:eastAsia="Lucida Sans Unicode"/>
          <w:color w:val="252525"/>
          <w:shd w:fill="FFFFFF" w:val="clear"/>
        </w:rPr>
        <w:t> </w:t>
      </w:r>
      <w:r>
        <w:rPr>
          <w:color w:val="252525"/>
          <w:shd w:fill="FFFFFF" w:val="clear"/>
        </w:rPr>
        <w:t xml:space="preserve">и социально-значимые объекты города, обеспечивают подъезд к внешним </w:t>
      </w:r>
      <w:r>
        <w:rPr>
          <w:shd w:fill="FFFFFF" w:val="clear"/>
        </w:rPr>
        <w:t>автомобильным дорогам</w:t>
      </w:r>
      <w:r>
        <w:rPr>
          <w:color w:val="252525"/>
          <w:shd w:fill="FFFFFF" w:val="clear"/>
        </w:rPr>
        <w:t>. На них приходится основной поток движения</w:t>
      </w:r>
      <w:r>
        <w:rPr>
          <w:rStyle w:val="Apple-converted-space"/>
          <w:rFonts w:eastAsia="Lucida Sans Unicode"/>
          <w:color w:val="252525"/>
          <w:shd w:fill="FFFFFF" w:val="clear"/>
        </w:rPr>
        <w:t> </w:t>
      </w:r>
      <w:r>
        <w:rPr>
          <w:shd w:fill="FFFFFF" w:val="clear"/>
        </w:rPr>
        <w:t>общественного транспорта</w:t>
      </w:r>
      <w:r>
        <w:rPr>
          <w:rStyle w:val="Apple-converted-space"/>
          <w:rFonts w:eastAsia="Lucida Sans Unicode"/>
          <w:color w:val="252525"/>
          <w:shd w:fill="FFFFFF" w:val="clear"/>
        </w:rPr>
        <w:t> </w:t>
      </w:r>
      <w:r>
        <w:rPr>
          <w:color w:val="252525"/>
          <w:shd w:fill="FFFFFF" w:val="clear"/>
        </w:rPr>
        <w:t>в городе (приложение 1).</w:t>
      </w:r>
    </w:p>
    <w:p>
      <w:pPr>
        <w:pStyle w:val="Normal"/>
        <w:spacing w:lineRule="auto" w:line="240" w:before="0" w:after="0"/>
        <w:ind w:firstLine="709"/>
        <w:rPr>
          <w:rFonts w:ascii="Times New Roman" w:hAnsi="Times New Roman" w:cs="Times New Roman"/>
          <w:color w:val="252525"/>
          <w:sz w:val="24"/>
          <w:szCs w:val="24"/>
          <w:shd w:fill="FFFFFF" w:val="clear"/>
        </w:rPr>
      </w:pPr>
      <w:r>
        <w:rPr>
          <w:rFonts w:cs="Times New Roman" w:ascii="Times New Roman" w:hAnsi="Times New Roman"/>
          <w:color w:val="252525"/>
          <w:sz w:val="24"/>
          <w:szCs w:val="24"/>
          <w:shd w:fill="FFFFFF" w:val="clear"/>
          <w:vertAlign w:val="superscript"/>
        </w:rPr>
        <w:t>4</w:t>
      </w:r>
      <w:r>
        <w:rPr>
          <w:rFonts w:cs="Times New Roman" w:ascii="Times New Roman" w:hAnsi="Times New Roman"/>
          <w:sz w:val="24"/>
          <w:szCs w:val="24"/>
        </w:rPr>
        <w:t xml:space="preserve"> Улицы и дороги в выемке</w:t>
      </w:r>
      <w:r>
        <w:rPr>
          <w:rFonts w:cs="Times New Roman" w:ascii="Times New Roman" w:hAnsi="Times New Roman"/>
          <w:color w:val="252525"/>
          <w:sz w:val="24"/>
          <w:szCs w:val="24"/>
          <w:shd w:fill="FFFFFF" w:val="clear"/>
        </w:rPr>
        <w:t xml:space="preserve"> - проезжая часть расположена значительно ниже уровня тротуаров и полос озеленения (приложение 2).</w:t>
      </w:r>
    </w:p>
    <w:p>
      <w:pPr>
        <w:pStyle w:val="Normal"/>
        <w:spacing w:lineRule="auto" w:line="240" w:before="0" w:after="0"/>
        <w:rPr>
          <w:rFonts w:ascii="Times New Roman" w:hAnsi="Times New Roman" w:cs="Times New Roman"/>
          <w:color w:val="252525"/>
          <w:sz w:val="24"/>
          <w:szCs w:val="24"/>
          <w:shd w:fill="FFFFFF" w:val="clear"/>
        </w:rPr>
      </w:pPr>
      <w:r>
        <w:rPr>
          <w:rFonts w:cs="Times New Roman" w:ascii="Times New Roman" w:hAnsi="Times New Roman"/>
          <w:color w:val="252525"/>
          <w:sz w:val="24"/>
          <w:szCs w:val="24"/>
          <w:shd w:fill="FFFFFF" w:val="clear"/>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Найти коэффициент уклона дорожного полотна (Ку), используя данные таблицы 2.13.</w:t>
      </w:r>
    </w:p>
    <w:p>
      <w:pPr>
        <w:pStyle w:val="Heading2"/>
        <w:tabs>
          <w:tab w:val="left" w:pos="708" w:leader="none"/>
        </w:tabs>
        <w:spacing w:before="280" w:after="280"/>
        <w:jc w:val="center"/>
        <w:rPr>
          <w:b w:val="false"/>
          <w:sz w:val="28"/>
          <w:szCs w:val="28"/>
        </w:rPr>
      </w:pPr>
      <w:r>
        <w:rPr>
          <w:sz w:val="28"/>
          <w:szCs w:val="28"/>
        </w:rPr>
        <w:t>Таблица 2.13. Коэффициент, учитывающий изменения загрязнения в зависимости от величины уклона*</w:t>
      </w:r>
    </w:p>
    <w:tbl>
      <w:tblPr>
        <w:tblW w:w="87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5"/>
        <w:gridCol w:w="1420"/>
        <w:gridCol w:w="991"/>
        <w:gridCol w:w="1135"/>
        <w:gridCol w:w="1275"/>
        <w:gridCol w:w="992"/>
      </w:tblGrid>
      <w:tr>
        <w:trPr/>
        <w:tc>
          <w:tcPr>
            <w:tcW w:w="2975"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rPr>
            </w:pPr>
            <w:r>
              <w:rPr>
                <w:rFonts w:cs="Times New Roman" w:ascii="Times New Roman" w:hAnsi="Times New Roman"/>
                <w:b/>
              </w:rPr>
              <w:t>Продольный уклон (</w:t>
            </w:r>
            <w:r>
              <w:rPr>
                <w:rFonts w:cs="Times New Roman" w:ascii="Times New Roman" w:hAnsi="Times New Roman"/>
                <w:b/>
                <w:vertAlign w:val="superscript"/>
              </w:rPr>
              <w:t>о</w:t>
            </w:r>
            <w:r>
              <w:rPr>
                <w:rFonts w:cs="Times New Roman" w:ascii="Times New Roman" w:hAnsi="Times New Roman"/>
                <w:b/>
              </w:rPr>
              <w:t>)</w:t>
            </w:r>
          </w:p>
        </w:tc>
        <w:tc>
          <w:tcPr>
            <w:tcW w:w="1420"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0</w:t>
            </w:r>
          </w:p>
        </w:tc>
        <w:tc>
          <w:tcPr>
            <w:tcW w:w="99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w:t>
            </w:r>
          </w:p>
        </w:tc>
        <w:tc>
          <w:tcPr>
            <w:tcW w:w="1135"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4</w:t>
            </w:r>
          </w:p>
        </w:tc>
        <w:tc>
          <w:tcPr>
            <w:tcW w:w="1275"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6</w:t>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8</w:t>
            </w:r>
          </w:p>
        </w:tc>
      </w:tr>
      <w:tr>
        <w:trPr/>
        <w:tc>
          <w:tcPr>
            <w:tcW w:w="2975"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i/>
                <w:i/>
              </w:rPr>
            </w:pPr>
            <w:r>
              <w:rPr>
                <w:rFonts w:cs="Times New Roman" w:ascii="Times New Roman" w:hAnsi="Times New Roman"/>
                <w:b/>
                <w:i/>
              </w:rPr>
              <w:t>К</w:t>
            </w:r>
            <w:r>
              <w:rPr>
                <w:rFonts w:cs="Times New Roman" w:ascii="Times New Roman" w:hAnsi="Times New Roman"/>
                <w:b/>
                <w:i/>
                <w:vertAlign w:val="subscript"/>
              </w:rPr>
              <w:t>у</w:t>
            </w:r>
          </w:p>
        </w:tc>
        <w:tc>
          <w:tcPr>
            <w:tcW w:w="1420"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1,00</w:t>
            </w:r>
          </w:p>
        </w:tc>
        <w:tc>
          <w:tcPr>
            <w:tcW w:w="99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1,06</w:t>
            </w:r>
          </w:p>
        </w:tc>
        <w:tc>
          <w:tcPr>
            <w:tcW w:w="1135"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1,07</w:t>
            </w:r>
          </w:p>
        </w:tc>
        <w:tc>
          <w:tcPr>
            <w:tcW w:w="1275"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1,18</w:t>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1,55</w:t>
            </w:r>
          </w:p>
        </w:tc>
      </w:tr>
    </w:tbl>
    <w:p>
      <w:pPr>
        <w:pStyle w:val="Heading2"/>
        <w:tabs>
          <w:tab w:val="left" w:pos="708" w:leader="none"/>
        </w:tabs>
        <w:spacing w:beforeAutospacing="0" w:before="0" w:afterAutospacing="0" w:after="0"/>
        <w:jc w:val="both"/>
        <w:rPr>
          <w:b w:val="false"/>
          <w:bCs w:val="false"/>
          <w:sz w:val="24"/>
          <w:szCs w:val="24"/>
        </w:rPr>
      </w:pPr>
      <w:r>
        <w:rPr>
          <w:b w:val="false"/>
          <w:bCs w:val="false"/>
          <w:color w:val="000000"/>
          <w:sz w:val="24"/>
          <w:szCs w:val="24"/>
          <w:shd w:fill="FFFFFF" w:val="clear"/>
        </w:rPr>
        <w:t>*Крутизна подъема или спуска участка дороги характеризуется отношением разности отметок h между крайними точками к расстоянию / между ними. Эта величина называется продольным уклоном.</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Найти коэффициент скорости ветра (Кс), используя данные таблицы 2.14.</w:t>
      </w:r>
    </w:p>
    <w:p>
      <w:pPr>
        <w:pStyle w:val="Heading2"/>
        <w:tabs>
          <w:tab w:val="left" w:pos="708" w:leader="none"/>
        </w:tabs>
        <w:spacing w:before="280" w:after="280"/>
        <w:jc w:val="center"/>
        <w:rPr>
          <w:b w:val="false"/>
          <w:sz w:val="28"/>
          <w:szCs w:val="28"/>
        </w:rPr>
      </w:pPr>
      <w:r>
        <w:rPr>
          <w:sz w:val="28"/>
          <w:szCs w:val="28"/>
        </w:rPr>
        <w:t>Таблица 2.14. Коэффициент, учитывающий изменения концентрации окиси углерода в зависимости от скорости ветра</w:t>
      </w:r>
    </w:p>
    <w:tbl>
      <w:tblPr>
        <w:tblW w:w="915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12"/>
        <w:gridCol w:w="1122"/>
        <w:gridCol w:w="1087"/>
        <w:gridCol w:w="1087"/>
        <w:gridCol w:w="931"/>
        <w:gridCol w:w="1084"/>
        <w:gridCol w:w="931"/>
      </w:tblGrid>
      <w:tr>
        <w:trPr>
          <w:trHeight w:val="277" w:hRule="atLeast"/>
        </w:trPr>
        <w:tc>
          <w:tcPr>
            <w:tcW w:w="291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rPr>
            </w:pPr>
            <w:r>
              <w:rPr>
                <w:rFonts w:cs="Times New Roman" w:ascii="Times New Roman" w:hAnsi="Times New Roman"/>
                <w:b/>
              </w:rPr>
              <w:t>Скорость ветра, м/с</w:t>
            </w:r>
          </w:p>
        </w:tc>
        <w:tc>
          <w:tcPr>
            <w:tcW w:w="112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w:t>
            </w:r>
          </w:p>
        </w:tc>
        <w:tc>
          <w:tcPr>
            <w:tcW w:w="1087"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w:t>
            </w:r>
          </w:p>
        </w:tc>
        <w:tc>
          <w:tcPr>
            <w:tcW w:w="1087"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3</w:t>
            </w:r>
          </w:p>
        </w:tc>
        <w:tc>
          <w:tcPr>
            <w:tcW w:w="93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4</w:t>
            </w:r>
          </w:p>
        </w:tc>
        <w:tc>
          <w:tcPr>
            <w:tcW w:w="1084"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5</w:t>
            </w:r>
          </w:p>
        </w:tc>
        <w:tc>
          <w:tcPr>
            <w:tcW w:w="93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6</w:t>
            </w:r>
          </w:p>
        </w:tc>
      </w:tr>
      <w:tr>
        <w:trPr>
          <w:trHeight w:val="277" w:hRule="atLeast"/>
        </w:trPr>
        <w:tc>
          <w:tcPr>
            <w:tcW w:w="291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i/>
                <w:i/>
              </w:rPr>
            </w:pPr>
            <w:r>
              <w:rPr>
                <w:rFonts w:cs="Times New Roman" w:ascii="Times New Roman" w:hAnsi="Times New Roman"/>
                <w:b/>
                <w:i/>
              </w:rPr>
              <w:t>К</w:t>
            </w:r>
            <w:r>
              <w:rPr>
                <w:rFonts w:cs="Times New Roman" w:ascii="Times New Roman" w:hAnsi="Times New Roman"/>
                <w:b/>
                <w:i/>
                <w:vertAlign w:val="subscript"/>
              </w:rPr>
              <w:t>с</w:t>
            </w:r>
          </w:p>
        </w:tc>
        <w:tc>
          <w:tcPr>
            <w:tcW w:w="112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2,7</w:t>
            </w:r>
          </w:p>
        </w:tc>
        <w:tc>
          <w:tcPr>
            <w:tcW w:w="1087"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2,0</w:t>
            </w:r>
          </w:p>
        </w:tc>
        <w:tc>
          <w:tcPr>
            <w:tcW w:w="1087"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1,5</w:t>
            </w:r>
          </w:p>
        </w:tc>
        <w:tc>
          <w:tcPr>
            <w:tcW w:w="93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1,2</w:t>
            </w:r>
          </w:p>
        </w:tc>
        <w:tc>
          <w:tcPr>
            <w:tcW w:w="1084"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1,1</w:t>
            </w:r>
          </w:p>
        </w:tc>
        <w:tc>
          <w:tcPr>
            <w:tcW w:w="93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Найти коэффициент относительной влажности воздуха (Кв), используя данные таблицы 2.15.</w:t>
      </w:r>
    </w:p>
    <w:p>
      <w:pPr>
        <w:pStyle w:val="Heading2"/>
        <w:tabs>
          <w:tab w:val="left" w:pos="708" w:leader="none"/>
        </w:tabs>
        <w:spacing w:before="280" w:after="280"/>
        <w:jc w:val="center"/>
        <w:rPr>
          <w:b w:val="false"/>
          <w:sz w:val="28"/>
          <w:szCs w:val="28"/>
        </w:rPr>
      </w:pPr>
      <w:r>
        <w:rPr>
          <w:sz w:val="28"/>
          <w:szCs w:val="28"/>
        </w:rPr>
        <w:t>Таблица 2.15. Коэффициент, учитывающий изменения концентрации окиси углерода в зависимости от относительной влажности воздуха</w:t>
      </w:r>
    </w:p>
    <w:tbl>
      <w:tblPr>
        <w:tblW w:w="935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798"/>
        <w:gridCol w:w="931"/>
        <w:gridCol w:w="800"/>
        <w:gridCol w:w="849"/>
        <w:gridCol w:w="992"/>
        <w:gridCol w:w="998"/>
        <w:gridCol w:w="987"/>
      </w:tblGrid>
      <w:tr>
        <w:trPr/>
        <w:tc>
          <w:tcPr>
            <w:tcW w:w="3798"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rPr>
            </w:pPr>
            <w:r>
              <w:rPr>
                <w:rFonts w:cs="Times New Roman" w:ascii="Times New Roman" w:hAnsi="Times New Roman"/>
                <w:b/>
              </w:rPr>
              <w:t>Относительная влажность, %</w:t>
            </w:r>
          </w:p>
        </w:tc>
        <w:tc>
          <w:tcPr>
            <w:tcW w:w="93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100</w:t>
            </w:r>
          </w:p>
        </w:tc>
        <w:tc>
          <w:tcPr>
            <w:tcW w:w="800"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90</w:t>
            </w:r>
          </w:p>
        </w:tc>
        <w:tc>
          <w:tcPr>
            <w:tcW w:w="849"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80</w:t>
            </w:r>
          </w:p>
        </w:tc>
        <w:tc>
          <w:tcPr>
            <w:tcW w:w="99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70</w:t>
            </w:r>
          </w:p>
        </w:tc>
        <w:tc>
          <w:tcPr>
            <w:tcW w:w="998"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60</w:t>
            </w:r>
          </w:p>
        </w:tc>
        <w:tc>
          <w:tcPr>
            <w:tcW w:w="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50</w:t>
            </w:r>
          </w:p>
        </w:tc>
      </w:tr>
      <w:tr>
        <w:trPr/>
        <w:tc>
          <w:tcPr>
            <w:tcW w:w="3798"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i/>
                <w:i/>
              </w:rPr>
            </w:pPr>
            <w:r>
              <w:rPr>
                <w:rFonts w:cs="Times New Roman" w:ascii="Times New Roman" w:hAnsi="Times New Roman"/>
                <w:b/>
                <w:i/>
              </w:rPr>
              <w:t>К</w:t>
            </w:r>
            <w:r>
              <w:rPr>
                <w:rFonts w:cs="Times New Roman" w:ascii="Times New Roman" w:hAnsi="Times New Roman"/>
                <w:b/>
                <w:i/>
                <w:vertAlign w:val="subscript"/>
              </w:rPr>
              <w:t>в</w:t>
            </w:r>
          </w:p>
        </w:tc>
        <w:tc>
          <w:tcPr>
            <w:tcW w:w="931"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1,45</w:t>
            </w:r>
          </w:p>
        </w:tc>
        <w:tc>
          <w:tcPr>
            <w:tcW w:w="800"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1,3</w:t>
            </w:r>
          </w:p>
        </w:tc>
        <w:tc>
          <w:tcPr>
            <w:tcW w:w="849"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1,15</w:t>
            </w:r>
          </w:p>
        </w:tc>
        <w:tc>
          <w:tcPr>
            <w:tcW w:w="99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1,00</w:t>
            </w:r>
          </w:p>
        </w:tc>
        <w:tc>
          <w:tcPr>
            <w:tcW w:w="998"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0,85</w:t>
            </w:r>
          </w:p>
        </w:tc>
        <w:tc>
          <w:tcPr>
            <w:tcW w:w="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0,75</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Найти коэффициент пересечений (Кп), используя данные таблицы 2.16.</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Heading2"/>
        <w:tabs>
          <w:tab w:val="left" w:pos="708" w:leader="none"/>
        </w:tabs>
        <w:spacing w:beforeAutospacing="0" w:before="0" w:afterAutospacing="0" w:after="0"/>
        <w:jc w:val="center"/>
        <w:rPr>
          <w:b w:val="false"/>
          <w:sz w:val="28"/>
          <w:szCs w:val="28"/>
        </w:rPr>
      </w:pPr>
      <w:r>
        <w:rPr>
          <w:sz w:val="28"/>
          <w:szCs w:val="28"/>
        </w:rPr>
        <w:t>Таблица 2.16. Коэффициент увеличения загрязнения атмосферного воздуха окисью углерода у пересечений</w:t>
      </w:r>
    </w:p>
    <w:tbl>
      <w:tblPr>
        <w:tblW w:w="793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232"/>
        <w:gridCol w:w="1700"/>
      </w:tblGrid>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rPr>
            </w:pPr>
            <w:r>
              <w:rPr>
                <w:rFonts w:cs="Times New Roman" w:ascii="Times New Roman" w:hAnsi="Times New Roman"/>
                <w:b/>
              </w:rPr>
              <w:t>Тип пересечений</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b/>
                <w:i/>
                <w:i/>
              </w:rPr>
            </w:pPr>
            <w:r>
              <w:rPr>
                <w:rFonts w:cs="Times New Roman" w:ascii="Times New Roman" w:hAnsi="Times New Roman"/>
                <w:b/>
                <w:i/>
              </w:rPr>
              <w:t>К</w:t>
            </w:r>
            <w:r>
              <w:rPr>
                <w:rFonts w:cs="Times New Roman" w:ascii="Times New Roman" w:hAnsi="Times New Roman"/>
                <w:b/>
                <w:i/>
                <w:vertAlign w:val="subscript"/>
              </w:rPr>
              <w:t>п</w:t>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Без пересечения</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w:t>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Регулируемое пересечение</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-со светофором</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2,1</w:t>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-без светофора</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2,0</w:t>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Нерегулируемое пересечение</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 со снижением скорости</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1,9</w:t>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 кольцевое</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2,2</w:t>
            </w:r>
          </w:p>
        </w:tc>
      </w:tr>
      <w:tr>
        <w:trPr>
          <w:trHeight w:val="255" w:hRule="atLeast"/>
        </w:trPr>
        <w:tc>
          <w:tcPr>
            <w:tcW w:w="6232"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 с остановкой</w:t>
            </w:r>
          </w:p>
        </w:tc>
        <w:tc>
          <w:tcPr>
            <w:tcW w:w="17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rPr>
              <w:t>3,0</w:t>
            </w:r>
          </w:p>
        </w:tc>
      </w:tr>
    </w:tbl>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Cs/>
          <w:sz w:val="28"/>
          <w:szCs w:val="28"/>
        </w:rPr>
      </w:pPr>
      <w:r>
        <w:rPr>
          <w:rFonts w:cs="Times New Roman" w:ascii="Times New Roman" w:hAnsi="Times New Roman"/>
          <w:b/>
          <w:bCs/>
          <w:sz w:val="28"/>
          <w:szCs w:val="28"/>
        </w:rPr>
        <w:t>2.</w:t>
      </w:r>
      <w:r>
        <w:rPr>
          <w:rFonts w:cs="Times New Roman" w:ascii="Times New Roman" w:hAnsi="Times New Roman"/>
          <w:b/>
          <w:bCs/>
          <w:sz w:val="28"/>
          <w:szCs w:val="28"/>
        </w:rPr>
        <w:t>5</w:t>
      </w:r>
      <w:r>
        <w:rPr>
          <w:rFonts w:cs="Times New Roman" w:ascii="Times New Roman" w:hAnsi="Times New Roman"/>
          <w:b/>
          <w:bCs/>
          <w:sz w:val="28"/>
          <w:szCs w:val="28"/>
        </w:rPr>
        <w:t xml:space="preserve">.3. Расчёт </w:t>
      </w:r>
      <w:r>
        <w:rPr>
          <w:rFonts w:cs="Times New Roman" w:ascii="Times New Roman" w:hAnsi="Times New Roman"/>
          <w:b/>
          <w:bCs/>
          <w:sz w:val="28"/>
          <w:szCs w:val="28"/>
        </w:rPr>
        <w:t>5</w:t>
      </w:r>
      <w:r>
        <w:rPr>
          <w:rFonts w:cs="Times New Roman" w:ascii="Times New Roman" w:hAnsi="Times New Roman"/>
          <w:b/>
          <w:bCs/>
          <w:sz w:val="28"/>
          <w:szCs w:val="28"/>
        </w:rPr>
        <w:t>.3. Определить коэффициент токсичности разных типов автомобилей по выбросам в атмосферу.</w:t>
      </w:r>
    </w:p>
    <w:p>
      <w:pPr>
        <w:pStyle w:val="Normal"/>
        <w:spacing w:before="0" w:after="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jc w:val="center"/>
        <w:rPr>
          <w:rFonts w:ascii="Times New Roman" w:hAnsi="Times New Roman" w:cs="Times New Roman"/>
          <w:b/>
          <w:sz w:val="28"/>
          <w:szCs w:val="28"/>
        </w:rPr>
      </w:pPr>
      <w:r>
        <w:rPr>
          <w:rFonts w:cs="Times New Roman" w:ascii="Times New Roman" w:hAnsi="Times New Roman"/>
          <w:b/>
          <w:sz w:val="28"/>
          <w:szCs w:val="28"/>
        </w:rPr>
        <w:t>Таблица 2. 17 Коэффициент токсичности автомобилей по выбросам в атмосферу окиси углерода</w:t>
      </w:r>
    </w:p>
    <w:tbl>
      <w:tblPr>
        <w:tblW w:w="594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79"/>
        <w:gridCol w:w="709"/>
        <w:gridCol w:w="1842"/>
        <w:gridCol w:w="1418"/>
      </w:tblGrid>
      <w:tr>
        <w:trPr/>
        <w:tc>
          <w:tcPr>
            <w:tcW w:w="1979" w:type="dxa"/>
            <w:tcBorders>
              <w:top w:val="single" w:sz="4" w:space="0" w:color="000000"/>
              <w:left w:val="single" w:sz="4" w:space="0" w:color="000000"/>
              <w:bottom w:val="single" w:sz="4" w:space="0" w:color="000000"/>
            </w:tcBorders>
          </w:tcPr>
          <w:p>
            <w:pPr>
              <w:pStyle w:val="Normal"/>
              <w:snapToGrid w:val="false"/>
              <w:spacing w:before="0" w:after="0"/>
              <w:jc w:val="center"/>
              <w:rPr>
                <w:rFonts w:ascii="Times New Roman" w:hAnsi="Times New Roman" w:cs="Times New Roman"/>
                <w:b/>
              </w:rPr>
            </w:pPr>
            <w:r>
              <w:rPr>
                <w:rFonts w:cs="Times New Roman" w:ascii="Times New Roman" w:hAnsi="Times New Roman"/>
                <w:b/>
              </w:rPr>
              <w:t>Тип автомобиля</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К</w:t>
            </w:r>
            <w:r>
              <w:rPr>
                <w:rFonts w:cs="Times New Roman" w:ascii="Times New Roman" w:hAnsi="Times New Roman"/>
                <w:vertAlign w:val="subscript"/>
              </w:rPr>
              <w:t>т</w:t>
            </w:r>
            <w:r>
              <w:rPr>
                <w:rFonts w:cs="Times New Roman" w:ascii="Times New Roman" w:hAnsi="Times New Roman"/>
                <w:vertAlign w:val="subscript"/>
                <w:lang w:val="en-US"/>
              </w:rPr>
              <w:t>i</w:t>
            </w:r>
          </w:p>
        </w:tc>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Доля транспорта в потоке (</w:t>
            </w:r>
            <w:r>
              <w:rPr>
                <w:rFonts w:cs="Times New Roman" w:ascii="Times New Roman" w:hAnsi="Times New Roman"/>
                <w:b/>
                <w:i/>
                <w:lang w:val="en-US"/>
              </w:rPr>
              <w:t>n</w:t>
            </w:r>
            <w:r>
              <w:rPr>
                <w:rFonts w:cs="Times New Roman" w:ascii="Times New Roman" w:hAnsi="Times New Roman"/>
                <w:b/>
                <w:i/>
                <w:vertAlign w:val="subscript"/>
                <w:lang w:val="en-US"/>
              </w:rPr>
              <w:t>i</w:t>
            </w:r>
            <w:r>
              <w:rPr>
                <w:rFonts w:cs="Times New Roman" w:ascii="Times New Roman" w:hAnsi="Times New Roman"/>
              </w:rPr>
              <w:t>)</w:t>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rPr>
            </w:pPr>
            <w:r>
              <w:rPr>
                <w:rFonts w:cs="Times New Roman" w:ascii="Times New Roman" w:hAnsi="Times New Roman"/>
                <w:lang w:val="en-US"/>
              </w:rPr>
              <w:t>n</w:t>
            </w:r>
            <w:r>
              <w:rPr>
                <w:rFonts w:cs="Times New Roman" w:ascii="Times New Roman" w:hAnsi="Times New Roman"/>
                <w:vertAlign w:val="subscript"/>
                <w:lang w:val="en-US"/>
              </w:rPr>
              <w:t>i</w:t>
            </w:r>
            <w:r>
              <w:rPr>
                <w:rFonts w:cs="Times New Roman" w:ascii="Times New Roman" w:hAnsi="Times New Roman"/>
              </w:rPr>
              <w:t>∙К</w:t>
            </w:r>
            <w:r>
              <w:rPr>
                <w:rFonts w:cs="Times New Roman" w:ascii="Times New Roman" w:hAnsi="Times New Roman"/>
                <w:vertAlign w:val="subscript"/>
              </w:rPr>
              <w:t>т</w:t>
            </w:r>
            <w:r>
              <w:rPr>
                <w:rFonts w:cs="Times New Roman" w:ascii="Times New Roman" w:hAnsi="Times New Roman"/>
                <w:vertAlign w:val="subscript"/>
                <w:lang w:val="en-US"/>
              </w:rPr>
              <w:t>i</w:t>
            </w:r>
          </w:p>
        </w:tc>
      </w:tr>
      <w:tr>
        <w:trPr/>
        <w:tc>
          <w:tcPr>
            <w:tcW w:w="1979"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Лёгкий грузовой</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2,3</w:t>
            </w:r>
          </w:p>
        </w:tc>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r>
      <w:tr>
        <w:trPr/>
        <w:tc>
          <w:tcPr>
            <w:tcW w:w="1979"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Тяжёлый грузовой</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0,2</w:t>
            </w:r>
          </w:p>
        </w:tc>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r>
      <w:tr>
        <w:trPr/>
        <w:tc>
          <w:tcPr>
            <w:tcW w:w="1979"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Легковой</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1,0</w:t>
            </w:r>
          </w:p>
        </w:tc>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r>
      <w:tr>
        <w:trPr/>
        <w:tc>
          <w:tcPr>
            <w:tcW w:w="1979"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Автобус</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3,7</w:t>
            </w:r>
          </w:p>
        </w:tc>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r>
      <w:tr>
        <w:trPr/>
        <w:tc>
          <w:tcPr>
            <w:tcW w:w="1979" w:type="dxa"/>
            <w:tcBorders>
              <w:top w:val="single" w:sz="4" w:space="0" w:color="000000"/>
              <w:left w:val="single" w:sz="4" w:space="0" w:color="000000"/>
              <w:bottom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both"/>
              <w:rPr>
                <w:rFonts w:ascii="Times New Roman" w:hAnsi="Times New Roman" w:cs="Times New Roman"/>
              </w:rPr>
            </w:pPr>
            <w:r>
              <w:rPr>
                <w:rFonts w:cs="Times New Roman" w:ascii="Times New Roman" w:hAnsi="Times New Roman"/>
              </w:rPr>
              <w:t>∑</w:t>
            </w:r>
          </w:p>
        </w:tc>
      </w:tr>
    </w:tbl>
    <w:p>
      <w:pPr>
        <w:pStyle w:val="Normal"/>
        <w:jc w:val="both"/>
        <w:rPr>
          <w:rFonts w:ascii="Times New Roman" w:hAnsi="Times New Roman" w:cs="Times New Roman"/>
          <w:b/>
          <w:i/>
          <w:i/>
          <w:sz w:val="28"/>
          <w:szCs w:val="28"/>
        </w:rPr>
      </w:pPr>
      <w:r>
        <w:rPr>
          <w:rFonts w:cs="Times New Roman" w:ascii="Times New Roman" w:hAnsi="Times New Roman"/>
          <w:sz w:val="28"/>
          <w:szCs w:val="28"/>
        </w:rPr>
        <w:t xml:space="preserve">По результатам перерасчета определить долю автотранспорта в потоке в долях единицы </w:t>
      </w:r>
      <w:r>
        <w:rPr>
          <w:rFonts w:cs="Times New Roman" w:ascii="Times New Roman" w:hAnsi="Times New Roman"/>
          <w:b/>
          <w:i/>
          <w:sz w:val="28"/>
          <w:szCs w:val="28"/>
          <w:lang w:val="en-US"/>
        </w:rPr>
        <w:t>n</w:t>
      </w:r>
      <w:r>
        <w:rPr>
          <w:rFonts w:cs="Times New Roman" w:ascii="Times New Roman" w:hAnsi="Times New Roman"/>
          <w:b/>
          <w:i/>
          <w:sz w:val="28"/>
          <w:szCs w:val="28"/>
          <w:vertAlign w:val="subscript"/>
          <w:lang w:val="en-US"/>
        </w:rPr>
        <w:t>i</w:t>
      </w:r>
      <w:r>
        <w:rPr>
          <w:rFonts w:cs="Times New Roman" w:ascii="Times New Roman" w:hAnsi="Times New Roman"/>
          <w:b/>
          <w:i/>
          <w:sz w:val="28"/>
          <w:szCs w:val="28"/>
          <w:vertAlign w:val="subscript"/>
        </w:rPr>
        <w:t>.</w:t>
      </w:r>
    </w:p>
    <w:p>
      <w:pPr>
        <w:pStyle w:val="Normal"/>
        <w:jc w:val="center"/>
        <w:rPr>
          <w:rFonts w:ascii="Times New Roman" w:hAnsi="Times New Roman" w:cs="Times New Roman"/>
          <w:sz w:val="28"/>
          <w:szCs w:val="28"/>
        </w:rPr>
      </w:pPr>
      <w:r>
        <w:rPr>
          <w:rFonts w:cs="Times New Roman" w:ascii="Times New Roman" w:hAnsi="Times New Roman"/>
          <w:b/>
          <w:i/>
          <w:sz w:val="28"/>
          <w:szCs w:val="28"/>
          <w:lang w:val="en-US"/>
        </w:rPr>
        <w:t>n</w:t>
      </w:r>
      <w:r>
        <w:rPr>
          <w:rFonts w:cs="Times New Roman" w:ascii="Times New Roman" w:hAnsi="Times New Roman"/>
          <w:b/>
          <w:i/>
          <w:sz w:val="28"/>
          <w:szCs w:val="28"/>
          <w:vertAlign w:val="subscript"/>
          <w:lang w:val="en-US"/>
        </w:rPr>
        <w:t>i</w:t>
      </w:r>
      <w:r>
        <w:rPr>
          <w:rFonts w:cs="Times New Roman" w:ascii="Times New Roman" w:hAnsi="Times New Roman"/>
          <w:sz w:val="28"/>
          <w:szCs w:val="28"/>
        </w:rPr>
        <w:t xml:space="preserve"> = </w:t>
      </w:r>
      <w:r>
        <w:rPr>
          <w:rFonts w:cs="Times New Roman" w:ascii="Times New Roman" w:hAnsi="Times New Roman"/>
          <w:sz w:val="28"/>
          <w:szCs w:val="28"/>
          <w:lang w:val="en-US"/>
        </w:rPr>
        <w:t>N</w:t>
      </w:r>
      <w:r>
        <w:rPr>
          <w:rFonts w:cs="Times New Roman" w:ascii="Times New Roman" w:hAnsi="Times New Roman"/>
          <w:sz w:val="28"/>
          <w:szCs w:val="28"/>
        </w:rPr>
        <w:t xml:space="preserve"> а </w:t>
      </w:r>
      <w:r>
        <w:rPr>
          <w:rFonts w:cs="Times New Roman" w:ascii="Times New Roman" w:hAnsi="Times New Roman"/>
          <w:sz w:val="28"/>
          <w:szCs w:val="28"/>
          <w:lang w:val="en-US"/>
        </w:rPr>
        <w:t>i</w:t>
      </w:r>
      <w:r>
        <w:rPr>
          <w:rFonts w:cs="Times New Roman" w:ascii="Times New Roman" w:hAnsi="Times New Roman"/>
          <w:sz w:val="28"/>
          <w:szCs w:val="28"/>
        </w:rPr>
        <w:t>/</w:t>
      </w:r>
      <w:r>
        <w:rPr>
          <w:rFonts w:cs="Times New Roman" w:ascii="Times New Roman" w:hAnsi="Times New Roman"/>
          <w:sz w:val="28"/>
          <w:szCs w:val="28"/>
          <w:lang w:val="en-US"/>
        </w:rPr>
        <w:t>N</w:t>
      </w:r>
      <w:r>
        <w:rPr>
          <w:rFonts w:cs="Times New Roman" w:ascii="Times New Roman" w:hAnsi="Times New Roman"/>
          <w:sz w:val="28"/>
          <w:szCs w:val="28"/>
        </w:rPr>
        <w:t xml:space="preserve"> а сум</w:t>
      </w:r>
    </w:p>
    <w:p>
      <w:pPr>
        <w:pStyle w:val="Normal"/>
        <w:jc w:val="both"/>
        <w:rPr>
          <w:rFonts w:ascii="Times New Roman" w:hAnsi="Times New Roman" w:cs="Times New Roman"/>
          <w:sz w:val="28"/>
          <w:szCs w:val="28"/>
        </w:rPr>
      </w:pPr>
      <w:r>
        <w:rPr>
          <w:rFonts w:cs="Times New Roman" w:ascii="Times New Roman" w:hAnsi="Times New Roman"/>
          <w:sz w:val="28"/>
          <w:szCs w:val="28"/>
        </w:rPr>
        <w:t>Результаты занести в таблицу 2.17.</w:t>
      </w:r>
    </w:p>
    <w:p>
      <w:pPr>
        <w:pStyle w:val="Normal"/>
        <w:jc w:val="both"/>
        <w:rPr>
          <w:rFonts w:ascii="Times New Roman" w:hAnsi="Times New Roman" w:cs="Times New Roman"/>
          <w:sz w:val="28"/>
          <w:szCs w:val="28"/>
        </w:rPr>
      </w:pPr>
      <w:r>
        <w:rPr>
          <w:rFonts w:cs="Times New Roman" w:ascii="Times New Roman" w:hAnsi="Times New Roman"/>
          <w:sz w:val="28"/>
          <w:szCs w:val="28"/>
        </w:rPr>
        <w:t>Найти К</w:t>
      </w:r>
      <w:r>
        <w:rPr>
          <w:rFonts w:cs="Times New Roman" w:ascii="Times New Roman" w:hAnsi="Times New Roman"/>
          <w:sz w:val="28"/>
          <w:szCs w:val="28"/>
          <w:vertAlign w:val="subscript"/>
        </w:rPr>
        <w:t xml:space="preserve">т </w:t>
      </w:r>
      <w:r>
        <w:rPr>
          <w:rFonts w:cs="Times New Roman" w:ascii="Times New Roman" w:hAnsi="Times New Roman"/>
          <w:sz w:val="28"/>
          <w:szCs w:val="28"/>
        </w:rPr>
        <w:t xml:space="preserve">– коэффициент токсичности автомобилей по выбросам в атмосферу окиси углерода: </w:t>
      </w:r>
    </w:p>
    <w:p>
      <w:pPr>
        <w:pStyle w:val="Normal"/>
        <w:jc w:val="center"/>
        <w:rPr>
          <w:rFonts w:ascii="Times New Roman" w:hAnsi="Times New Roman" w:cs="Times New Roman"/>
          <w:b/>
          <w:sz w:val="28"/>
          <w:szCs w:val="28"/>
        </w:rPr>
      </w:pPr>
      <w:r>
        <w:rPr>
          <w:rFonts w:cs="Times New Roman" w:ascii="Times New Roman" w:hAnsi="Times New Roman"/>
          <w:b/>
          <w:i/>
          <w:sz w:val="28"/>
          <w:szCs w:val="28"/>
        </w:rPr>
        <w:t>К</w:t>
      </w:r>
      <w:r>
        <w:rPr>
          <w:rFonts w:cs="Times New Roman" w:ascii="Times New Roman" w:hAnsi="Times New Roman"/>
          <w:b/>
          <w:i/>
          <w:sz w:val="28"/>
          <w:szCs w:val="28"/>
          <w:vertAlign w:val="subscript"/>
        </w:rPr>
        <w:t>т</w:t>
      </w:r>
      <w:r>
        <w:rPr>
          <w:rFonts w:cs="Times New Roman" w:ascii="Times New Roman" w:hAnsi="Times New Roman"/>
          <w:b/>
          <w:i/>
          <w:sz w:val="28"/>
          <w:szCs w:val="28"/>
        </w:rPr>
        <w:t xml:space="preserve"> =</w:t>
      </w:r>
      <w:r>
        <w:rPr>
          <w:rFonts w:cs="Times New Roman" w:ascii="Times New Roman" w:hAnsi="Times New Roman"/>
          <w:b/>
          <w:sz w:val="28"/>
          <w:szCs w:val="28"/>
        </w:rPr>
        <w:t xml:space="preserve"> Σ(</w:t>
      </w:r>
      <w:r>
        <w:rPr>
          <w:rFonts w:cs="Times New Roman" w:ascii="Times New Roman" w:hAnsi="Times New Roman"/>
          <w:b/>
          <w:i/>
          <w:sz w:val="28"/>
          <w:szCs w:val="28"/>
          <w:lang w:val="en-US"/>
        </w:rPr>
        <w:t>n</w:t>
      </w:r>
      <w:r>
        <w:rPr>
          <w:rFonts w:cs="Times New Roman" w:ascii="Times New Roman" w:hAnsi="Times New Roman"/>
          <w:b/>
          <w:i/>
          <w:sz w:val="28"/>
          <w:szCs w:val="28"/>
          <w:vertAlign w:val="subscript"/>
          <w:lang w:val="en-US"/>
        </w:rPr>
        <w:t>i</w:t>
      </w:r>
      <w:r>
        <w:rPr>
          <w:rFonts w:cs="Times New Roman" w:ascii="Times New Roman" w:hAnsi="Times New Roman"/>
          <w:b/>
          <w:i/>
          <w:sz w:val="28"/>
          <w:szCs w:val="28"/>
        </w:rPr>
        <w:t>∙К</w:t>
      </w:r>
      <w:r>
        <w:rPr>
          <w:rFonts w:cs="Times New Roman" w:ascii="Times New Roman" w:hAnsi="Times New Roman"/>
          <w:b/>
          <w:i/>
          <w:sz w:val="28"/>
          <w:szCs w:val="28"/>
          <w:vertAlign w:val="subscript"/>
        </w:rPr>
        <w:t>т</w:t>
      </w:r>
      <w:r>
        <w:rPr>
          <w:rFonts w:cs="Times New Roman" w:ascii="Times New Roman" w:hAnsi="Times New Roman"/>
          <w:b/>
          <w:i/>
          <w:sz w:val="28"/>
          <w:szCs w:val="28"/>
          <w:vertAlign w:val="subscript"/>
          <w:lang w:val="en-US"/>
        </w:rPr>
        <w:t>i</w:t>
      </w:r>
      <w:r>
        <w:rPr>
          <w:rFonts w:cs="Times New Roman" w:ascii="Times New Roman" w:hAnsi="Times New Roman"/>
          <w:b/>
          <w:sz w:val="28"/>
          <w:szCs w:val="28"/>
        </w:rPr>
        <w:t>),</w:t>
      </w:r>
    </w:p>
    <w:p>
      <w:pPr>
        <w:pStyle w:val="Normal"/>
        <w:jc w:val="both"/>
        <w:rPr>
          <w:rFonts w:ascii="Times New Roman" w:hAnsi="Times New Roman" w:eastAsia="Lucida Sans Unicode" w:cs="Times New Roman"/>
          <w:kern w:val="2"/>
          <w:sz w:val="28"/>
          <w:szCs w:val="28"/>
          <w:highlight w:val="yellow"/>
          <w:lang w:eastAsia="ar-SA"/>
        </w:rPr>
      </w:pPr>
      <w:r>
        <w:rPr>
          <w:rFonts w:cs="Times New Roman" w:ascii="Times New Roman" w:hAnsi="Times New Roman"/>
          <w:sz w:val="28"/>
          <w:szCs w:val="28"/>
        </w:rPr>
        <w:t xml:space="preserve">где </w:t>
      </w:r>
      <w:r>
        <w:rPr>
          <w:rFonts w:cs="Times New Roman" w:ascii="Times New Roman" w:hAnsi="Times New Roman"/>
          <w:b/>
          <w:i/>
          <w:sz w:val="28"/>
          <w:szCs w:val="28"/>
          <w:lang w:val="en-US"/>
        </w:rPr>
        <w:t>n</w:t>
      </w:r>
      <w:r>
        <w:rPr>
          <w:rFonts w:cs="Times New Roman" w:ascii="Times New Roman" w:hAnsi="Times New Roman"/>
          <w:b/>
          <w:i/>
          <w:sz w:val="28"/>
          <w:szCs w:val="28"/>
          <w:vertAlign w:val="subscript"/>
          <w:lang w:val="en-US"/>
        </w:rPr>
        <w:t>i</w:t>
      </w:r>
      <w:r>
        <w:rPr>
          <w:rFonts w:cs="Times New Roman" w:ascii="Times New Roman" w:hAnsi="Times New Roman"/>
          <w:sz w:val="28"/>
          <w:szCs w:val="28"/>
        </w:rPr>
        <w:t xml:space="preserve"> – состав автотранспорта в долях единицы; </w:t>
      </w:r>
      <w:r>
        <w:rPr>
          <w:rFonts w:cs="Times New Roman" w:ascii="Times New Roman" w:hAnsi="Times New Roman"/>
          <w:b/>
          <w:i/>
          <w:sz w:val="28"/>
          <w:szCs w:val="28"/>
        </w:rPr>
        <w:t>К</w:t>
      </w:r>
      <w:r>
        <w:rPr>
          <w:rFonts w:cs="Times New Roman" w:ascii="Times New Roman" w:hAnsi="Times New Roman"/>
          <w:b/>
          <w:i/>
          <w:sz w:val="28"/>
          <w:szCs w:val="28"/>
          <w:vertAlign w:val="subscript"/>
        </w:rPr>
        <w:t>т</w:t>
      </w:r>
      <w:r>
        <w:rPr>
          <w:rFonts w:cs="Times New Roman" w:ascii="Times New Roman" w:hAnsi="Times New Roman"/>
          <w:b/>
          <w:i/>
          <w:sz w:val="28"/>
          <w:szCs w:val="28"/>
          <w:vertAlign w:val="subscript"/>
          <w:lang w:val="en-US"/>
        </w:rPr>
        <w:t>i</w:t>
      </w:r>
      <w:r>
        <w:rPr>
          <w:rFonts w:cs="Times New Roman" w:ascii="Times New Roman" w:hAnsi="Times New Roman"/>
          <w:sz w:val="28"/>
          <w:szCs w:val="28"/>
        </w:rPr>
        <w:t xml:space="preserve"> – коэффициент токсичности данного типа автотранспорта.</w:t>
      </w:r>
    </w:p>
    <w:p>
      <w:pPr>
        <w:pStyle w:val="Normal"/>
        <w:jc w:val="both"/>
        <w:rPr>
          <w:rFonts w:ascii="Times New Roman" w:hAnsi="Times New Roman" w:cs="Times New Roman"/>
          <w:sz w:val="28"/>
          <w:szCs w:val="28"/>
        </w:rPr>
      </w:pPr>
      <w:r>
        <w:rPr>
          <w:rFonts w:cs="Times New Roman" w:ascii="Times New Roman" w:hAnsi="Times New Roman"/>
          <w:b/>
          <w:bCs/>
          <w:sz w:val="28"/>
          <w:szCs w:val="28"/>
        </w:rPr>
        <w:t>2.</w:t>
      </w:r>
      <w:r>
        <w:rPr>
          <w:rFonts w:cs="Times New Roman" w:ascii="Times New Roman" w:hAnsi="Times New Roman"/>
          <w:b/>
          <w:bCs/>
          <w:sz w:val="28"/>
          <w:szCs w:val="28"/>
        </w:rPr>
        <w:t>5</w:t>
      </w:r>
      <w:r>
        <w:rPr>
          <w:rFonts w:cs="Times New Roman" w:ascii="Times New Roman" w:hAnsi="Times New Roman"/>
          <w:b/>
          <w:bCs/>
          <w:sz w:val="28"/>
          <w:szCs w:val="28"/>
        </w:rPr>
        <w:t xml:space="preserve">.4. Расчёт </w:t>
      </w:r>
      <w:r>
        <w:rPr>
          <w:rFonts w:cs="Times New Roman" w:ascii="Times New Roman" w:hAnsi="Times New Roman"/>
          <w:b/>
          <w:bCs/>
          <w:sz w:val="28"/>
          <w:szCs w:val="28"/>
        </w:rPr>
        <w:t>5</w:t>
      </w:r>
      <w:r>
        <w:rPr>
          <w:rFonts w:cs="Times New Roman" w:ascii="Times New Roman" w:hAnsi="Times New Roman"/>
          <w:b/>
          <w:bCs/>
          <w:sz w:val="28"/>
          <w:szCs w:val="28"/>
        </w:rPr>
        <w:t>.4. Оценить концентрацию окиси углерода с учетом дополнительных условий</w:t>
      </w:r>
    </w:p>
    <w:p>
      <w:pPr>
        <w:pStyle w:val="Normal"/>
        <w:jc w:val="both"/>
        <w:rPr>
          <w:rFonts w:ascii="Times New Roman" w:hAnsi="Times New Roman" w:cs="Times New Roman"/>
          <w:sz w:val="28"/>
          <w:szCs w:val="28"/>
        </w:rPr>
      </w:pPr>
      <w:r>
        <w:rPr>
          <w:rFonts w:cs="Times New Roman" w:ascii="Times New Roman" w:hAnsi="Times New Roman"/>
          <w:sz w:val="28"/>
          <w:szCs w:val="28"/>
        </w:rPr>
        <w:t>Концентрация окиси углерода с учетом дополнительных условий определяется по формуле Бегма и Шаповалова:</w:t>
      </w:r>
    </w:p>
    <w:p>
      <w:pPr>
        <w:pStyle w:val="Normal"/>
        <w:jc w:val="center"/>
        <w:rPr>
          <w:rFonts w:ascii="Times New Roman" w:hAnsi="Times New Roman" w:cs="Times New Roman"/>
          <w:b/>
          <w:i/>
          <w:i/>
          <w:sz w:val="28"/>
          <w:szCs w:val="28"/>
        </w:rPr>
      </w:pPr>
      <w:r>
        <w:rPr>
          <w:rFonts w:cs="Times New Roman" w:ascii="Times New Roman" w:hAnsi="Times New Roman"/>
          <w:b/>
          <w:i/>
          <w:sz w:val="28"/>
          <w:szCs w:val="28"/>
        </w:rPr>
        <w:t>Кду</w:t>
      </w:r>
      <w:r>
        <w:rPr>
          <w:rFonts w:cs="Times New Roman" w:ascii="Times New Roman" w:hAnsi="Times New Roman"/>
          <w:b/>
          <w:i/>
          <w:sz w:val="28"/>
          <w:szCs w:val="28"/>
          <w:vertAlign w:val="subscript"/>
        </w:rPr>
        <w:t>со</w:t>
      </w:r>
      <w:r>
        <w:rPr>
          <w:rFonts w:cs="Times New Roman" w:ascii="Times New Roman" w:hAnsi="Times New Roman"/>
          <w:b/>
          <w:sz w:val="28"/>
          <w:szCs w:val="28"/>
        </w:rPr>
        <w:t xml:space="preserve"> = (0,5+0,01</w:t>
      </w:r>
      <w:r>
        <w:rPr>
          <w:rFonts w:cs="Times New Roman" w:ascii="Times New Roman" w:hAnsi="Times New Roman"/>
          <w:b/>
          <w:i/>
          <w:sz w:val="28"/>
          <w:szCs w:val="28"/>
          <w:lang w:val="en-US"/>
        </w:rPr>
        <w:t>N</w:t>
      </w:r>
      <w:r>
        <w:rPr>
          <w:rFonts w:cs="Times New Roman" w:ascii="Times New Roman" w:hAnsi="Times New Roman"/>
          <w:b/>
          <w:sz w:val="28"/>
          <w:szCs w:val="28"/>
        </w:rPr>
        <w:t>∙</w:t>
      </w:r>
      <w:r>
        <w:rPr>
          <w:rFonts w:cs="Times New Roman" w:ascii="Times New Roman" w:hAnsi="Times New Roman"/>
          <w:b/>
          <w:i/>
          <w:sz w:val="28"/>
          <w:szCs w:val="28"/>
        </w:rPr>
        <w:t>К</w:t>
      </w:r>
      <w:r>
        <w:rPr>
          <w:rFonts w:cs="Times New Roman" w:ascii="Times New Roman" w:hAnsi="Times New Roman"/>
          <w:b/>
          <w:i/>
          <w:sz w:val="28"/>
          <w:szCs w:val="28"/>
          <w:vertAlign w:val="subscript"/>
        </w:rPr>
        <w:t>т</w:t>
      </w:r>
      <w:r>
        <w:rPr>
          <w:rFonts w:cs="Times New Roman" w:ascii="Times New Roman" w:hAnsi="Times New Roman"/>
          <w:b/>
          <w:i/>
          <w:sz w:val="28"/>
          <w:szCs w:val="28"/>
        </w:rPr>
        <w:t>)∙К</w:t>
      </w:r>
      <w:r>
        <w:rPr>
          <w:rFonts w:cs="Times New Roman" w:ascii="Times New Roman" w:hAnsi="Times New Roman"/>
          <w:b/>
          <w:i/>
          <w:sz w:val="28"/>
          <w:szCs w:val="28"/>
          <w:vertAlign w:val="subscript"/>
        </w:rPr>
        <w:t>а</w:t>
      </w:r>
      <w:r>
        <w:rPr>
          <w:rFonts w:cs="Times New Roman" w:ascii="Times New Roman" w:hAnsi="Times New Roman"/>
          <w:b/>
          <w:i/>
          <w:sz w:val="28"/>
          <w:szCs w:val="28"/>
        </w:rPr>
        <w:t>∙К</w:t>
      </w:r>
      <w:r>
        <w:rPr>
          <w:rFonts w:cs="Times New Roman" w:ascii="Times New Roman" w:hAnsi="Times New Roman"/>
          <w:b/>
          <w:i/>
          <w:sz w:val="28"/>
          <w:szCs w:val="28"/>
          <w:vertAlign w:val="subscript"/>
        </w:rPr>
        <w:t>у</w:t>
      </w:r>
      <w:r>
        <w:rPr>
          <w:rFonts w:cs="Times New Roman" w:ascii="Times New Roman" w:hAnsi="Times New Roman"/>
          <w:b/>
          <w:i/>
          <w:sz w:val="28"/>
          <w:szCs w:val="28"/>
        </w:rPr>
        <w:t>∙К</w:t>
      </w:r>
      <w:r>
        <w:rPr>
          <w:rFonts w:cs="Times New Roman" w:ascii="Times New Roman" w:hAnsi="Times New Roman"/>
          <w:b/>
          <w:i/>
          <w:sz w:val="28"/>
          <w:szCs w:val="28"/>
          <w:vertAlign w:val="subscript"/>
        </w:rPr>
        <w:t>с</w:t>
      </w:r>
      <w:r>
        <w:rPr>
          <w:rFonts w:cs="Times New Roman" w:ascii="Times New Roman" w:hAnsi="Times New Roman"/>
          <w:b/>
          <w:i/>
          <w:sz w:val="28"/>
          <w:szCs w:val="28"/>
        </w:rPr>
        <w:t>∙К</w:t>
      </w:r>
      <w:r>
        <w:rPr>
          <w:rFonts w:cs="Times New Roman" w:ascii="Times New Roman" w:hAnsi="Times New Roman"/>
          <w:b/>
          <w:i/>
          <w:sz w:val="28"/>
          <w:szCs w:val="28"/>
          <w:vertAlign w:val="subscript"/>
        </w:rPr>
        <w:t>в</w:t>
      </w:r>
      <w:r>
        <w:rPr>
          <w:rFonts w:cs="Times New Roman" w:ascii="Times New Roman" w:hAnsi="Times New Roman"/>
          <w:b/>
          <w:i/>
          <w:sz w:val="28"/>
          <w:szCs w:val="28"/>
        </w:rPr>
        <w:t>∙К</w:t>
      </w:r>
      <w:r>
        <w:rPr>
          <w:rFonts w:cs="Times New Roman" w:ascii="Times New Roman" w:hAnsi="Times New Roman"/>
          <w:b/>
          <w:i/>
          <w:sz w:val="28"/>
          <w:szCs w:val="28"/>
          <w:vertAlign w:val="subscript"/>
        </w:rPr>
        <w:t>п</w:t>
      </w:r>
      <w:r>
        <w:rPr>
          <w:rFonts w:cs="Times New Roman" w:ascii="Times New Roman" w:hAnsi="Times New Roman"/>
          <w:b/>
          <w:i/>
          <w:sz w:val="28"/>
          <w:szCs w:val="28"/>
        </w:rPr>
        <w:t>,</w:t>
      </w:r>
      <w:r>
        <w:rPr>
          <w:rFonts w:cs="Times New Roman" w:ascii="Times New Roman" w:hAnsi="Times New Roman"/>
          <w:b/>
          <w:bCs/>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где </w:t>
      </w:r>
      <w:r>
        <w:rPr>
          <w:rFonts w:cs="Times New Roman" w:ascii="Times New Roman" w:hAnsi="Times New Roman"/>
          <w:b/>
          <w:sz w:val="28"/>
          <w:szCs w:val="28"/>
        </w:rPr>
        <w:t>0,5</w:t>
      </w:r>
      <w:r>
        <w:rPr>
          <w:rFonts w:cs="Times New Roman" w:ascii="Times New Roman" w:hAnsi="Times New Roman"/>
          <w:sz w:val="28"/>
          <w:szCs w:val="28"/>
        </w:rPr>
        <w:t xml:space="preserve"> – фоновое загрязнение атмосферного воздуха не транспортного происхождения, мг/м</w:t>
      </w:r>
      <w:r>
        <w:rPr>
          <w:rFonts w:cs="Times New Roman" w:ascii="Times New Roman" w:hAnsi="Times New Roman"/>
          <w:sz w:val="28"/>
          <w:szCs w:val="28"/>
          <w:vertAlign w:val="superscript"/>
        </w:rPr>
        <w:t>3</w:t>
      </w:r>
      <w:r>
        <w:rPr>
          <w:rFonts w:cs="Times New Roman" w:ascii="Times New Roman" w:hAnsi="Times New Roman"/>
          <w:sz w:val="28"/>
          <w:szCs w:val="28"/>
        </w:rPr>
        <w:t xml:space="preserve">,; </w:t>
      </w:r>
      <w:r>
        <w:rPr>
          <w:rFonts w:cs="Times New Roman" w:ascii="Times New Roman" w:hAnsi="Times New Roman"/>
          <w:b/>
          <w:i/>
          <w:sz w:val="28"/>
          <w:szCs w:val="28"/>
          <w:lang w:val="en-US"/>
        </w:rPr>
        <w:t>N</w:t>
      </w:r>
      <w:r>
        <w:rPr>
          <w:rFonts w:cs="Times New Roman" w:ascii="Times New Roman" w:hAnsi="Times New Roman"/>
          <w:b/>
          <w:i/>
          <w:sz w:val="28"/>
          <w:szCs w:val="28"/>
        </w:rPr>
        <w:t xml:space="preserve"> а. сум </w:t>
      </w:r>
      <w:r>
        <w:rPr>
          <w:rFonts w:cs="Times New Roman" w:ascii="Times New Roman" w:hAnsi="Times New Roman"/>
          <w:sz w:val="28"/>
          <w:szCs w:val="28"/>
        </w:rPr>
        <w:t xml:space="preserve">– суммарная интенсивность движения автотранспорта на городской дороге, автом./час; </w:t>
      </w:r>
      <w:r>
        <w:rPr>
          <w:rFonts w:cs="Times New Roman" w:ascii="Times New Roman" w:hAnsi="Times New Roman"/>
          <w:b/>
          <w:i/>
          <w:sz w:val="28"/>
          <w:szCs w:val="28"/>
        </w:rPr>
        <w:t>К</w:t>
      </w:r>
      <w:r>
        <w:rPr>
          <w:rFonts w:cs="Times New Roman" w:ascii="Times New Roman" w:hAnsi="Times New Roman"/>
          <w:b/>
          <w:i/>
          <w:sz w:val="28"/>
          <w:szCs w:val="28"/>
          <w:vertAlign w:val="subscript"/>
        </w:rPr>
        <w:t>т</w:t>
      </w:r>
      <w:r>
        <w:rPr>
          <w:rFonts w:cs="Times New Roman" w:ascii="Times New Roman" w:hAnsi="Times New Roman"/>
          <w:sz w:val="28"/>
          <w:szCs w:val="28"/>
        </w:rPr>
        <w:t xml:space="preserve">– коэффициент токсичности автомобилей по выбросам в атмосферу окиси углерода; </w:t>
      </w:r>
      <w:r>
        <w:rPr>
          <w:rFonts w:cs="Times New Roman" w:ascii="Times New Roman" w:hAnsi="Times New Roman"/>
          <w:b/>
          <w:i/>
          <w:sz w:val="28"/>
          <w:szCs w:val="28"/>
        </w:rPr>
        <w:t>К</w:t>
      </w:r>
      <w:r>
        <w:rPr>
          <w:rFonts w:cs="Times New Roman" w:ascii="Times New Roman" w:hAnsi="Times New Roman"/>
          <w:b/>
          <w:i/>
          <w:sz w:val="28"/>
          <w:szCs w:val="28"/>
          <w:vertAlign w:val="subscript"/>
        </w:rPr>
        <w:t>а</w:t>
      </w:r>
      <w:r>
        <w:rPr>
          <w:rFonts w:cs="Times New Roman" w:ascii="Times New Roman" w:hAnsi="Times New Roman"/>
          <w:sz w:val="28"/>
          <w:szCs w:val="28"/>
        </w:rPr>
        <w:t xml:space="preserve"> – коэффициент аэрации местности (табл. 2.12); </w:t>
      </w:r>
      <w:r>
        <w:rPr>
          <w:rFonts w:cs="Times New Roman" w:ascii="Times New Roman" w:hAnsi="Times New Roman"/>
          <w:b/>
          <w:i/>
          <w:sz w:val="28"/>
          <w:szCs w:val="28"/>
        </w:rPr>
        <w:t>К</w:t>
      </w:r>
      <w:r>
        <w:rPr>
          <w:rFonts w:cs="Times New Roman" w:ascii="Times New Roman" w:hAnsi="Times New Roman"/>
          <w:b/>
          <w:i/>
          <w:sz w:val="28"/>
          <w:szCs w:val="28"/>
          <w:vertAlign w:val="subscript"/>
        </w:rPr>
        <w:t>у</w:t>
      </w:r>
      <w:r>
        <w:rPr>
          <w:rFonts w:cs="Times New Roman" w:ascii="Times New Roman" w:hAnsi="Times New Roman"/>
          <w:sz w:val="28"/>
          <w:szCs w:val="28"/>
        </w:rPr>
        <w:t xml:space="preserve"> – коэффициент, учитывающий изменения загрязнения в зависимости от величины уклона (табл. 2.13); </w:t>
      </w:r>
      <w:r>
        <w:rPr>
          <w:rFonts w:cs="Times New Roman" w:ascii="Times New Roman" w:hAnsi="Times New Roman"/>
          <w:b/>
          <w:i/>
          <w:sz w:val="28"/>
          <w:szCs w:val="28"/>
        </w:rPr>
        <w:t>К</w:t>
      </w:r>
      <w:r>
        <w:rPr>
          <w:rFonts w:cs="Times New Roman" w:ascii="Times New Roman" w:hAnsi="Times New Roman"/>
          <w:b/>
          <w:i/>
          <w:sz w:val="28"/>
          <w:szCs w:val="28"/>
          <w:vertAlign w:val="subscript"/>
        </w:rPr>
        <w:t>с</w:t>
      </w:r>
      <w:r>
        <w:rPr>
          <w:rFonts w:cs="Times New Roman" w:ascii="Times New Roman" w:hAnsi="Times New Roman"/>
          <w:sz w:val="28"/>
          <w:szCs w:val="28"/>
        </w:rPr>
        <w:t xml:space="preserve">- коэффициент, учитывающий изменения концентрации окиси углерода в зависимости от скорости ветра (табл. 2.14); </w:t>
      </w:r>
      <w:r>
        <w:rPr>
          <w:rFonts w:cs="Times New Roman" w:ascii="Times New Roman" w:hAnsi="Times New Roman"/>
          <w:b/>
          <w:i/>
          <w:sz w:val="28"/>
          <w:szCs w:val="28"/>
        </w:rPr>
        <w:t>К</w:t>
      </w:r>
      <w:r>
        <w:rPr>
          <w:rFonts w:cs="Times New Roman" w:ascii="Times New Roman" w:hAnsi="Times New Roman"/>
          <w:b/>
          <w:i/>
          <w:sz w:val="28"/>
          <w:szCs w:val="28"/>
          <w:vertAlign w:val="subscript"/>
        </w:rPr>
        <w:t>в</w:t>
      </w:r>
      <w:r>
        <w:rPr>
          <w:rFonts w:cs="Times New Roman" w:ascii="Times New Roman" w:hAnsi="Times New Roman"/>
          <w:sz w:val="28"/>
          <w:szCs w:val="28"/>
        </w:rPr>
        <w:t xml:space="preserve"> - коэффициент, учитывающий изменения концентрации окиси углерода в зависимости от относительной влажности воздуха (табл. 2.15); </w:t>
      </w:r>
      <w:r>
        <w:rPr>
          <w:rFonts w:cs="Times New Roman" w:ascii="Times New Roman" w:hAnsi="Times New Roman"/>
          <w:b/>
          <w:i/>
          <w:sz w:val="28"/>
          <w:szCs w:val="28"/>
        </w:rPr>
        <w:t>К</w:t>
      </w:r>
      <w:r>
        <w:rPr>
          <w:rFonts w:cs="Times New Roman" w:ascii="Times New Roman" w:hAnsi="Times New Roman"/>
          <w:b/>
          <w:i/>
          <w:sz w:val="28"/>
          <w:szCs w:val="28"/>
          <w:vertAlign w:val="subscript"/>
        </w:rPr>
        <w:t>п</w:t>
      </w:r>
      <w:r>
        <w:rPr>
          <w:rFonts w:cs="Times New Roman" w:ascii="Times New Roman" w:hAnsi="Times New Roman"/>
          <w:sz w:val="28"/>
          <w:szCs w:val="28"/>
        </w:rPr>
        <w:t xml:space="preserve"> – коэффициент увеличения загрязнения атмосферного воздуха окисью углерода у пересечений (табл. 2.16).</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b/>
          <w:bCs/>
          <w:sz w:val="28"/>
          <w:szCs w:val="28"/>
        </w:rPr>
        <w:t>Вывод:</w:t>
      </w:r>
      <w:r>
        <w:rPr>
          <w:rFonts w:cs="Times New Roman" w:ascii="Times New Roman" w:hAnsi="Times New Roman"/>
          <w:sz w:val="28"/>
          <w:szCs w:val="28"/>
        </w:rPr>
        <w:t xml:space="preserve"> сравнить полученный результат с </w:t>
      </w:r>
      <w:r>
        <w:rPr>
          <w:rFonts w:cs="Times New Roman" w:ascii="Times New Roman" w:hAnsi="Times New Roman"/>
          <w:b/>
          <w:sz w:val="28"/>
          <w:szCs w:val="28"/>
        </w:rPr>
        <w:t>ПДК выбросов автотранспорта</w:t>
      </w:r>
      <w:r>
        <w:rPr>
          <w:rFonts w:cs="Times New Roman" w:ascii="Times New Roman" w:hAnsi="Times New Roman"/>
          <w:sz w:val="28"/>
          <w:szCs w:val="28"/>
        </w:rPr>
        <w:t xml:space="preserve"> по </w:t>
      </w:r>
      <w:r>
        <w:rPr>
          <w:rFonts w:cs="Times New Roman" w:ascii="Times New Roman" w:hAnsi="Times New Roman"/>
          <w:b/>
          <w:sz w:val="28"/>
          <w:szCs w:val="28"/>
        </w:rPr>
        <w:t>окиси углерода</w:t>
      </w:r>
      <w:r>
        <w:rPr>
          <w:rFonts w:cs="Times New Roman" w:ascii="Times New Roman" w:hAnsi="Times New Roman"/>
          <w:sz w:val="28"/>
          <w:szCs w:val="28"/>
        </w:rPr>
        <w:t xml:space="preserve">, которая </w:t>
      </w:r>
      <w:r>
        <w:rPr>
          <w:rFonts w:cs="Times New Roman" w:ascii="Times New Roman" w:hAnsi="Times New Roman"/>
          <w:b/>
          <w:sz w:val="28"/>
          <w:szCs w:val="28"/>
        </w:rPr>
        <w:t>равна 3 мг/м</w:t>
      </w:r>
      <w:r>
        <w:rPr>
          <w:rFonts w:cs="Times New Roman" w:ascii="Times New Roman" w:hAnsi="Times New Roman"/>
          <w:b/>
          <w:sz w:val="28"/>
          <w:szCs w:val="28"/>
          <w:vertAlign w:val="superscript"/>
        </w:rPr>
        <w:t>3</w:t>
      </w:r>
      <w:r>
        <w:rPr>
          <w:rFonts w:cs="Times New Roman" w:ascii="Times New Roman" w:hAnsi="Times New Roman"/>
          <w:sz w:val="28"/>
          <w:szCs w:val="28"/>
        </w:rPr>
        <w:t>.</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Так как в расчете применяются коэффициенты, зависящие от погодных условий, то в выводе надо обязательно указывать – «на момент исследования», поскольку расчетное значение концентрации СО изменится при изменении погоды.</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случае превышения нормативных значений концентрации СО (ПДКсо), назовите ухудшающие факторы.</w:t>
      </w:r>
    </w:p>
    <w:p>
      <w:pPr>
        <w:pStyle w:val="Normal"/>
        <w:shd w:val="clear" w:color="auto" w:fill="FFFFFF"/>
        <w:spacing w:lineRule="atLeast" w:line="235"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shd w:fill="FFFFFF" w:val="clear"/>
        </w:rPr>
        <w:t>Ухудшающие факторы – это все пункты из оценки улицы, где коэффициент был больше 1. Выделите факторы погодные, т.е. переменные, и локальные, т.е. неизменяемые, зависящие от особенностей местности (уклон, перекрестки и т.д.). Определите ухудшающую роль локальных факторов, как произведение увеличивающих коэффициентов. В перечень переменных ухудшающих факторов надо включить высокую и очень высокую интенсивность движения.</w:t>
      </w:r>
    </w:p>
    <w:p>
      <w:pPr>
        <w:pStyle w:val="Normal"/>
        <w:shd w:val="clear" w:color="auto" w:fill="FFFFFF"/>
        <w:spacing w:lineRule="atLeast" w:line="235"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Кт в ухудшающие факторы не входит.</w:t>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spacing w:before="0" w:after="0"/>
        <w:contextualSpacing/>
        <w:rPr>
          <w:rFonts w:ascii="Times New Roman" w:hAnsi="Times New Roman" w:cs="Times New Roman"/>
          <w:sz w:val="28"/>
          <w:szCs w:val="28"/>
        </w:rPr>
      </w:pPr>
      <w:r>
        <w:rPr>
          <w:rFonts w:cs="Times New Roman" w:ascii="Times New Roman" w:hAnsi="Times New Roman"/>
          <w:sz w:val="28"/>
          <w:szCs w:val="28"/>
        </w:rPr>
        <w:t>Переменные:</w:t>
      </w:r>
    </w:p>
    <w:p>
      <w:pPr>
        <w:pStyle w:val="ListParagraph"/>
        <w:numPr>
          <w:ilvl w:val="0"/>
          <w:numId w:val="3"/>
        </w:numPr>
        <w:spacing w:before="0" w:after="0"/>
        <w:contextualSpacing/>
        <w:rPr>
          <w:rFonts w:ascii="Times New Roman" w:hAnsi="Times New Roman" w:cs="Times New Roman"/>
          <w:sz w:val="28"/>
          <w:szCs w:val="28"/>
        </w:rPr>
      </w:pPr>
      <w:r>
        <w:rPr>
          <w:rFonts w:cs="Times New Roman" w:ascii="Times New Roman" w:hAnsi="Times New Roman"/>
          <w:sz w:val="28"/>
          <w:szCs w:val="28"/>
        </w:rPr>
        <w:t xml:space="preserve">погодные </w:t>
      </w:r>
    </w:p>
    <w:p>
      <w:pPr>
        <w:pStyle w:val="ListParagraph"/>
        <w:numPr>
          <w:ilvl w:val="0"/>
          <w:numId w:val="3"/>
        </w:numPr>
        <w:spacing w:before="0" w:after="0"/>
        <w:contextualSpacing/>
        <w:rPr>
          <w:rFonts w:ascii="Times New Roman" w:hAnsi="Times New Roman" w:cs="Times New Roman"/>
          <w:sz w:val="28"/>
          <w:szCs w:val="28"/>
        </w:rPr>
      </w:pPr>
      <w:r>
        <w:rPr>
          <w:rFonts w:cs="Times New Roman" w:ascii="Times New Roman" w:hAnsi="Times New Roman"/>
          <w:sz w:val="28"/>
          <w:szCs w:val="28"/>
        </w:rPr>
        <w:t>интенсивность движения</w:t>
      </w:r>
    </w:p>
    <w:p>
      <w:pPr>
        <w:pStyle w:val="ListParagraph"/>
        <w:numPr>
          <w:ilvl w:val="0"/>
          <w:numId w:val="2"/>
        </w:numPr>
        <w:spacing w:before="0" w:after="0"/>
        <w:contextualSpacing/>
        <w:rPr>
          <w:rFonts w:ascii="Times New Roman" w:hAnsi="Times New Roman" w:cs="Times New Roman"/>
          <w:sz w:val="28"/>
          <w:szCs w:val="28"/>
        </w:rPr>
      </w:pPr>
      <w:r>
        <w:rPr>
          <w:rFonts w:cs="Times New Roman" w:ascii="Times New Roman" w:hAnsi="Times New Roman"/>
          <w:sz w:val="28"/>
          <w:szCs w:val="28"/>
        </w:rPr>
        <w:t>локальные:</w:t>
      </w:r>
    </w:p>
    <w:p>
      <w:pPr>
        <w:pStyle w:val="ListParagraph"/>
        <w:spacing w:before="0" w:after="0"/>
        <w:contextualSpacing/>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ListParagraph"/>
        <w:spacing w:before="0" w:after="0"/>
        <w:ind w:left="142"/>
        <w:contextualSpacing/>
        <w:rPr>
          <w:rFonts w:ascii="Times New Roman" w:hAnsi="Times New Roman" w:cs="Times New Roman"/>
          <w:sz w:val="28"/>
          <w:szCs w:val="28"/>
        </w:rPr>
      </w:pPr>
      <w:r>
        <w:rPr>
          <w:rFonts w:cs="Times New Roman" w:ascii="Times New Roman" w:hAnsi="Times New Roman"/>
          <w:sz w:val="28"/>
          <w:szCs w:val="28"/>
        </w:rPr>
        <w:t>В случае превышения ПДКсо, определить, какая могла бы быть концентрация оксида углерода при благоприятных погодных условиях.</w:t>
      </w:r>
    </w:p>
    <w:p>
      <w:pPr>
        <w:pStyle w:val="ListParagraph"/>
        <w:spacing w:before="0" w:after="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Кду со : (Кс х Кв)</w:t>
      </w:r>
    </w:p>
    <w:p>
      <w:pPr>
        <w:pStyle w:val="Normal"/>
        <w:spacing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rPr>
          <w:rFonts w:ascii="Times New Roman" w:hAnsi="Times New Roman" w:cs="Times New Roman"/>
          <w:sz w:val="28"/>
          <w:szCs w:val="28"/>
        </w:rPr>
      </w:pPr>
      <w:r>
        <w:rPr>
          <w:rFonts w:cs="Times New Roman" w:ascii="Times New Roman" w:hAnsi="Times New Roman"/>
          <w:sz w:val="28"/>
          <w:szCs w:val="28"/>
        </w:rPr>
        <w:t>Если превышение ПДКсо сохраняется - предложите мероприятия по снижению уровня выбросов.</w:t>
      </w:r>
    </w:p>
    <w:p>
      <w:pPr>
        <w:pStyle w:val="ListParagraph"/>
        <w:widowControl/>
        <w:numPr>
          <w:ilvl w:val="0"/>
          <w:numId w:val="0"/>
        </w:numPr>
        <w:suppressAutoHyphens w:val="true"/>
        <w:bidi w:val="0"/>
        <w:spacing w:lineRule="auto" w:line="240" w:before="0" w:after="0"/>
        <w:ind w:hanging="0" w:left="-57" w:right="0"/>
        <w:contextualSpacing/>
        <w:jc w:val="left"/>
        <w:rPr>
          <w:rFonts w:ascii="Times New Roman" w:hAnsi="Times New Roman" w:cs="Times New Roman"/>
          <w:sz w:val="28"/>
          <w:szCs w:val="28"/>
        </w:rPr>
      </w:pPr>
      <w:r>
        <w:rPr/>
      </w:r>
    </w:p>
    <w:p>
      <w:pPr>
        <w:pStyle w:val="ListParagraph"/>
        <w:widowControl/>
        <w:numPr>
          <w:ilvl w:val="0"/>
          <w:numId w:val="0"/>
        </w:numPr>
        <w:suppressAutoHyphens w:val="true"/>
        <w:bidi w:val="0"/>
        <w:spacing w:lineRule="auto" w:line="240" w:before="0" w:after="0"/>
        <w:ind w:hanging="0" w:left="-57" w:right="0"/>
        <w:contextualSpacing/>
        <w:jc w:val="left"/>
        <w:rPr>
          <w:rFonts w:ascii="Times New Roman" w:hAnsi="Times New Roman" w:cs="Times New Roman"/>
          <w:sz w:val="28"/>
          <w:szCs w:val="28"/>
        </w:rPr>
      </w:pPr>
      <w:r>
        <w:rPr>
          <w:rFonts w:cs="Times New Roman" w:ascii="Times New Roman" w:hAnsi="Times New Roman"/>
          <w:b/>
          <w:bCs/>
          <w:sz w:val="28"/>
          <w:szCs w:val="28"/>
        </w:rPr>
        <w:t xml:space="preserve">2.5.5. </w:t>
      </w:r>
      <w:r>
        <w:rPr>
          <w:rFonts w:cs="Times New Roman" w:ascii="Times New Roman" w:hAnsi="Times New Roman"/>
          <w:b/>
          <w:bCs/>
          <w:sz w:val="28"/>
          <w:szCs w:val="28"/>
        </w:rPr>
        <w:t xml:space="preserve">Расчёт </w:t>
      </w:r>
      <w:r>
        <w:rPr>
          <w:rFonts w:cs="Times New Roman" w:ascii="Times New Roman" w:hAnsi="Times New Roman"/>
          <w:b/>
          <w:bCs/>
          <w:sz w:val="28"/>
          <w:szCs w:val="28"/>
        </w:rPr>
        <w:t>5</w:t>
      </w:r>
      <w:r>
        <w:rPr>
          <w:rFonts w:cs="Times New Roman" w:ascii="Times New Roman" w:hAnsi="Times New Roman"/>
          <w:b/>
          <w:bCs/>
          <w:sz w:val="28"/>
          <w:szCs w:val="28"/>
        </w:rPr>
        <w:t>.5. Определить концентрации вредных выбросов автотранспорта с учетом локальных и метеоусловий.</w:t>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t>На основе соотношения пробегового выделения вредных компонентов (Квв п) (табл. 2.8.), определить концентрации других компонентов. Квв выбрать по преобладающему виду транспорта, или усреднить по основным представленным видам. Данные занести в таблицу 2.18.</w:t>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jc w:val="center"/>
        <w:rPr>
          <w:rFonts w:ascii="Times New Roman" w:hAnsi="Times New Roman" w:cs="Times New Roman"/>
          <w:sz w:val="28"/>
          <w:szCs w:val="28"/>
        </w:rPr>
      </w:pPr>
      <w:r>
        <w:rPr>
          <w:rFonts w:cs="Times New Roman" w:ascii="Times New Roman" w:hAnsi="Times New Roman"/>
          <w:b/>
          <w:sz w:val="28"/>
          <w:szCs w:val="28"/>
        </w:rPr>
        <w:t>Таблица 2.18</w:t>
      </w:r>
      <w:r>
        <w:rPr>
          <w:rFonts w:cs="Times New Roman" w:ascii="Times New Roman" w:hAnsi="Times New Roman"/>
          <w:sz w:val="28"/>
          <w:szCs w:val="28"/>
        </w:rPr>
        <w:t xml:space="preserve"> </w:t>
      </w:r>
      <w:r>
        <w:rPr>
          <w:rFonts w:cs="Times New Roman" w:ascii="Times New Roman" w:hAnsi="Times New Roman"/>
          <w:b/>
          <w:sz w:val="28"/>
          <w:szCs w:val="28"/>
        </w:rPr>
        <w:t>Концентрации вредных веществ от автотранспорта</w:t>
      </w:r>
    </w:p>
    <w:tbl>
      <w:tblPr>
        <w:tblW w:w="9357" w:type="dxa"/>
        <w:jc w:val="left"/>
        <w:tblInd w:w="0" w:type="dxa"/>
        <w:tblLayout w:type="fixed"/>
        <w:tblCellMar>
          <w:top w:w="105" w:type="dxa"/>
          <w:left w:w="105" w:type="dxa"/>
          <w:bottom w:w="105" w:type="dxa"/>
          <w:right w:w="105" w:type="dxa"/>
        </w:tblCellMar>
        <w:tblLook w:firstRow="1" w:noVBand="1" w:lastRow="0" w:firstColumn="1" w:lastColumn="0" w:noHBand="0" w:val="04a0"/>
      </w:tblPr>
      <w:tblGrid>
        <w:gridCol w:w="1207"/>
        <w:gridCol w:w="1953"/>
        <w:gridCol w:w="2218"/>
        <w:gridCol w:w="2262"/>
        <w:gridCol w:w="1717"/>
      </w:tblGrid>
      <w:tr>
        <w:trPr>
          <w:trHeight w:val="873" w:hRule="atLeast"/>
        </w:trPr>
        <w:tc>
          <w:tcPr>
            <w:tcW w:w="1207" w:type="dxa"/>
            <w:tcBorders>
              <w:top w:val="single" w:sz="6" w:space="0" w:color="000000"/>
              <w:left w:val="single" w:sz="6" w:space="0" w:color="000000"/>
              <w:bottom w:val="single" w:sz="6" w:space="0" w:color="000000"/>
            </w:tcBorders>
          </w:tcPr>
          <w:p>
            <w:pPr>
              <w:pStyle w:val="NormalWeb"/>
              <w:spacing w:beforeAutospacing="0" w:before="0" w:afterAutospacing="0" w:after="0"/>
              <w:rPr/>
            </w:pPr>
            <w:r>
              <w:rPr/>
              <w:t>Вредное</w:t>
            </w:r>
          </w:p>
          <w:p>
            <w:pPr>
              <w:pStyle w:val="NormalWeb"/>
              <w:spacing w:beforeAutospacing="0" w:before="0" w:afterAutospacing="0" w:after="0"/>
              <w:rPr/>
            </w:pPr>
            <w:r>
              <w:rPr/>
              <w:t>вещество</w:t>
            </w:r>
          </w:p>
        </w:tc>
        <w:tc>
          <w:tcPr>
            <w:tcW w:w="1953" w:type="dxa"/>
            <w:tcBorders>
              <w:top w:val="single" w:sz="6" w:space="0" w:color="000000"/>
              <w:left w:val="single" w:sz="6" w:space="0" w:color="000000"/>
              <w:bottom w:val="single" w:sz="6" w:space="0" w:color="000000"/>
              <w:right w:val="single" w:sz="6" w:space="0" w:color="000000"/>
            </w:tcBorders>
          </w:tcPr>
          <w:p>
            <w:pPr>
              <w:pStyle w:val="ListParagraph"/>
              <w:widowControl/>
              <w:suppressAutoHyphens w:val="true"/>
              <w:bidi w:val="0"/>
              <w:spacing w:lineRule="auto" w:line="240" w:before="0" w:after="0"/>
              <w:ind w:hanging="0" w:left="0" w:right="0"/>
              <w:contextualSpacing/>
              <w:jc w:val="left"/>
              <w:rPr>
                <w:sz w:val="22"/>
                <w:szCs w:val="22"/>
              </w:rPr>
            </w:pPr>
            <w:r>
              <w:rPr>
                <w:rFonts w:cs="Times New Roman" w:ascii="Times New Roman" w:hAnsi="Times New Roman"/>
                <w:sz w:val="22"/>
                <w:szCs w:val="22"/>
              </w:rPr>
              <w:t>Пробеговое выделение вредных компонентов,  (Квв п)</w:t>
            </w:r>
          </w:p>
        </w:tc>
        <w:tc>
          <w:tcPr>
            <w:tcW w:w="221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Концентрация вредных</w:t>
            </w:r>
          </w:p>
          <w:p>
            <w:pPr>
              <w:pStyle w:val="NormalWeb"/>
              <w:spacing w:beforeAutospacing="0" w:before="0" w:afterAutospacing="0" w:after="0"/>
              <w:rPr/>
            </w:pPr>
            <w:r>
              <w:rPr/>
              <w:t>веществ на учетной территории, мг/м</w:t>
            </w:r>
            <w:r>
              <w:rPr>
                <w:vertAlign w:val="superscript"/>
              </w:rPr>
              <w:t>3</w:t>
            </w:r>
            <w:r>
              <w:rPr/>
              <w:t>, (С</w:t>
            </w:r>
            <w:r>
              <w:rPr>
                <w:vertAlign w:val="subscript"/>
              </w:rPr>
              <w:t>ВВ</w:t>
            </w:r>
            <w:r>
              <w:rPr/>
              <w:t>)</w:t>
            </w:r>
          </w:p>
        </w:tc>
        <w:tc>
          <w:tcPr>
            <w:tcW w:w="226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t>Расчетные концентрации с учетом дополнительных условий, мг/м</w:t>
            </w:r>
            <w:r>
              <w:rPr>
                <w:vertAlign w:val="superscript"/>
              </w:rPr>
              <w:t>3</w:t>
            </w:r>
            <w:r>
              <w:rPr/>
              <w:t>, (Кду вв)</w:t>
            </w:r>
          </w:p>
        </w:tc>
        <w:tc>
          <w:tcPr>
            <w:tcW w:w="1717" w:type="dxa"/>
            <w:tcBorders>
              <w:top w:val="single" w:sz="6" w:space="0" w:color="000000"/>
              <w:left w:val="single" w:sz="6" w:space="0" w:color="000000"/>
              <w:bottom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ПДК</w:t>
            </w:r>
            <w:r>
              <w:rPr>
                <w:vertAlign w:val="subscript"/>
                <w:lang w:eastAsia="en-US"/>
              </w:rPr>
              <w:t xml:space="preserve">СС,  </w:t>
            </w:r>
            <w:r>
              <w:rPr>
                <w:position w:val="0"/>
                <w:sz w:val="24"/>
                <w:sz w:val="24"/>
                <w:vertAlign w:val="baseline"/>
                <w:lang w:eastAsia="en-US"/>
              </w:rPr>
              <w:t>мг/м</w:t>
            </w:r>
            <w:r>
              <w:rPr>
                <w:vertAlign w:val="superscript"/>
                <w:lang w:eastAsia="en-US"/>
              </w:rPr>
              <w:t>3</w:t>
            </w:r>
          </w:p>
        </w:tc>
      </w:tr>
      <w:tr>
        <w:trPr>
          <w:trHeight w:val="334"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СО</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Кду со</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3,0</w:t>
            </w:r>
          </w:p>
        </w:tc>
      </w:tr>
      <w:tr>
        <w:trPr>
          <w:trHeight w:val="199"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SO</w:t>
            </w:r>
            <w:r>
              <w:rPr>
                <w:vertAlign w:val="subscript"/>
              </w:rPr>
              <w:t>2</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SO2</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0,05</w:t>
            </w:r>
          </w:p>
        </w:tc>
      </w:tr>
      <w:tr>
        <w:trPr>
          <w:trHeight w:val="356"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NO</w:t>
            </w:r>
            <w:r>
              <w:rPr>
                <w:vertAlign w:val="subscript"/>
              </w:rPr>
              <w:t>2</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NO2</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0,04</w:t>
            </w:r>
          </w:p>
        </w:tc>
      </w:tr>
      <w:tr>
        <w:trPr>
          <w:trHeight w:val="336"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Pd</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Pd</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0,0003</w:t>
            </w:r>
          </w:p>
        </w:tc>
      </w:tr>
      <w:tr>
        <w:trPr>
          <w:trHeight w:val="344"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SO</w:t>
            </w:r>
            <w:r>
              <w:rPr>
                <w:vertAlign w:val="subscript"/>
              </w:rPr>
              <w:t>3</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SO3</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0,15</w:t>
            </w:r>
          </w:p>
        </w:tc>
      </w:tr>
      <w:tr>
        <w:trPr>
          <w:trHeight w:val="338"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C</w:t>
            </w:r>
            <w:r>
              <w:rPr>
                <w:vertAlign w:val="subscript"/>
              </w:rPr>
              <w:t>n</w:t>
            </w:r>
            <w:r>
              <w:rPr/>
              <w:t>H</w:t>
            </w:r>
            <w:r>
              <w:rPr>
                <w:vertAlign w:val="subscript"/>
              </w:rPr>
              <w:t>n</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CnHn</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0,005</w:t>
            </w:r>
          </w:p>
        </w:tc>
      </w:tr>
      <w:tr>
        <w:trPr>
          <w:trHeight w:val="360"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Сажа (С)</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С</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0,05</w:t>
            </w:r>
          </w:p>
        </w:tc>
      </w:tr>
      <w:tr>
        <w:trPr>
          <w:trHeight w:val="339" w:hRule="atLeast"/>
        </w:trPr>
        <w:tc>
          <w:tcPr>
            <w:tcW w:w="1207" w:type="dxa"/>
            <w:tcBorders>
              <w:top w:val="single" w:sz="6" w:space="0" w:color="000000"/>
              <w:left w:val="single" w:sz="6" w:space="0" w:color="000000"/>
            </w:tcBorders>
          </w:tcPr>
          <w:p>
            <w:pPr>
              <w:pStyle w:val="NormalWeb"/>
              <w:spacing w:beforeAutospacing="0" w:before="0" w:afterAutospacing="0" w:after="0"/>
              <w:rPr/>
            </w:pPr>
            <w:r>
              <w:rPr/>
              <w:t>NO</w:t>
            </w:r>
          </w:p>
        </w:tc>
        <w:tc>
          <w:tcPr>
            <w:tcW w:w="1953" w:type="dxa"/>
            <w:tcBorders>
              <w:top w:val="single" w:sz="6" w:space="0" w:color="000000"/>
              <w:left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NO</w:t>
            </w:r>
          </w:p>
        </w:tc>
        <w:tc>
          <w:tcPr>
            <w:tcW w:w="1717" w:type="dxa"/>
            <w:tcBorders>
              <w:top w:val="single" w:sz="6" w:space="0" w:color="000000"/>
              <w:left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0,06</w:t>
            </w:r>
          </w:p>
        </w:tc>
      </w:tr>
      <w:tr>
        <w:trPr>
          <w:trHeight w:val="105" w:hRule="atLeast"/>
        </w:trPr>
        <w:tc>
          <w:tcPr>
            <w:tcW w:w="1207" w:type="dxa"/>
            <w:tcBorders>
              <w:top w:val="single" w:sz="6" w:space="0" w:color="000000"/>
              <w:left w:val="single" w:sz="6" w:space="0" w:color="000000"/>
              <w:bottom w:val="single" w:sz="6" w:space="0" w:color="000000"/>
            </w:tcBorders>
          </w:tcPr>
          <w:p>
            <w:pPr>
              <w:pStyle w:val="NormalWeb"/>
              <w:spacing w:beforeAutospacing="0" w:before="0" w:afterAutospacing="0" w:after="0"/>
              <w:rPr/>
            </w:pPr>
            <w:r>
              <w:rPr/>
              <w:t>С</w:t>
            </w:r>
            <w:r>
              <w:rPr>
                <w:vertAlign w:val="subscript"/>
              </w:rPr>
              <w:t>20</w:t>
            </w:r>
            <w:r>
              <w:rPr/>
              <w:t>Н</w:t>
            </w:r>
            <w:r>
              <w:rPr>
                <w:vertAlign w:val="subscript"/>
              </w:rPr>
              <w:t>12</w:t>
            </w:r>
          </w:p>
        </w:tc>
        <w:tc>
          <w:tcPr>
            <w:tcW w:w="1953"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2218" w:type="dxa"/>
            <w:tcBorders>
              <w:top w:val="single" w:sz="6" w:space="0" w:color="000000"/>
              <w:left w:val="single" w:sz="6" w:space="0" w:color="000000"/>
              <w:bottom w:val="single" w:sz="6" w:space="0" w:color="000000"/>
              <w:right w:val="single" w:sz="6" w:space="0" w:color="000000"/>
            </w:tcBorders>
          </w:tcPr>
          <w:p>
            <w:pPr>
              <w:pStyle w:val="Normal"/>
              <w:spacing w:before="0" w:after="0"/>
              <w:rPr>
                <w:sz w:val="24"/>
                <w:szCs w:val="24"/>
              </w:rPr>
            </w:pPr>
            <w:r>
              <w:rPr>
                <w:sz w:val="24"/>
                <w:szCs w:val="24"/>
              </w:rPr>
            </w:r>
          </w:p>
        </w:tc>
        <w:tc>
          <w:tcPr>
            <w:tcW w:w="226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Кду </w:t>
            </w:r>
            <w:r>
              <w:rPr>
                <w:rFonts w:cs="Times New Roman" w:ascii="Times New Roman" w:hAnsi="Times New Roman"/>
                <w:sz w:val="24"/>
                <w:szCs w:val="24"/>
                <w:vertAlign w:val="subscript"/>
              </w:rPr>
              <w:t>С20Н12</w:t>
            </w:r>
          </w:p>
        </w:tc>
        <w:tc>
          <w:tcPr>
            <w:tcW w:w="1717" w:type="dxa"/>
            <w:tcBorders>
              <w:top w:val="single" w:sz="6" w:space="0" w:color="000000"/>
              <w:left w:val="single" w:sz="6" w:space="0" w:color="000000"/>
              <w:bottom w:val="single" w:sz="6" w:space="0" w:color="000000"/>
              <w:right w:val="single" w:sz="6" w:space="0" w:color="000000"/>
            </w:tcBorders>
          </w:tcPr>
          <w:p>
            <w:pPr>
              <w:pStyle w:val="NormalWeb"/>
              <w:spacing w:lineRule="auto" w:line="252" w:beforeAutospacing="0" w:before="0" w:afterAutospacing="0" w:after="0"/>
              <w:jc w:val="center"/>
              <w:rPr>
                <w:lang w:eastAsia="en-US"/>
              </w:rPr>
            </w:pPr>
            <w:r>
              <w:rPr>
                <w:lang w:eastAsia="en-US"/>
              </w:rPr>
              <w:t>10</w:t>
            </w:r>
            <w:r>
              <w:rPr>
                <w:vertAlign w:val="superscript"/>
                <w:lang w:eastAsia="en-US"/>
              </w:rPr>
              <w:t>-6</w:t>
            </w:r>
          </w:p>
        </w:tc>
      </w:tr>
    </w:tbl>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t xml:space="preserve">Кду вв = (Квв п </w:t>
      </w:r>
      <w:r>
        <w:rPr>
          <w:rFonts w:cs="Times New Roman" w:ascii="Times New Roman" w:hAnsi="Times New Roman"/>
          <w:sz w:val="24"/>
          <w:szCs w:val="24"/>
        </w:rPr>
        <w:t>х</w:t>
      </w:r>
      <w:r>
        <w:rPr>
          <w:rFonts w:cs="Times New Roman" w:ascii="Times New Roman" w:hAnsi="Times New Roman"/>
          <w:sz w:val="28"/>
          <w:szCs w:val="28"/>
        </w:rPr>
        <w:t xml:space="preserve"> Кду со) / Ксо</w:t>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t>Из расчета 2.3. п.2.2.3. табл. 2.11 заполнить значения Свв и сопоставить с результатами, полученными при учете дополнительных условий.</w:t>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rPr>
          <w:rFonts w:ascii="Times New Roman" w:hAnsi="Times New Roman" w:cs="Times New Roman"/>
          <w:sz w:val="28"/>
          <w:szCs w:val="28"/>
        </w:rPr>
      </w:pPr>
      <w:bookmarkStart w:id="26" w:name="_Hlk148039874_Копия_1"/>
      <w:r>
        <w:rPr>
          <w:rFonts w:cs="Times New Roman" w:ascii="Times New Roman" w:hAnsi="Times New Roman"/>
          <w:sz w:val="28"/>
          <w:szCs w:val="28"/>
        </w:rPr>
        <w:t>Сделать вывод об экологичности условий, сравнив Кду с ПДКсс.</w:t>
      </w:r>
      <w:bookmarkEnd w:id="26"/>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142"/>
        <w:contextualSpacing/>
        <w:rPr>
          <w:rFonts w:ascii="Times New Roman" w:hAnsi="Times New Roman" w:cs="Times New Roman"/>
          <w:sz w:val="28"/>
          <w:szCs w:val="28"/>
        </w:rPr>
      </w:pPr>
      <w:r>
        <w:rPr>
          <w:rFonts w:cs="Times New Roman" w:ascii="Times New Roman" w:hAnsi="Times New Roman"/>
          <w:sz w:val="28"/>
          <w:szCs w:val="28"/>
        </w:rPr>
      </w:r>
      <w:r>
        <w:br w:type="page"/>
      </w:r>
    </w:p>
    <w:p>
      <w:pPr>
        <w:pStyle w:val="FR1"/>
        <w:spacing w:before="0" w:after="0"/>
        <w:jc w:val="center"/>
        <w:rPr>
          <w:rFonts w:ascii="Times New Roman" w:hAnsi="Times New Roman"/>
          <w:sz w:val="28"/>
          <w:szCs w:val="28"/>
        </w:rPr>
      </w:pPr>
      <w:r>
        <w:rPr>
          <w:rFonts w:ascii="Times New Roman" w:hAnsi="Times New Roman"/>
          <w:sz w:val="28"/>
          <w:szCs w:val="28"/>
        </w:rPr>
        <w:t>Часть 3. Экономическая оценка ущерба от загрязнений атмосферы</w:t>
      </w:r>
    </w:p>
    <w:p>
      <w:pPr>
        <w:pStyle w:val="Normal"/>
        <w:spacing w:lineRule="auto" w:line="240" w:before="0" w:after="0"/>
        <w:jc w:val="both"/>
        <w:rPr>
          <w:rFonts w:ascii="Times New Roman" w:hAnsi="Times New Roman" w:cs="Times New Roman"/>
          <w:b/>
          <w:sz w:val="28"/>
          <w:szCs w:val="28"/>
        </w:rPr>
      </w:pPr>
      <w:r>
        <w:rPr>
          <w:rFonts w:cs="Times New Roman" w:ascii="Times New Roman" w:hAnsi="Times New Roman"/>
          <w:b/>
          <w:sz w:val="28"/>
          <w:szCs w:val="28"/>
        </w:rPr>
      </w:r>
    </w:p>
    <w:p>
      <w:pPr>
        <w:pStyle w:val="Normal"/>
        <w:widowControl/>
        <w:spacing w:lineRule="auto" w:line="240"/>
        <w:ind w:firstLine="600" w:left="0"/>
        <w:rPr>
          <w:rFonts w:ascii="Times New Roman" w:hAnsi="Times New Roman"/>
        </w:rPr>
      </w:pPr>
      <w:r>
        <w:rPr>
          <w:rFonts w:ascii="Times New Roman" w:hAnsi="Times New Roman"/>
          <w:b/>
          <w:sz w:val="28"/>
          <w:szCs w:val="28"/>
        </w:rPr>
        <w:t xml:space="preserve">Экономическая оценка </w:t>
      </w:r>
      <w:r>
        <w:rPr>
          <w:rFonts w:ascii="Times New Roman" w:hAnsi="Times New Roman"/>
          <w:sz w:val="28"/>
          <w:szCs w:val="28"/>
        </w:rPr>
        <w:t>методом укрупненного счета удельного ущерба У</w:t>
      </w:r>
      <w:r>
        <w:rPr>
          <w:rFonts w:ascii="Times New Roman" w:hAnsi="Times New Roman"/>
          <w:sz w:val="28"/>
          <w:szCs w:val="28"/>
          <w:vertAlign w:val="subscript"/>
        </w:rPr>
        <w:t>атм</w:t>
      </w:r>
      <w:r>
        <w:rPr>
          <w:rFonts w:ascii="Times New Roman" w:hAnsi="Times New Roman"/>
          <w:sz w:val="28"/>
          <w:szCs w:val="28"/>
        </w:rPr>
        <w:t xml:space="preserve"> (руб/год), причиняемого выбросом загрязненный в атмосферный воздух, для любого источника определяется по формуле</w:t>
      </w:r>
    </w:p>
    <w:p>
      <w:pPr>
        <w:pStyle w:val="Normal"/>
        <w:widowControl/>
        <w:spacing w:lineRule="auto" w:line="240"/>
        <w:ind w:firstLine="600" w:left="0"/>
        <w:jc w:val="left"/>
        <w:rPr>
          <w:rFonts w:ascii="Times New Roman" w:hAnsi="Times New Roman"/>
        </w:rPr>
      </w:pPr>
      <w:r>
        <w:rPr>
          <w:rFonts w:ascii="Times New Roman" w:hAnsi="Times New Roman"/>
          <w:b/>
          <w:sz w:val="28"/>
          <w:szCs w:val="28"/>
        </w:rPr>
        <w:t xml:space="preserve">                                             </w:t>
      </w:r>
      <w:r>
        <w:rPr>
          <w:rFonts w:ascii="Times New Roman" w:hAnsi="Times New Roman"/>
          <w:b/>
          <w:sz w:val="28"/>
          <w:szCs w:val="28"/>
        </w:rPr>
        <w:t>У</w:t>
      </w:r>
      <w:r>
        <w:rPr>
          <w:rFonts w:ascii="Times New Roman" w:hAnsi="Times New Roman"/>
          <w:b/>
          <w:sz w:val="28"/>
          <w:szCs w:val="28"/>
          <w:vertAlign w:val="subscript"/>
        </w:rPr>
        <w:t>атм</w:t>
      </w:r>
      <w:r>
        <w:rPr>
          <w:rFonts w:ascii="Times New Roman" w:hAnsi="Times New Roman"/>
          <w:b/>
          <w:sz w:val="28"/>
          <w:szCs w:val="28"/>
        </w:rPr>
        <w:t>=γσ</w:t>
      </w:r>
      <w:r>
        <w:rPr>
          <w:rFonts w:ascii="Times New Roman" w:hAnsi="Times New Roman"/>
          <w:b/>
          <w:sz w:val="28"/>
          <w:szCs w:val="28"/>
          <w:lang w:val="en-US"/>
        </w:rPr>
        <w:t>fM</w:t>
      </w:r>
      <w:r>
        <w:rPr>
          <w:rFonts w:ascii="Times New Roman" w:hAnsi="Times New Roman"/>
          <w:b/>
          <w:sz w:val="28"/>
          <w:szCs w:val="28"/>
        </w:rPr>
        <w:t xml:space="preserve"> ,                                  </w:t>
      </w:r>
    </w:p>
    <w:p>
      <w:pPr>
        <w:pStyle w:val="Normal"/>
        <w:widowControl/>
        <w:spacing w:lineRule="auto" w:line="240"/>
        <w:ind w:firstLine="600" w:left="0"/>
        <w:rPr>
          <w:rFonts w:ascii="Times New Roman" w:hAnsi="Times New Roman"/>
        </w:rPr>
      </w:pPr>
      <w:r>
        <w:rPr>
          <w:rFonts w:ascii="Times New Roman" w:hAnsi="Times New Roman"/>
          <w:sz w:val="28"/>
          <w:szCs w:val="28"/>
        </w:rPr>
        <w:t>Где γ – удельный ущерб, константа, численное значение которой равно 2,4 руб/усл.т. (может меняться в зависимости от роста цен), для 2003 года поправочный коэффициент цен-128 и дополнительный, для применения в 2022г, составляет 3,23.</w:t>
      </w:r>
    </w:p>
    <w:p>
      <w:pPr>
        <w:pStyle w:val="Normal"/>
        <w:widowControl/>
        <w:spacing w:lineRule="auto" w:line="240"/>
        <w:ind w:firstLine="600" w:left="0"/>
        <w:rPr>
          <w:rFonts w:ascii="Times New Roman" w:hAnsi="Times New Roman"/>
        </w:rPr>
      </w:pPr>
      <w:r>
        <w:rPr>
          <w:rFonts w:ascii="Times New Roman" w:hAnsi="Times New Roman"/>
          <w:sz w:val="28"/>
          <w:szCs w:val="28"/>
        </w:rPr>
        <w:t>σ-коэффициент относительной опасности, зависящий от типа территории, для атмосферы города Красноярска-1,68, Железногорска-1,54.</w:t>
      </w:r>
    </w:p>
    <w:p>
      <w:pPr>
        <w:pStyle w:val="Normal"/>
        <w:widowControl/>
        <w:spacing w:lineRule="auto" w:line="240"/>
        <w:ind w:firstLine="600" w:left="0"/>
        <w:rPr>
          <w:rFonts w:ascii="Times New Roman" w:hAnsi="Times New Roman"/>
        </w:rPr>
      </w:pPr>
      <w:r>
        <w:rPr>
          <w:rFonts w:ascii="Times New Roman" w:hAnsi="Times New Roman"/>
          <w:sz w:val="28"/>
          <w:szCs w:val="28"/>
          <w:lang w:val="en-US"/>
        </w:rPr>
        <w:t>f</w:t>
      </w:r>
      <w:r>
        <w:rPr>
          <w:rFonts w:ascii="Times New Roman" w:hAnsi="Times New Roman"/>
          <w:sz w:val="28"/>
          <w:szCs w:val="28"/>
        </w:rPr>
        <w:t xml:space="preserve"> - безразмерный множитель, учитывающий характер рассеивания примесей в атмосфере. Его величина зависит от скорости оседания частиц, высоты их выбросов от земли, температуры газа. В частности, для частиц, оседающих со скоростью 1-20 см/с, она находится в пределах 0,89-4, для частиц, оседающих со скоростью менее 1 см/с-1-0,08:</w:t>
      </w:r>
    </w:p>
    <w:p>
      <w:pPr>
        <w:pStyle w:val="Normal"/>
        <w:widowControl/>
        <w:spacing w:lineRule="auto" w:line="240"/>
        <w:ind w:firstLine="600" w:left="0"/>
        <w:rPr>
          <w:rFonts w:ascii="Times New Roman" w:hAnsi="Times New Roman"/>
        </w:rPr>
      </w:pPr>
      <w:r>
        <w:rPr>
          <w:rFonts w:ascii="Times New Roman" w:hAnsi="Times New Roman"/>
          <w:sz w:val="28"/>
          <w:szCs w:val="28"/>
        </w:rPr>
        <w:t>оксиды неметаллов и газы сопоставимые по плотности с воздухом – 1;</w:t>
      </w:r>
    </w:p>
    <w:p>
      <w:pPr>
        <w:pStyle w:val="Normal"/>
        <w:widowControl/>
        <w:spacing w:lineRule="auto" w:line="240"/>
        <w:ind w:firstLine="600" w:left="0"/>
        <w:rPr>
          <w:rFonts w:ascii="Times New Roman" w:hAnsi="Times New Roman"/>
        </w:rPr>
      </w:pPr>
      <w:r>
        <w:rPr>
          <w:rFonts w:ascii="Times New Roman" w:hAnsi="Times New Roman"/>
          <w:sz w:val="28"/>
          <w:szCs w:val="28"/>
        </w:rPr>
        <w:t>летучие соединения – 0,5;</w:t>
      </w:r>
    </w:p>
    <w:p>
      <w:pPr>
        <w:pStyle w:val="Normal"/>
        <w:widowControl/>
        <w:spacing w:lineRule="auto" w:line="240"/>
        <w:ind w:firstLine="600" w:left="0"/>
        <w:rPr>
          <w:rFonts w:ascii="Times New Roman" w:hAnsi="Times New Roman"/>
        </w:rPr>
      </w:pPr>
      <w:r>
        <w:rPr>
          <w:rFonts w:ascii="Times New Roman" w:hAnsi="Times New Roman"/>
          <w:sz w:val="28"/>
          <w:szCs w:val="28"/>
        </w:rPr>
        <w:t>кислоты, щёлочи – 1,5;</w:t>
      </w:r>
    </w:p>
    <w:p>
      <w:pPr>
        <w:pStyle w:val="Normal"/>
        <w:widowControl/>
        <w:spacing w:lineRule="auto" w:line="240"/>
        <w:ind w:firstLine="600" w:left="0"/>
        <w:rPr>
          <w:rFonts w:ascii="Times New Roman" w:hAnsi="Times New Roman"/>
        </w:rPr>
      </w:pPr>
      <w:r>
        <w:rPr>
          <w:rFonts w:ascii="Times New Roman" w:hAnsi="Times New Roman"/>
          <w:sz w:val="28"/>
          <w:szCs w:val="28"/>
        </w:rPr>
        <w:t xml:space="preserve">пыль, оксиды кремния, сажа – 2,5; </w:t>
      </w:r>
    </w:p>
    <w:p>
      <w:pPr>
        <w:pStyle w:val="Normal"/>
        <w:widowControl/>
        <w:spacing w:lineRule="auto" w:line="240"/>
        <w:ind w:firstLine="600" w:left="0"/>
        <w:rPr>
          <w:rFonts w:ascii="Times New Roman" w:hAnsi="Times New Roman"/>
        </w:rPr>
      </w:pPr>
      <w:r>
        <w:rPr>
          <w:rFonts w:ascii="Times New Roman" w:hAnsi="Times New Roman"/>
          <w:sz w:val="28"/>
          <w:szCs w:val="28"/>
        </w:rPr>
        <w:t>металлы и их оксиды (в виде пыли) – 4.</w:t>
      </w:r>
    </w:p>
    <w:p>
      <w:pPr>
        <w:pStyle w:val="Normal"/>
        <w:widowControl/>
        <w:spacing w:lineRule="auto" w:line="240"/>
        <w:ind w:firstLine="600" w:left="0"/>
        <w:rPr>
          <w:rFonts w:ascii="Times New Roman" w:hAnsi="Times New Roman"/>
          <w:sz w:val="28"/>
          <w:szCs w:val="28"/>
        </w:rPr>
      </w:pPr>
      <w:r>
        <w:rPr>
          <w:rFonts w:ascii="Times New Roman" w:hAnsi="Times New Roman"/>
          <w:sz w:val="28"/>
          <w:szCs w:val="28"/>
        </w:rPr>
      </w:r>
    </w:p>
    <w:p>
      <w:pPr>
        <w:pStyle w:val="Normal"/>
        <w:widowControl/>
        <w:spacing w:lineRule="auto" w:line="240"/>
        <w:ind w:firstLine="600" w:left="0"/>
        <w:rPr>
          <w:rFonts w:ascii="Times New Roman" w:hAnsi="Times New Roman"/>
        </w:rPr>
      </w:pPr>
      <w:r>
        <w:rPr>
          <w:rFonts w:ascii="Times New Roman" w:hAnsi="Times New Roman"/>
          <w:sz w:val="28"/>
          <w:szCs w:val="28"/>
        </w:rPr>
        <w:t>Коэффициент относительной опасности определяется по формуле</w:t>
      </w:r>
    </w:p>
    <w:p>
      <w:pPr>
        <w:pStyle w:val="Normal"/>
        <w:widowControl/>
        <w:spacing w:lineRule="auto" w:line="240"/>
        <w:jc w:val="center"/>
        <w:rPr>
          <w:rFonts w:ascii="Times New Roman" w:hAnsi="Times New Roman"/>
        </w:rPr>
      </w:pPr>
      <w:r>
        <w:rPr>
          <w:rFonts w:ascii="Times New Roman" w:hAnsi="Times New Roman"/>
          <w:b/>
          <w:sz w:val="28"/>
          <w:szCs w:val="28"/>
        </w:rPr>
        <w:t>σ</w:t>
      </w:r>
      <w:r>
        <w:rPr>
          <w:rFonts w:ascii="Times New Roman" w:hAnsi="Times New Roman"/>
          <w:b/>
          <w:sz w:val="28"/>
          <w:szCs w:val="28"/>
          <w:lang w:val="en-US"/>
        </w:rPr>
        <w:t>=</w:t>
      </w:r>
      <w:r>
        <w:rPr>
          <w:rFonts w:ascii="Times New Roman" w:hAnsi="Times New Roman"/>
          <w:b/>
          <w:sz w:val="28"/>
          <w:szCs w:val="28"/>
        </w:rPr>
        <w:t>Σ</w:t>
      </w:r>
      <w:r>
        <w:rPr>
          <w:rFonts w:ascii="Times New Roman" w:hAnsi="Times New Roman"/>
          <w:b/>
          <w:sz w:val="28"/>
          <w:szCs w:val="28"/>
          <w:lang w:val="en-US"/>
        </w:rPr>
        <w:t>(S/S</w:t>
      </w:r>
      <w:r>
        <w:rPr>
          <w:rFonts w:ascii="Times New Roman" w:hAnsi="Times New Roman"/>
          <w:b/>
          <w:sz w:val="28"/>
          <w:szCs w:val="28"/>
          <w:vertAlign w:val="subscript"/>
        </w:rPr>
        <w:t>заз</w:t>
      </w:r>
      <w:r>
        <w:rPr>
          <w:rFonts w:ascii="Times New Roman" w:hAnsi="Times New Roman"/>
          <w:b/>
          <w:sz w:val="28"/>
          <w:szCs w:val="28"/>
          <w:lang w:val="en-US"/>
        </w:rPr>
        <w:t>)σ</w:t>
      </w:r>
      <w:r>
        <w:rPr>
          <w:rFonts w:ascii="Times New Roman" w:hAnsi="Times New Roman"/>
          <w:b/>
          <w:sz w:val="28"/>
          <w:szCs w:val="28"/>
          <w:vertAlign w:val="subscript"/>
          <w:lang w:val="en-US"/>
        </w:rPr>
        <w:t>i</w:t>
      </w:r>
      <w:r>
        <w:rPr>
          <w:rFonts w:ascii="Times New Roman" w:hAnsi="Times New Roman"/>
          <w:sz w:val="28"/>
          <w:szCs w:val="28"/>
          <w:vertAlign w:val="subscript"/>
          <w:lang w:val="en-US"/>
        </w:rPr>
        <w:t xml:space="preserve">  </w:t>
      </w:r>
      <w:r>
        <w:rPr>
          <w:rFonts w:ascii="Times New Roman" w:hAnsi="Times New Roman"/>
          <w:sz w:val="28"/>
          <w:szCs w:val="28"/>
          <w:lang w:val="en-US"/>
        </w:rPr>
        <w:t>(i=1,N)</w:t>
      </w:r>
    </w:p>
    <w:p>
      <w:pPr>
        <w:pStyle w:val="Normal"/>
        <w:widowControl/>
        <w:spacing w:lineRule="auto" w:line="240"/>
        <w:ind w:hanging="0" w:left="0"/>
        <w:rPr>
          <w:rFonts w:ascii="Times New Roman" w:hAnsi="Times New Roman"/>
        </w:rPr>
      </w:pPr>
      <w:r>
        <w:rPr>
          <w:rFonts w:ascii="Times New Roman" w:hAnsi="Times New Roman"/>
          <w:sz w:val="28"/>
          <w:szCs w:val="28"/>
        </w:rPr>
        <w:t xml:space="preserve">где </w:t>
      </w:r>
      <w:r>
        <w:rPr>
          <w:rFonts w:ascii="Times New Roman" w:hAnsi="Times New Roman"/>
          <w:sz w:val="28"/>
          <w:szCs w:val="28"/>
          <w:lang w:val="en-US"/>
        </w:rPr>
        <w:t>S</w:t>
      </w:r>
      <w:r>
        <w:rPr>
          <w:rFonts w:ascii="Times New Roman" w:hAnsi="Times New Roman"/>
          <w:sz w:val="28"/>
          <w:szCs w:val="28"/>
        </w:rPr>
        <w:t>-площадь части зоны активного загрязнения (ЗАЗ);</w:t>
      </w:r>
    </w:p>
    <w:p>
      <w:pPr>
        <w:pStyle w:val="Normal"/>
        <w:widowControl/>
        <w:spacing w:lineRule="auto" w:line="240"/>
        <w:ind w:hanging="0" w:left="0"/>
        <w:rPr>
          <w:rFonts w:ascii="Times New Roman" w:hAnsi="Times New Roman"/>
        </w:rPr>
      </w:pPr>
      <w:r>
        <w:rPr>
          <w:rFonts w:ascii="Times New Roman" w:hAnsi="Times New Roman"/>
          <w:sz w:val="28"/>
          <w:szCs w:val="28"/>
          <w:lang w:val="en-US"/>
        </w:rPr>
        <w:t>S</w:t>
      </w:r>
      <w:r>
        <w:rPr>
          <w:rFonts w:ascii="Times New Roman" w:hAnsi="Times New Roman"/>
          <w:sz w:val="28"/>
          <w:szCs w:val="28"/>
          <w:vertAlign w:val="subscript"/>
        </w:rPr>
        <w:t>заз</w:t>
      </w:r>
      <w:r>
        <w:rPr>
          <w:rFonts w:ascii="Times New Roman" w:hAnsi="Times New Roman"/>
          <w:sz w:val="28"/>
          <w:szCs w:val="28"/>
        </w:rPr>
        <w:t>-площадь зоны активного загрязнения, определяемая по методике, га;</w:t>
      </w:r>
    </w:p>
    <w:p>
      <w:pPr>
        <w:pStyle w:val="Normal"/>
        <w:widowControl/>
        <w:spacing w:lineRule="auto" w:line="240"/>
        <w:ind w:hanging="0" w:left="0"/>
        <w:rPr>
          <w:rFonts w:ascii="Times New Roman" w:hAnsi="Times New Roman"/>
        </w:rPr>
      </w:pPr>
      <w:r>
        <w:rPr>
          <w:rFonts w:ascii="Times New Roman" w:hAnsi="Times New Roman"/>
          <w:sz w:val="28"/>
          <w:szCs w:val="28"/>
          <w:lang w:val="en-US"/>
        </w:rPr>
        <w:t>i</w:t>
      </w:r>
      <w:r>
        <w:rPr>
          <w:rFonts w:ascii="Times New Roman" w:hAnsi="Times New Roman"/>
          <w:sz w:val="28"/>
          <w:szCs w:val="28"/>
        </w:rPr>
        <w:t>-номер части ЗАЗ, относящейся к одному из типов территорий.</w:t>
      </w:r>
    </w:p>
    <w:p>
      <w:pPr>
        <w:pStyle w:val="Normal"/>
        <w:widowControl/>
        <w:spacing w:lineRule="auto" w:line="240"/>
        <w:ind w:firstLine="600" w:left="0"/>
        <w:rPr>
          <w:rFonts w:ascii="Times New Roman" w:hAnsi="Times New Roman"/>
        </w:rPr>
      </w:pPr>
      <w:r>
        <w:rPr>
          <w:rFonts w:ascii="Times New Roman" w:hAnsi="Times New Roman"/>
          <w:sz w:val="28"/>
          <w:szCs w:val="28"/>
        </w:rPr>
        <w:t xml:space="preserve">М-приведенная масса годового выброса загрязнений из источника, усл.т/год. </w:t>
      </w:r>
    </w:p>
    <w:p>
      <w:pPr>
        <w:pStyle w:val="Normal"/>
        <w:widowControl/>
        <w:spacing w:lineRule="auto" w:line="240"/>
        <w:ind w:firstLine="600" w:left="0"/>
        <w:rPr>
          <w:rFonts w:ascii="Times New Roman" w:hAnsi="Times New Roman"/>
        </w:rPr>
      </w:pPr>
      <w:r>
        <w:rPr>
          <w:rFonts w:ascii="Times New Roman" w:hAnsi="Times New Roman"/>
          <w:sz w:val="28"/>
          <w:szCs w:val="28"/>
        </w:rPr>
        <w:t>Величина приведенной массы выброса загрязнений в атмосферу определяется по формуле</w:t>
      </w:r>
    </w:p>
    <w:p>
      <w:pPr>
        <w:pStyle w:val="Normal"/>
        <w:widowControl/>
        <w:spacing w:lineRule="auto" w:line="240"/>
        <w:ind w:firstLine="600" w:left="0"/>
        <w:jc w:val="left"/>
        <w:rPr>
          <w:rFonts w:ascii="Times New Roman" w:hAnsi="Times New Roman"/>
        </w:rPr>
      </w:pPr>
      <w:r>
        <w:rPr>
          <w:rFonts w:ascii="Times New Roman" w:hAnsi="Times New Roman"/>
          <w:b/>
          <w:sz w:val="28"/>
          <w:szCs w:val="28"/>
        </w:rPr>
        <w:t xml:space="preserve">                                      </w:t>
      </w:r>
      <w:r>
        <w:rPr>
          <w:rFonts w:ascii="Times New Roman" w:hAnsi="Times New Roman"/>
          <w:b/>
          <w:sz w:val="28"/>
          <w:szCs w:val="28"/>
          <w:lang w:val="en-US"/>
        </w:rPr>
        <w:t>M</w:t>
      </w:r>
      <w:r>
        <w:rPr>
          <w:rFonts w:ascii="Times New Roman" w:hAnsi="Times New Roman"/>
          <w:b/>
          <w:sz w:val="28"/>
          <w:szCs w:val="28"/>
        </w:rPr>
        <w:t>=</w:t>
      </w:r>
      <w:r>
        <w:rPr>
          <w:rFonts w:ascii="Times New Roman" w:hAnsi="Times New Roman"/>
          <w:b/>
          <w:sz w:val="28"/>
          <w:szCs w:val="28"/>
          <w:lang w:val="en-US"/>
        </w:rPr>
        <w:t>ΣA</w:t>
      </w:r>
      <w:r>
        <w:rPr>
          <w:rFonts w:ascii="Times New Roman" w:hAnsi="Times New Roman"/>
          <w:b/>
          <w:sz w:val="28"/>
          <w:szCs w:val="28"/>
          <w:vertAlign w:val="subscript"/>
          <w:lang w:val="en-US"/>
        </w:rPr>
        <w:t>i</w:t>
      </w:r>
      <w:r>
        <w:rPr>
          <w:rFonts w:ascii="Times New Roman" w:hAnsi="Times New Roman"/>
          <w:b/>
          <w:sz w:val="28"/>
          <w:szCs w:val="28"/>
          <w:lang w:val="en-US"/>
        </w:rPr>
        <w:t>m</w:t>
      </w:r>
      <w:r>
        <w:rPr>
          <w:rFonts w:ascii="Times New Roman" w:hAnsi="Times New Roman"/>
          <w:b/>
          <w:sz w:val="28"/>
          <w:szCs w:val="28"/>
          <w:vertAlign w:val="subscript"/>
          <w:lang w:val="en-US"/>
        </w:rPr>
        <w:t>i</w:t>
      </w:r>
      <w:r>
        <w:rPr>
          <w:rFonts w:ascii="Times New Roman" w:hAnsi="Times New Roman"/>
          <w:sz w:val="28"/>
          <w:szCs w:val="28"/>
          <w:vertAlign w:val="subscript"/>
        </w:rPr>
        <w:t xml:space="preserve">  </w:t>
      </w:r>
      <w:r>
        <w:rPr>
          <w:rFonts w:ascii="Times New Roman" w:hAnsi="Times New Roman"/>
          <w:sz w:val="28"/>
          <w:szCs w:val="28"/>
        </w:rPr>
        <w:t>(</w:t>
      </w:r>
      <w:r>
        <w:rPr>
          <w:rFonts w:ascii="Times New Roman" w:hAnsi="Times New Roman"/>
          <w:sz w:val="28"/>
          <w:szCs w:val="28"/>
          <w:lang w:val="en-US"/>
        </w:rPr>
        <w:t>i</w:t>
      </w:r>
      <w:r>
        <w:rPr>
          <w:rFonts w:ascii="Times New Roman" w:hAnsi="Times New Roman"/>
          <w:sz w:val="28"/>
          <w:szCs w:val="28"/>
        </w:rPr>
        <w:t>=1,</w:t>
      </w:r>
      <w:r>
        <w:rPr>
          <w:rFonts w:ascii="Times New Roman" w:hAnsi="Times New Roman"/>
          <w:sz w:val="28"/>
          <w:szCs w:val="28"/>
          <w:lang w:val="en-US"/>
        </w:rPr>
        <w:t>N</w:t>
      </w:r>
      <w:r>
        <w:rPr>
          <w:rFonts w:ascii="Times New Roman" w:hAnsi="Times New Roman"/>
          <w:sz w:val="28"/>
          <w:szCs w:val="28"/>
        </w:rPr>
        <w:t xml:space="preserve">)                                </w:t>
      </w:r>
    </w:p>
    <w:p>
      <w:pPr>
        <w:pStyle w:val="Normal"/>
        <w:widowControl/>
        <w:spacing w:lineRule="auto" w:line="240"/>
        <w:ind w:hanging="0" w:left="0"/>
        <w:rPr>
          <w:rFonts w:ascii="Times New Roman" w:hAnsi="Times New Roman"/>
        </w:rPr>
      </w:pPr>
      <w:r>
        <w:rPr>
          <w:rFonts w:ascii="Times New Roman" w:hAnsi="Times New Roman"/>
          <w:sz w:val="28"/>
          <w:szCs w:val="28"/>
        </w:rPr>
        <w:t xml:space="preserve">где </w:t>
      </w:r>
      <w:r>
        <w:rPr>
          <w:rFonts w:ascii="Times New Roman" w:hAnsi="Times New Roman"/>
          <w:sz w:val="28"/>
          <w:szCs w:val="28"/>
          <w:lang w:val="en-US"/>
        </w:rPr>
        <w:t>N</w:t>
      </w:r>
      <w:r>
        <w:rPr>
          <w:rFonts w:ascii="Times New Roman" w:hAnsi="Times New Roman"/>
          <w:sz w:val="28"/>
          <w:szCs w:val="28"/>
        </w:rPr>
        <w:t>-общее число загрязнителей; Расчет вести по всем определяемым компонентам.</w:t>
      </w:r>
    </w:p>
    <w:p>
      <w:pPr>
        <w:pStyle w:val="Normal"/>
        <w:widowControl/>
        <w:spacing w:lineRule="auto" w:line="240"/>
        <w:ind w:hanging="0" w:left="0"/>
        <w:rPr>
          <w:rFonts w:ascii="Times New Roman" w:hAnsi="Times New Roman"/>
        </w:rPr>
      </w:pPr>
      <w:r>
        <w:rPr>
          <w:rFonts w:ascii="Times New Roman" w:hAnsi="Times New Roman"/>
          <w:sz w:val="28"/>
          <w:szCs w:val="28"/>
        </w:rPr>
        <w:t>А</w:t>
      </w:r>
      <w:r>
        <w:rPr>
          <w:rFonts w:ascii="Times New Roman" w:hAnsi="Times New Roman"/>
          <w:sz w:val="28"/>
          <w:szCs w:val="28"/>
          <w:vertAlign w:val="subscript"/>
          <w:lang w:val="en-US"/>
        </w:rPr>
        <w:t>i</w:t>
      </w:r>
      <w:r>
        <w:rPr>
          <w:rFonts w:ascii="Times New Roman" w:hAnsi="Times New Roman"/>
          <w:sz w:val="28"/>
          <w:szCs w:val="28"/>
        </w:rPr>
        <w:t>-безразмерный показатель относительной активности примеси вида, усл.т/т;</w:t>
      </w:r>
    </w:p>
    <w:p>
      <w:pPr>
        <w:pStyle w:val="Normal"/>
        <w:widowControl/>
        <w:spacing w:lineRule="auto" w:line="240"/>
        <w:ind w:hanging="0" w:left="0"/>
        <w:rPr>
          <w:rFonts w:ascii="Times New Roman" w:hAnsi="Times New Roman"/>
        </w:rPr>
      </w:pPr>
      <w:r>
        <w:rPr>
          <w:rFonts w:ascii="Times New Roman" w:hAnsi="Times New Roman"/>
          <w:sz w:val="28"/>
          <w:szCs w:val="28"/>
          <w:lang w:val="en-US"/>
        </w:rPr>
        <w:t>m</w:t>
      </w:r>
      <w:r>
        <w:rPr>
          <w:rFonts w:ascii="Times New Roman" w:hAnsi="Times New Roman"/>
          <w:sz w:val="28"/>
          <w:szCs w:val="28"/>
          <w:vertAlign w:val="subscript"/>
          <w:lang w:val="en-US"/>
        </w:rPr>
        <w:t>i</w:t>
      </w:r>
      <w:r>
        <w:rPr>
          <w:rFonts w:ascii="Times New Roman" w:hAnsi="Times New Roman"/>
          <w:sz w:val="28"/>
          <w:szCs w:val="28"/>
        </w:rPr>
        <w:t>-масса годового выброса вида в атмосферу, т. или на 1т. продукции.</w:t>
      </w:r>
    </w:p>
    <w:p>
      <w:pPr>
        <w:pStyle w:val="Normal"/>
        <w:widowControl/>
        <w:spacing w:lineRule="auto" w:line="240"/>
        <w:ind w:firstLine="567" w:left="0"/>
        <w:rPr>
          <w:rFonts w:ascii="Times New Roman" w:hAnsi="Times New Roman"/>
        </w:rPr>
      </w:pPr>
      <w:r>
        <w:rPr>
          <w:rFonts w:ascii="Times New Roman" w:hAnsi="Times New Roman"/>
          <w:sz w:val="28"/>
          <w:szCs w:val="28"/>
        </w:rPr>
        <w:t>Значение показателя А определяется по формуле:</w:t>
      </w:r>
    </w:p>
    <w:p>
      <w:pPr>
        <w:pStyle w:val="Normal"/>
        <w:widowControl/>
        <w:spacing w:lineRule="auto" w:line="240"/>
        <w:ind w:hanging="0" w:left="0"/>
        <w:jc w:val="left"/>
        <w:rPr>
          <w:rFonts w:ascii="Times New Roman" w:hAnsi="Times New Roman"/>
        </w:rPr>
      </w:pPr>
      <w:r>
        <w:rPr>
          <w:rFonts w:ascii="Times New Roman" w:hAnsi="Times New Roman"/>
          <w:b/>
          <w:sz w:val="28"/>
          <w:szCs w:val="28"/>
        </w:rPr>
        <w:t xml:space="preserve">                                                   </w:t>
      </w:r>
      <w:r>
        <w:rPr>
          <w:rFonts w:ascii="Times New Roman" w:hAnsi="Times New Roman"/>
          <w:b/>
          <w:sz w:val="28"/>
          <w:szCs w:val="28"/>
          <w:lang w:val="en-US"/>
        </w:rPr>
        <w:t>A</w:t>
      </w:r>
      <w:r>
        <w:rPr>
          <w:rFonts w:ascii="Times New Roman" w:hAnsi="Times New Roman"/>
          <w:b/>
          <w:sz w:val="28"/>
          <w:szCs w:val="28"/>
          <w:vertAlign w:val="subscript"/>
          <w:lang w:val="en-US"/>
        </w:rPr>
        <w:t>i</w:t>
      </w:r>
      <w:r>
        <w:rPr>
          <w:rFonts w:ascii="Times New Roman" w:hAnsi="Times New Roman"/>
          <w:b/>
          <w:sz w:val="28"/>
          <w:szCs w:val="28"/>
        </w:rPr>
        <w:t>=1/ПДК</w:t>
      </w:r>
      <w:r>
        <w:rPr>
          <w:rFonts w:ascii="Times New Roman" w:hAnsi="Times New Roman"/>
          <w:b/>
          <w:sz w:val="28"/>
          <w:szCs w:val="28"/>
          <w:vertAlign w:val="subscript"/>
          <w:lang w:val="en-US"/>
        </w:rPr>
        <w:t>i</w:t>
      </w:r>
      <w:r>
        <w:rPr>
          <w:rFonts w:ascii="Times New Roman" w:hAnsi="Times New Roman"/>
          <w:b/>
          <w:sz w:val="28"/>
          <w:szCs w:val="28"/>
          <w:vertAlign w:val="subscript"/>
        </w:rPr>
        <w:t xml:space="preserve">                                                                </w:t>
      </w:r>
    </w:p>
    <w:p>
      <w:pPr>
        <w:pStyle w:val="Normal"/>
        <w:widowControl/>
        <w:spacing w:lineRule="auto" w:line="240"/>
        <w:ind w:hanging="0" w:left="0"/>
        <w:rPr>
          <w:rFonts w:ascii="Times New Roman" w:hAnsi="Times New Roman"/>
        </w:rPr>
      </w:pPr>
      <w:r>
        <w:rPr>
          <w:rFonts w:ascii="Times New Roman" w:hAnsi="Times New Roman"/>
          <w:sz w:val="28"/>
          <w:szCs w:val="28"/>
        </w:rPr>
        <w:t>где ПДК</w:t>
      </w:r>
      <w:r>
        <w:rPr>
          <w:rFonts w:ascii="Times New Roman" w:hAnsi="Times New Roman"/>
          <w:sz w:val="28"/>
          <w:szCs w:val="28"/>
          <w:vertAlign w:val="subscript"/>
          <w:lang w:val="en-US"/>
        </w:rPr>
        <w:t>i</w:t>
      </w:r>
      <w:r>
        <w:rPr>
          <w:rFonts w:ascii="Times New Roman" w:hAnsi="Times New Roman"/>
          <w:sz w:val="28"/>
          <w:szCs w:val="28"/>
        </w:rPr>
        <w:t xml:space="preserve">-предельно допустимая концентрация </w:t>
      </w:r>
      <w:r>
        <w:rPr>
          <w:rFonts w:ascii="Times New Roman" w:hAnsi="Times New Roman"/>
          <w:sz w:val="28"/>
          <w:szCs w:val="28"/>
          <w:lang w:val="en-US"/>
        </w:rPr>
        <w:t>i</w:t>
      </w:r>
      <w:r>
        <w:rPr>
          <w:rFonts w:ascii="Times New Roman" w:hAnsi="Times New Roman"/>
          <w:sz w:val="28"/>
          <w:szCs w:val="28"/>
        </w:rPr>
        <w:t>-го вещества в воздухе. Из всех видов атмосферных ПДК используется тот, который имеет наименьшее значение.</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rPr>
      </w:pPr>
      <w:r>
        <w:rPr>
          <w:rFonts w:ascii="Times New Roman" w:hAnsi="Times New Roman"/>
          <w:sz w:val="28"/>
          <w:szCs w:val="28"/>
        </w:rPr>
        <w:t>Расчет экологического ущерба от загрязнения атмосферы автотранспортом провести общей массе вредного вещества (</w:t>
      </w:r>
      <w:r>
        <w:rPr>
          <w:rFonts w:ascii="Times New Roman" w:hAnsi="Times New Roman"/>
          <w:sz w:val="28"/>
          <w:szCs w:val="28"/>
          <w:lang w:val="en-US"/>
        </w:rPr>
        <w:t>m</w:t>
      </w:r>
      <w:r>
        <w:rPr>
          <w:rFonts w:ascii="Times New Roman" w:hAnsi="Times New Roman"/>
          <w:sz w:val="28"/>
          <w:szCs w:val="28"/>
        </w:rPr>
        <w:t xml:space="preserve"> вв</w:t>
      </w:r>
      <w:r>
        <w:rPr>
          <w:rFonts w:ascii="Times New Roman" w:hAnsi="Times New Roman"/>
          <w:sz w:val="28"/>
          <w:szCs w:val="28"/>
          <w:vertAlign w:val="subscript"/>
        </w:rPr>
        <w:t>год</w:t>
      </w:r>
      <w:r>
        <w:rPr>
          <w:rFonts w:ascii="Times New Roman" w:hAnsi="Times New Roman"/>
          <w:sz w:val="28"/>
          <w:szCs w:val="28"/>
        </w:rPr>
        <w:t>).</w:t>
      </w:r>
      <w:bookmarkStart w:id="27" w:name="_GoBack"/>
      <w:bookmarkEnd w:id="27"/>
    </w:p>
    <w:p>
      <w:pPr>
        <w:pStyle w:val="Normal"/>
        <w:rPr>
          <w:rFonts w:ascii="Times New Roman" w:hAnsi="Times New Roman"/>
        </w:rPr>
      </w:pPr>
      <w:r>
        <w:rPr>
          <w:rFonts w:ascii="Times New Roman" w:hAnsi="Times New Roman"/>
          <w:sz w:val="28"/>
          <w:szCs w:val="28"/>
        </w:rPr>
        <w:t>Данные занести в таблицу 3.1</w:t>
      </w:r>
    </w:p>
    <w:p>
      <w:pPr>
        <w:pStyle w:val="Normal"/>
        <w:widowControl/>
        <w:spacing w:lineRule="auto" w:line="240"/>
        <w:ind w:hanging="0" w:left="0"/>
        <w:jc w:val="right"/>
        <w:rPr>
          <w:rFonts w:ascii="Times New Roman" w:hAnsi="Times New Roman"/>
        </w:rPr>
      </w:pPr>
      <w:r>
        <w:rPr>
          <w:rFonts w:ascii="Times New Roman" w:hAnsi="Times New Roman"/>
          <w:b/>
          <w:bCs/>
          <w:sz w:val="28"/>
          <w:szCs w:val="28"/>
        </w:rPr>
        <w:t>Таблица 3.1. Экономическая оценка ущерба от загрязнений атмосферы</w:t>
      </w:r>
      <w:r>
        <w:rPr>
          <w:rFonts w:ascii="Times New Roman" w:hAnsi="Times New Roman"/>
          <w:sz w:val="28"/>
          <w:szCs w:val="28"/>
        </w:rPr>
        <w:t xml:space="preserve"> </w:t>
      </w:r>
    </w:p>
    <w:tbl>
      <w:tblPr>
        <w:tblW w:w="6965" w:type="dxa"/>
        <w:jc w:val="left"/>
        <w:tblInd w:w="357" w:type="dxa"/>
        <w:tblLayout w:type="fixed"/>
        <w:tblCellMar>
          <w:top w:w="105" w:type="dxa"/>
          <w:left w:w="105" w:type="dxa"/>
          <w:bottom w:w="105" w:type="dxa"/>
          <w:right w:w="105" w:type="dxa"/>
        </w:tblCellMar>
        <w:tblLook w:firstRow="1" w:noVBand="1" w:lastRow="0" w:firstColumn="1" w:lastColumn="0" w:noHBand="0" w:val="04a0"/>
      </w:tblPr>
      <w:tblGrid>
        <w:gridCol w:w="1294"/>
        <w:gridCol w:w="964"/>
        <w:gridCol w:w="1188"/>
        <w:gridCol w:w="1588"/>
        <w:gridCol w:w="742"/>
        <w:gridCol w:w="1188"/>
      </w:tblGrid>
      <w:tr>
        <w:trPr>
          <w:trHeight w:val="460" w:hRule="atLeast"/>
        </w:trPr>
        <w:tc>
          <w:tcPr>
            <w:tcW w:w="1294" w:type="dxa"/>
            <w:tcBorders>
              <w:top w:val="single" w:sz="6" w:space="0" w:color="000000"/>
              <w:left w:val="single" w:sz="6" w:space="0" w:color="000000"/>
              <w:right w:val="single" w:sz="6" w:space="0" w:color="000000"/>
            </w:tcBorders>
          </w:tcPr>
          <w:p>
            <w:pPr>
              <w:pStyle w:val="Normal"/>
              <w:spacing w:lineRule="auto" w:line="240" w:before="0" w:after="0"/>
              <w:jc w:val="center"/>
              <w:rPr/>
            </w:pPr>
            <w:r>
              <w:rPr>
                <w:rFonts w:cs="Times New Roman" w:ascii="Times New Roman" w:hAnsi="Times New Roman"/>
                <w:b/>
                <w:bCs/>
              </w:rPr>
              <w:t>Вещество</w:t>
            </w:r>
          </w:p>
        </w:tc>
        <w:tc>
          <w:tcPr>
            <w:tcW w:w="964" w:type="dxa"/>
            <w:tcBorders>
              <w:top w:val="single" w:sz="6" w:space="0" w:color="000000"/>
              <w:left w:val="single" w:sz="6" w:space="0" w:color="000000"/>
              <w:right w:val="single" w:sz="6" w:space="0" w:color="000000"/>
            </w:tcBorders>
          </w:tcPr>
          <w:p>
            <w:pPr>
              <w:pStyle w:val="Normal"/>
              <w:spacing w:lineRule="auto" w:line="240" w:before="0" w:after="0"/>
              <w:jc w:val="center"/>
              <w:rPr/>
            </w:pPr>
            <w:r>
              <w:rPr>
                <w:rFonts w:cs="Times New Roman" w:ascii="Times New Roman" w:hAnsi="Times New Roman"/>
                <w:b/>
                <w:bCs/>
                <w:i/>
                <w:lang w:val="en-US"/>
              </w:rPr>
              <w:t>m</w:t>
            </w:r>
            <w:r>
              <w:rPr>
                <w:rFonts w:cs="Times New Roman" w:ascii="Times New Roman" w:hAnsi="Times New Roman"/>
                <w:b/>
                <w:bCs/>
                <w:lang w:val="en-US"/>
              </w:rPr>
              <w:t xml:space="preserve"> (т)</w:t>
            </w:r>
          </w:p>
        </w:tc>
        <w:tc>
          <w:tcPr>
            <w:tcW w:w="1188" w:type="dxa"/>
            <w:tcBorders>
              <w:top w:val="single" w:sz="6" w:space="0" w:color="000000"/>
              <w:left w:val="single" w:sz="6" w:space="0" w:color="000000"/>
              <w:right w:val="single" w:sz="6" w:space="0" w:color="000000"/>
            </w:tcBorders>
          </w:tcPr>
          <w:p>
            <w:pPr>
              <w:pStyle w:val="Normal"/>
              <w:spacing w:lineRule="auto" w:line="240" w:before="0" w:after="0"/>
              <w:jc w:val="center"/>
              <w:rPr/>
            </w:pPr>
            <w:r>
              <w:rPr>
                <w:rFonts w:cs="Times New Roman" w:ascii="Times New Roman" w:hAnsi="Times New Roman"/>
                <w:b/>
                <w:bCs/>
              </w:rPr>
              <w:t>ПДКсс</w:t>
            </w:r>
          </w:p>
        </w:tc>
        <w:tc>
          <w:tcPr>
            <w:tcW w:w="1588" w:type="dxa"/>
            <w:tcBorders>
              <w:top w:val="single" w:sz="6" w:space="0" w:color="000000"/>
              <w:left w:val="single" w:sz="6" w:space="0" w:color="000000"/>
              <w:right w:val="single" w:sz="6" w:space="0" w:color="000000"/>
            </w:tcBorders>
          </w:tcPr>
          <w:p>
            <w:pPr>
              <w:pStyle w:val="Normal"/>
              <w:spacing w:lineRule="auto" w:line="240" w:before="0" w:after="0"/>
              <w:jc w:val="center"/>
              <w:rPr/>
            </w:pPr>
            <w:r>
              <w:rPr>
                <w:rFonts w:cs="Times New Roman" w:ascii="Times New Roman" w:hAnsi="Times New Roman"/>
                <w:b/>
                <w:bCs/>
              </w:rPr>
              <w:t>А = 1 / ПДК</w:t>
            </w:r>
          </w:p>
        </w:tc>
        <w:tc>
          <w:tcPr>
            <w:tcW w:w="742" w:type="dxa"/>
            <w:tcBorders>
              <w:top w:val="single" w:sz="6" w:space="0" w:color="000000"/>
              <w:left w:val="single" w:sz="6" w:space="0" w:color="000000"/>
              <w:right w:val="single" w:sz="6" w:space="0" w:color="000000"/>
            </w:tcBorders>
          </w:tcPr>
          <w:p>
            <w:pPr>
              <w:pStyle w:val="Normal"/>
              <w:spacing w:lineRule="auto" w:line="240" w:before="0" w:after="0"/>
              <w:jc w:val="center"/>
              <w:rPr/>
            </w:pPr>
            <w:r>
              <w:rPr>
                <w:rFonts w:cs="Times New Roman" w:ascii="Times New Roman" w:hAnsi="Times New Roman"/>
                <w:b/>
                <w:bCs/>
                <w:lang w:val="en-US"/>
              </w:rPr>
              <w:t>f</w:t>
            </w:r>
          </w:p>
        </w:tc>
        <w:tc>
          <w:tcPr>
            <w:tcW w:w="1188" w:type="dxa"/>
            <w:tcBorders>
              <w:top w:val="single" w:sz="6" w:space="0" w:color="000000"/>
              <w:left w:val="single" w:sz="6" w:space="0" w:color="000000"/>
              <w:right w:val="single" w:sz="6" w:space="0" w:color="000000"/>
            </w:tcBorders>
          </w:tcPr>
          <w:p>
            <w:pPr>
              <w:pStyle w:val="Normal"/>
              <w:spacing w:lineRule="auto" w:line="240" w:before="0" w:after="0"/>
              <w:jc w:val="center"/>
              <w:rPr/>
            </w:pPr>
            <w:r>
              <w:rPr>
                <w:rFonts w:cs="Times New Roman" w:ascii="Times New Roman" w:hAnsi="Times New Roman"/>
                <w:b/>
                <w:bCs/>
                <w:i/>
                <w:lang w:val="en-US"/>
              </w:rPr>
              <w:t>mf</w:t>
            </w:r>
            <w:r>
              <w:rPr>
                <w:rFonts w:cs="Times New Roman" w:ascii="Times New Roman" w:hAnsi="Times New Roman"/>
                <w:b/>
                <w:bCs/>
                <w:lang w:val="en-US"/>
              </w:rPr>
              <w:t>A</w:t>
            </w:r>
          </w:p>
        </w:tc>
      </w:tr>
      <w:tr>
        <w:trPr>
          <w:trHeight w:val="334"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СО</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199"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SO</w:t>
            </w:r>
            <w:r>
              <w:rPr>
                <w:vertAlign w:val="subscript"/>
              </w:rPr>
              <w:t>2</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356"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NO</w:t>
            </w:r>
            <w:r>
              <w:rPr>
                <w:vertAlign w:val="subscript"/>
              </w:rPr>
              <w:t>2</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336"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Pd</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344"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SO</w:t>
            </w:r>
            <w:r>
              <w:rPr>
                <w:vertAlign w:val="subscript"/>
              </w:rPr>
              <w:t>3</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338"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C</w:t>
            </w:r>
            <w:r>
              <w:rPr>
                <w:vertAlign w:val="subscript"/>
              </w:rPr>
              <w:t>n</w:t>
            </w:r>
            <w:r>
              <w:rPr/>
              <w:t>H</w:t>
            </w:r>
            <w:r>
              <w:rPr>
                <w:vertAlign w:val="subscript"/>
              </w:rPr>
              <w:t>n</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360"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Сажа</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339" w:hRule="atLeast"/>
        </w:trPr>
        <w:tc>
          <w:tcPr>
            <w:tcW w:w="129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t>NO</w:t>
            </w:r>
          </w:p>
        </w:tc>
        <w:tc>
          <w:tcPr>
            <w:tcW w:w="964"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right w:val="single" w:sz="6" w:space="0" w:color="000000"/>
            </w:tcBorders>
          </w:tcPr>
          <w:p>
            <w:pPr>
              <w:pStyle w:val="NormalWeb"/>
              <w:spacing w:beforeAutospacing="0" w:before="0" w:afterAutospacing="0" w:after="0"/>
              <w:jc w:val="center"/>
              <w:rPr/>
            </w:pPr>
            <w:r>
              <w:rPr/>
            </w:r>
          </w:p>
        </w:tc>
      </w:tr>
      <w:tr>
        <w:trPr>
          <w:trHeight w:val="105" w:hRule="atLeast"/>
        </w:trPr>
        <w:tc>
          <w:tcPr>
            <w:tcW w:w="12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t>С</w:t>
            </w:r>
            <w:r>
              <w:rPr>
                <w:vertAlign w:val="subscript"/>
              </w:rPr>
              <w:t>20</w:t>
            </w:r>
            <w:r>
              <w:rPr/>
              <w:t>Н</w:t>
            </w:r>
            <w:r>
              <w:rPr>
                <w:vertAlign w:val="subscript"/>
              </w:rPr>
              <w:t>12</w:t>
            </w:r>
          </w:p>
        </w:tc>
        <w:tc>
          <w:tcPr>
            <w:tcW w:w="96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r>
          </w:p>
        </w:tc>
        <w:tc>
          <w:tcPr>
            <w:tcW w:w="158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r>
          </w:p>
        </w:tc>
        <w:tc>
          <w:tcPr>
            <w:tcW w:w="74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r>
          </w:p>
        </w:tc>
        <w:tc>
          <w:tcPr>
            <w:tcW w:w="118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jc w:val="center"/>
              <w:rPr/>
            </w:pPr>
            <w:r>
              <w:rPr/>
            </w:r>
          </w:p>
        </w:tc>
      </w:tr>
      <w:tr>
        <w:trPr>
          <w:trHeight w:val="105" w:hRule="atLeast"/>
        </w:trPr>
        <w:tc>
          <w:tcPr>
            <w:tcW w:w="129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b/>
                <w:sz w:val="28"/>
                <w:szCs w:val="28"/>
                <w:lang w:val="en-US"/>
              </w:rPr>
              <w:t>fM</w:t>
            </w:r>
          </w:p>
        </w:tc>
        <w:tc>
          <w:tcPr>
            <w:tcW w:w="964"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118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158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742"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r>
          </w:p>
        </w:tc>
        <w:tc>
          <w:tcPr>
            <w:tcW w:w="1188" w:type="dxa"/>
            <w:tcBorders>
              <w:top w:val="single" w:sz="6" w:space="0" w:color="000000"/>
              <w:left w:val="single" w:sz="6" w:space="0" w:color="000000"/>
              <w:bottom w:val="single" w:sz="6" w:space="0" w:color="000000"/>
              <w:right w:val="single" w:sz="6" w:space="0" w:color="000000"/>
            </w:tcBorders>
          </w:tcPr>
          <w:p>
            <w:pPr>
              <w:pStyle w:val="NormalWeb"/>
              <w:spacing w:beforeAutospacing="0" w:before="0" w:afterAutospacing="0" w:after="0"/>
              <w:rPr/>
            </w:pPr>
            <w:r>
              <w:rPr>
                <w:rFonts w:eastAsia="Symbol" w:cs="Symbol" w:ascii="Symbol" w:hAnsi="Symbol"/>
                <w:sz w:val="22"/>
                <w:szCs w:val="22"/>
              </w:rPr>
              <w:sym w:font="Symbol" w:char="f053"/>
            </w:r>
            <w:r>
              <w:rPr>
                <w:sz w:val="22"/>
                <w:szCs w:val="22"/>
                <w:lang w:val="en-US"/>
              </w:rPr>
              <w:t xml:space="preserve"> </w:t>
            </w:r>
            <w:r>
              <w:rPr>
                <w:i/>
                <w:sz w:val="22"/>
                <w:szCs w:val="22"/>
                <w:lang w:val="en-US"/>
              </w:rPr>
              <w:t>mf</w:t>
            </w:r>
            <w:r>
              <w:rPr>
                <w:sz w:val="22"/>
                <w:szCs w:val="22"/>
                <w:lang w:val="en-US"/>
              </w:rPr>
              <w:t>A</w:t>
            </w:r>
          </w:p>
        </w:tc>
      </w:tr>
    </w:tbl>
    <w:p>
      <w:pPr>
        <w:pStyle w:val="Normal"/>
        <w:spacing w:before="0" w:after="0"/>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0" w:after="160"/>
        <w:rPr>
          <w:rFonts w:ascii="Times New Roman" w:hAnsi="Times New Roman"/>
          <w:sz w:val="28"/>
          <w:szCs w:val="28"/>
        </w:rPr>
      </w:pPr>
      <w:r>
        <w:rPr>
          <w:rFonts w:ascii="Times New Roman" w:hAnsi="Times New Roman"/>
          <w:sz w:val="28"/>
          <w:szCs w:val="28"/>
        </w:rPr>
        <w:t xml:space="preserve">Из таблицы 2.9 части 2 необходимо брать перечень веществ и годовые значения масс по компонентам, выраженные в тоннах, т.к. оценивается годовой ущерб, наносимый транспортом атмосфере исследуемого района. </w:t>
      </w:r>
    </w:p>
    <w:sectPr>
      <w:footerReference w:type="even" r:id="rId4"/>
      <w:footerReference w:type="default" r:id="rId5"/>
      <w:footerReference w:type="first" r:id="rId6"/>
      <w:type w:val="nextPage"/>
      <w:pgSz w:w="11906" w:h="16838"/>
      <w:pgMar w:left="1701" w:right="850" w:gutter="0" w:header="0" w:top="1134" w:footer="1134" w:bottom="18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Segoe UI">
    <w:charset w:val="cc"/>
    <w:family w:val="roman"/>
    <w:pitch w:val="variable"/>
  </w:font>
  <w:font w:name="Liberation Sans">
    <w:altName w:val="Arial"/>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28" w:name="PageNumWizard_FOOTER_Базовый1"/>
    <w:r>
      <w:rPr/>
      <w:fldChar w:fldCharType="begin"/>
    </w:r>
    <w:r>
      <w:rPr/>
      <w:instrText xml:space="preserve"> PAGE </w:instrText>
    </w:r>
    <w:r>
      <w:rPr/>
      <w:fldChar w:fldCharType="separate"/>
    </w:r>
    <w:r>
      <w:rPr/>
      <w:t>3</w:t>
    </w:r>
    <w:r>
      <w:rPr/>
      <w:fldChar w:fldCharType="end"/>
    </w:r>
    <w:bookmarkEnd w:id="2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29" w:name="PageNumWizard_FOOTER_Базовый1"/>
    <w:r>
      <w:rPr/>
      <w:fldChar w:fldCharType="begin"/>
    </w:r>
    <w:r>
      <w:rPr/>
      <w:instrText xml:space="preserve"> PAGE </w:instrText>
    </w:r>
    <w:r>
      <w:rPr/>
      <w:fldChar w:fldCharType="separate"/>
    </w:r>
    <w:r>
      <w:rPr/>
      <w:t>3</w:t>
    </w:r>
    <w:r>
      <w:rPr/>
      <w:fldChar w:fldCharType="end"/>
    </w:r>
    <w:bookmarkEnd w:id="29"/>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5"/>
      <w:isLgl/>
      <w:numFmt w:val="decimal"/>
      <w:lvlText w:val="%1.%2."/>
      <w:lvlJc w:val="left"/>
      <w:pPr>
        <w:tabs>
          <w:tab w:val="num" w:pos="0"/>
        </w:tabs>
        <w:ind w:left="1254" w:hanging="720"/>
      </w:pPr>
      <w:rPr/>
    </w:lvl>
    <w:lvl w:ilvl="2">
      <w:start w:val="5"/>
      <w:isLgl/>
      <w:numFmt w:val="decimal"/>
      <w:lvlText w:val="%1.%2.%3."/>
      <w:lvlJc w:val="left"/>
      <w:pPr>
        <w:tabs>
          <w:tab w:val="num" w:pos="0"/>
        </w:tabs>
        <w:ind w:left="1146" w:hanging="720"/>
      </w:pPr>
      <w:rPr>
        <w:b/>
        <w:bCs/>
      </w:rPr>
    </w:lvl>
    <w:lvl w:ilvl="3">
      <w:start w:val="1"/>
      <w:isLgl/>
      <w:numFmt w:val="decimal"/>
      <w:lvlText w:val="%1.%2.%3.%4."/>
      <w:lvlJc w:val="left"/>
      <w:pPr>
        <w:tabs>
          <w:tab w:val="num" w:pos="0"/>
        </w:tabs>
        <w:ind w:left="1962" w:hanging="1080"/>
      </w:pPr>
      <w:rPr/>
    </w:lvl>
    <w:lvl w:ilvl="4">
      <w:start w:val="1"/>
      <w:isLgl/>
      <w:numFmt w:val="decimal"/>
      <w:lvlText w:val="%1.%2.%3.%4.%5."/>
      <w:lvlJc w:val="left"/>
      <w:pPr>
        <w:tabs>
          <w:tab w:val="num" w:pos="0"/>
        </w:tabs>
        <w:ind w:left="2136" w:hanging="1080"/>
      </w:pPr>
      <w:rPr/>
    </w:lvl>
    <w:lvl w:ilvl="5">
      <w:start w:val="1"/>
      <w:isLgl/>
      <w:numFmt w:val="decimal"/>
      <w:lvlText w:val="%1.%2.%3.%4.%5.%6."/>
      <w:lvlJc w:val="left"/>
      <w:pPr>
        <w:tabs>
          <w:tab w:val="num" w:pos="0"/>
        </w:tabs>
        <w:ind w:left="2670" w:hanging="1440"/>
      </w:pPr>
      <w:rPr/>
    </w:lvl>
    <w:lvl w:ilvl="6">
      <w:start w:val="1"/>
      <w:isLgl/>
      <w:numFmt w:val="decimal"/>
      <w:lvlText w:val="%1.%2.%3.%4.%5.%6.%7."/>
      <w:lvlJc w:val="left"/>
      <w:pPr>
        <w:tabs>
          <w:tab w:val="num" w:pos="0"/>
        </w:tabs>
        <w:ind w:left="3204" w:hanging="1800"/>
      </w:pPr>
      <w:rPr/>
    </w:lvl>
    <w:lvl w:ilvl="7">
      <w:start w:val="1"/>
      <w:isLgl/>
      <w:numFmt w:val="decimal"/>
      <w:lvlText w:val="%1.%2.%3.%4.%5.%6.%7.%8."/>
      <w:lvlJc w:val="left"/>
      <w:pPr>
        <w:tabs>
          <w:tab w:val="num" w:pos="0"/>
        </w:tabs>
        <w:ind w:left="3378" w:hanging="1800"/>
      </w:pPr>
      <w:rPr/>
    </w:lvl>
    <w:lvl w:ilvl="8">
      <w:start w:val="1"/>
      <w:isLgl/>
      <w:numFmt w:val="decimal"/>
      <w:lvlText w:val="%1.%2.%3.%4.%5.%6.%7.%8.%9."/>
      <w:lvlJc w:val="left"/>
      <w:pPr>
        <w:tabs>
          <w:tab w:val="num" w:pos="0"/>
        </w:tabs>
        <w:ind w:left="3912" w:hanging="21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decimal"/>
      <w:lvlText w:val="%1."/>
      <w:lvlJc w:val="left"/>
      <w:pPr>
        <w:tabs>
          <w:tab w:val="num" w:pos="0"/>
        </w:tabs>
        <w:ind w:left="648" w:hanging="648"/>
      </w:pPr>
      <w:rPr>
        <w:b/>
      </w:rPr>
    </w:lvl>
    <w:lvl w:ilvl="1">
      <w:start w:val="4"/>
      <w:numFmt w:val="decimal"/>
      <w:lvlText w:val="%1.%2."/>
      <w:lvlJc w:val="left"/>
      <w:pPr>
        <w:tabs>
          <w:tab w:val="num" w:pos="0"/>
        </w:tabs>
        <w:ind w:left="791" w:hanging="720"/>
      </w:pPr>
      <w:rPr>
        <w:b/>
      </w:rPr>
    </w:lvl>
    <w:lvl w:ilvl="2">
      <w:start w:val="5"/>
      <w:numFmt w:val="decimal"/>
      <w:lvlText w:val="%1.%2.%3."/>
      <w:lvlJc w:val="left"/>
      <w:pPr>
        <w:tabs>
          <w:tab w:val="num" w:pos="0"/>
        </w:tabs>
        <w:ind w:left="862" w:hanging="720"/>
      </w:pPr>
      <w:rPr>
        <w:b/>
      </w:rPr>
    </w:lvl>
    <w:lvl w:ilvl="3">
      <w:start w:val="1"/>
      <w:numFmt w:val="decimal"/>
      <w:lvlText w:val="%1.%2.%3.%4."/>
      <w:lvlJc w:val="left"/>
      <w:pPr>
        <w:tabs>
          <w:tab w:val="num" w:pos="0"/>
        </w:tabs>
        <w:ind w:left="1293" w:hanging="1080"/>
      </w:pPr>
      <w:rPr>
        <w:b/>
      </w:rPr>
    </w:lvl>
    <w:lvl w:ilvl="4">
      <w:start w:val="1"/>
      <w:numFmt w:val="decimal"/>
      <w:lvlText w:val="%1.%2.%3.%4.%5."/>
      <w:lvlJc w:val="left"/>
      <w:pPr>
        <w:tabs>
          <w:tab w:val="num" w:pos="0"/>
        </w:tabs>
        <w:ind w:left="1364" w:hanging="1080"/>
      </w:pPr>
      <w:rPr>
        <w:b/>
      </w:rPr>
    </w:lvl>
    <w:lvl w:ilvl="5">
      <w:start w:val="1"/>
      <w:numFmt w:val="decimal"/>
      <w:lvlText w:val="%1.%2.%3.%4.%5.%6."/>
      <w:lvlJc w:val="left"/>
      <w:pPr>
        <w:tabs>
          <w:tab w:val="num" w:pos="0"/>
        </w:tabs>
        <w:ind w:left="1795" w:hanging="1440"/>
      </w:pPr>
      <w:rPr>
        <w:b/>
      </w:rPr>
    </w:lvl>
    <w:lvl w:ilvl="6">
      <w:start w:val="1"/>
      <w:numFmt w:val="decimal"/>
      <w:lvlText w:val="%1.%2.%3.%4.%5.%6.%7."/>
      <w:lvlJc w:val="left"/>
      <w:pPr>
        <w:tabs>
          <w:tab w:val="num" w:pos="0"/>
        </w:tabs>
        <w:ind w:left="2226" w:hanging="1800"/>
      </w:pPr>
      <w:rPr>
        <w:b/>
      </w:rPr>
    </w:lvl>
    <w:lvl w:ilvl="7">
      <w:start w:val="1"/>
      <w:numFmt w:val="decimal"/>
      <w:lvlText w:val="%1.%2.%3.%4.%5.%6.%7.%8."/>
      <w:lvlJc w:val="left"/>
      <w:pPr>
        <w:tabs>
          <w:tab w:val="num" w:pos="0"/>
        </w:tabs>
        <w:ind w:left="2297" w:hanging="1800"/>
      </w:pPr>
      <w:rPr>
        <w:b/>
      </w:rPr>
    </w:lvl>
    <w:lvl w:ilvl="8">
      <w:start w:val="1"/>
      <w:numFmt w:val="decimal"/>
      <w:lvlText w:val="%1.%2.%3.%4.%5.%6.%7.%8.%9."/>
      <w:lvlJc w:val="left"/>
      <w:pPr>
        <w:tabs>
          <w:tab w:val="num" w:pos="0"/>
        </w:tabs>
        <w:ind w:left="2728" w:hanging="2160"/>
      </w:pPr>
      <w:rPr>
        <w:b/>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c7230b"/>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link w:val="2"/>
    <w:uiPriority w:val="9"/>
    <w:qFormat/>
    <w:rsid w:val="00c7230b"/>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next w:val="Normal"/>
    <w:link w:val="3"/>
    <w:uiPriority w:val="9"/>
    <w:unhideWhenUsed/>
    <w:qFormat/>
    <w:rsid w:val="004d7c24"/>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Label" w:customStyle="1">
    <w:name w:val="label"/>
    <w:basedOn w:val="DefaultParagraphFont"/>
    <w:qFormat/>
    <w:rsid w:val="00c7230b"/>
    <w:rPr/>
  </w:style>
  <w:style w:type="character" w:styleId="Hyperlink">
    <w:name w:val="Hyperlink"/>
    <w:basedOn w:val="DefaultParagraphFont"/>
    <w:uiPriority w:val="99"/>
    <w:semiHidden/>
    <w:unhideWhenUsed/>
    <w:rsid w:val="00c7230b"/>
    <w:rPr>
      <w:color w:val="0000FF"/>
      <w:u w:val="single"/>
    </w:rPr>
  </w:style>
  <w:style w:type="character" w:styleId="Path" w:customStyle="1">
    <w:name w:val="path"/>
    <w:basedOn w:val="DefaultParagraphFont"/>
    <w:qFormat/>
    <w:rsid w:val="00c7230b"/>
    <w:rPr/>
  </w:style>
  <w:style w:type="character" w:styleId="1" w:customStyle="1">
    <w:name w:val="Заголовок 1 Знак"/>
    <w:basedOn w:val="DefaultParagraphFont"/>
    <w:uiPriority w:val="9"/>
    <w:qFormat/>
    <w:rsid w:val="00c7230b"/>
    <w:rPr>
      <w:rFonts w:ascii="Times New Roman" w:hAnsi="Times New Roman" w:eastAsia="Times New Roman" w:cs="Times New Roman"/>
      <w:b/>
      <w:bCs/>
      <w:kern w:val="2"/>
      <w:sz w:val="48"/>
      <w:szCs w:val="48"/>
      <w:lang w:eastAsia="ru-RU"/>
    </w:rPr>
  </w:style>
  <w:style w:type="character" w:styleId="2" w:customStyle="1">
    <w:name w:val="Заголовок 2 Знак"/>
    <w:basedOn w:val="DefaultParagraphFont"/>
    <w:uiPriority w:val="9"/>
    <w:qFormat/>
    <w:rsid w:val="00c7230b"/>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uiPriority w:val="9"/>
    <w:qFormat/>
    <w:rsid w:val="004d7c24"/>
    <w:rPr>
      <w:rFonts w:ascii="Calibri Light" w:hAnsi="Calibri Light" w:eastAsia="" w:cs="" w:asciiTheme="majorHAnsi" w:cstheme="majorBidi" w:eastAsiaTheme="majorEastAsia" w:hAnsiTheme="majorHAnsi"/>
      <w:color w:themeColor="accent1" w:themeShade="7f" w:val="1F4D78"/>
      <w:sz w:val="24"/>
      <w:szCs w:val="24"/>
    </w:rPr>
  </w:style>
  <w:style w:type="character" w:styleId="Style11" w:customStyle="1">
    <w:name w:val="Текст выноски Знак"/>
    <w:basedOn w:val="DefaultParagraphFont"/>
    <w:link w:val="BalloonText"/>
    <w:uiPriority w:val="99"/>
    <w:semiHidden/>
    <w:qFormat/>
    <w:rsid w:val="00f01ccc"/>
    <w:rPr>
      <w:rFonts w:ascii="Segoe UI" w:hAnsi="Segoe UI" w:eastAsia="Times New Roman" w:cs="Segoe UI"/>
      <w:color w:val="000000"/>
      <w:sz w:val="18"/>
      <w:szCs w:val="18"/>
      <w:lang w:eastAsia="ru-RU"/>
    </w:rPr>
  </w:style>
  <w:style w:type="character" w:styleId="Apple-converted-space" w:customStyle="1">
    <w:name w:val="apple-converted-space"/>
    <w:qFormat/>
    <w:rsid w:val="00a11b63"/>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NormalWeb">
    <w:name w:val="Normal (Web)"/>
    <w:basedOn w:val="Normal"/>
    <w:uiPriority w:val="99"/>
    <w:unhideWhenUsed/>
    <w:qFormat/>
    <w:rsid w:val="00c7230b"/>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1"/>
    <w:uiPriority w:val="99"/>
    <w:semiHidden/>
    <w:unhideWhenUsed/>
    <w:qFormat/>
    <w:rsid w:val="00f01ccc"/>
    <w:pPr>
      <w:spacing w:lineRule="auto" w:line="240" w:beforeAutospacing="1" w:afterAutospacing="1"/>
    </w:pPr>
    <w:rPr>
      <w:rFonts w:ascii="Segoe UI" w:hAnsi="Segoe UI" w:eastAsia="Times New Roman" w:cs="Segoe UI"/>
      <w:color w:val="000000"/>
      <w:sz w:val="18"/>
      <w:szCs w:val="18"/>
      <w:lang w:eastAsia="ru-RU"/>
    </w:rPr>
  </w:style>
  <w:style w:type="paragraph" w:styleId="ListParagraph">
    <w:name w:val="List Paragraph"/>
    <w:basedOn w:val="Normal"/>
    <w:uiPriority w:val="34"/>
    <w:qFormat/>
    <w:rsid w:val="00a11b63"/>
    <w:pPr>
      <w:spacing w:before="0" w:after="160"/>
      <w:ind w:left="720"/>
      <w:contextualSpacing/>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Колонтитул"/>
    <w:basedOn w:val="Normal"/>
    <w:qFormat/>
    <w:pPr>
      <w:suppressLineNumbers/>
      <w:tabs>
        <w:tab w:val="clear" w:pos="708"/>
        <w:tab w:val="center" w:pos="4677" w:leader="none"/>
        <w:tab w:val="right" w:pos="9355" w:leader="none"/>
      </w:tabs>
    </w:pPr>
    <w:rPr/>
  </w:style>
  <w:style w:type="paragraph" w:styleId="Footer">
    <w:name w:val="Footer"/>
    <w:basedOn w:val="Style16"/>
    <w:pPr>
      <w:suppressLineNumbers/>
    </w:pPr>
    <w:rPr/>
  </w:style>
  <w:style w:type="paragraph" w:styleId="FR1">
    <w:name w:val="FR1"/>
    <w:qFormat/>
    <w:pPr>
      <w:widowControl w:val="false"/>
      <w:suppressAutoHyphens w:val="true"/>
      <w:bidi w:val="0"/>
      <w:spacing w:lineRule="auto" w:line="240" w:before="40" w:after="0"/>
      <w:jc w:val="left"/>
    </w:pPr>
    <w:rPr>
      <w:rFonts w:ascii="Arial" w:hAnsi="Arial" w:eastAsia="Times New Roman" w:cs="Times New Roman"/>
      <w:b/>
      <w:color w:val="auto"/>
      <w:kern w:val="0"/>
      <w:sz w:val="18"/>
      <w:szCs w:val="20"/>
      <w:lang w:val="ru-RU" w:eastAsia="ru-RU" w:bidi="ar-SA"/>
    </w:rPr>
  </w:style>
  <w:style w:type="paragraph" w:styleId="Style17">
    <w:name w:val="Стиль ВТОРОЙ"/>
    <w:basedOn w:val="Normal"/>
    <w:qFormat/>
    <w:pPr>
      <w:widowControl/>
      <w:spacing w:lineRule="auto" w:line="240"/>
      <w:ind w:firstLine="540" w:left="0"/>
      <w:jc w:val="center"/>
      <w:outlineLvl w:val="0"/>
    </w:pPr>
    <w:rPr>
      <w:b/>
      <w:bCs/>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196e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601</TotalTime>
  <Application>LibreOffice/24.2.2.2$Windows_X86_64 LibreOffice_project/d56cc158d8a96260b836f100ef4b4ef25d6f1a01</Application>
  <AppVersion>15.0000</AppVersion>
  <Pages>31</Pages>
  <Words>6308</Words>
  <Characters>37618</Characters>
  <CharactersWithSpaces>43563</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2023-02-03T13:44:00Z</dcterms:created>
  <dc:creator>Lyudmila</dc:creator>
  <dc:description/>
  <dc:language>ru-RU</dc:language>
  <cp:lastModifiedBy/>
  <dcterms:modified xsi:type="dcterms:W3CDTF">2024-10-01T20:36:18Z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