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14DA90" w14:textId="4818ACD5" w:rsidR="001E2B21" w:rsidRDefault="001E2B21" w:rsidP="001E2B21">
      <w:pPr>
        <w:widowControl/>
        <w:pBdr>
          <w:bottom w:val="single" w:sz="6" w:space="4" w:color="EEEEEE"/>
        </w:pBdr>
        <w:spacing w:after="100" w:afterAutospacing="1"/>
        <w:jc w:val="center"/>
        <w:outlineLvl w:val="0"/>
        <w:rPr>
          <w:rFonts w:ascii="Helvetica" w:eastAsia="宋体" w:hAnsi="Helvetica" w:cs="Helvetica" w:hint="eastAsia"/>
          <w:b/>
          <w:bCs/>
          <w:color w:val="333333"/>
          <w:kern w:val="36"/>
          <w:sz w:val="32"/>
          <w:szCs w:val="32"/>
        </w:rPr>
      </w:pPr>
      <w:r>
        <w:rPr>
          <w:rFonts w:ascii="Helvetica" w:eastAsia="宋体" w:hAnsi="Helvetica" w:cs="Helvetica" w:hint="eastAsia"/>
          <w:b/>
          <w:bCs/>
          <w:color w:val="333333"/>
          <w:kern w:val="36"/>
          <w:sz w:val="32"/>
          <w:szCs w:val="32"/>
        </w:rPr>
        <w:t>Th</w:t>
      </w:r>
      <w:r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e Interface Design Documentation of EPC</w:t>
      </w:r>
    </w:p>
    <w:p w14:paraId="1F11906B" w14:textId="0FC64FCE" w:rsidR="001E2B21" w:rsidRPr="00B54095" w:rsidRDefault="001E2B21" w:rsidP="001E2B21">
      <w:pPr>
        <w:pStyle w:val="a3"/>
        <w:widowControl/>
        <w:numPr>
          <w:ilvl w:val="0"/>
          <w:numId w:val="1"/>
        </w:numPr>
        <w:pBdr>
          <w:bottom w:val="single" w:sz="6" w:space="4" w:color="EEEEEE"/>
        </w:pBdr>
        <w:spacing w:after="100" w:afterAutospacing="1"/>
        <w:ind w:firstLineChars="0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</w:pPr>
      <w:r>
        <w:rPr>
          <w:rFonts w:ascii="Helvetica" w:eastAsia="宋体" w:hAnsi="Helvetica" w:cs="Helvetica" w:hint="eastAsia"/>
          <w:b/>
          <w:bCs/>
          <w:color w:val="333333"/>
          <w:kern w:val="36"/>
          <w:sz w:val="32"/>
          <w:szCs w:val="32"/>
        </w:rPr>
        <w:t>I</w:t>
      </w:r>
      <w:r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ntroduction</w:t>
      </w:r>
    </w:p>
    <w:p w14:paraId="7FDE24FF" w14:textId="04F620B2" w:rsidR="001E2B21" w:rsidRDefault="001E2B21" w:rsidP="001E2B21">
      <w:pPr>
        <w:pStyle w:val="a3"/>
        <w:widowControl/>
        <w:numPr>
          <w:ilvl w:val="1"/>
          <w:numId w:val="1"/>
        </w:numPr>
        <w:pBdr>
          <w:bottom w:val="single" w:sz="6" w:space="4" w:color="EEEEEE"/>
        </w:pBdr>
        <w:spacing w:after="100" w:afterAutospacing="1"/>
        <w:ind w:firstLineChars="0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</w:pPr>
      <w:r>
        <w:rPr>
          <w:rFonts w:ascii="Helvetica" w:eastAsia="宋体" w:hAnsi="Helvetica" w:cs="Helvetica" w:hint="eastAsia"/>
          <w:b/>
          <w:bCs/>
          <w:color w:val="333333"/>
          <w:kern w:val="36"/>
          <w:sz w:val="32"/>
          <w:szCs w:val="32"/>
        </w:rPr>
        <w:t>D</w:t>
      </w:r>
      <w:r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esign Instruction</w:t>
      </w:r>
    </w:p>
    <w:p w14:paraId="083E3976" w14:textId="5AE5A6C1" w:rsidR="001E2B21" w:rsidRPr="001E2B21" w:rsidRDefault="001E2B21" w:rsidP="001E2B21">
      <w:pPr>
        <w:pStyle w:val="a3"/>
        <w:widowControl/>
        <w:spacing w:after="192"/>
        <w:ind w:left="720" w:firstLineChars="0" w:firstLine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E2B21">
        <w:rPr>
          <w:rFonts w:ascii="Helvetica" w:eastAsia="宋体" w:hAnsi="Helvetica" w:cs="Helvetica"/>
          <w:color w:val="333333"/>
          <w:kern w:val="0"/>
          <w:sz w:val="24"/>
          <w:szCs w:val="24"/>
        </w:rPr>
        <w:t>EPC is a simple and clear system with a beautiful interface. Its interface style is chosen to be simple and easy to operate, and it uses element component library for implementation.</w:t>
      </w:r>
    </w:p>
    <w:p w14:paraId="562F09DB" w14:textId="4C6A6527" w:rsidR="001E2B21" w:rsidRDefault="001E2B21" w:rsidP="001E2B21">
      <w:pPr>
        <w:pStyle w:val="a3"/>
        <w:widowControl/>
        <w:numPr>
          <w:ilvl w:val="1"/>
          <w:numId w:val="1"/>
        </w:numPr>
        <w:pBdr>
          <w:bottom w:val="single" w:sz="6" w:space="4" w:color="EEEEEE"/>
        </w:pBdr>
        <w:spacing w:after="100" w:afterAutospacing="1"/>
        <w:ind w:firstLineChars="0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</w:pPr>
      <w:r>
        <w:rPr>
          <w:rFonts w:ascii="Helvetica" w:eastAsia="宋体" w:hAnsi="Helvetica" w:cs="Helvetica" w:hint="eastAsia"/>
          <w:b/>
          <w:bCs/>
          <w:color w:val="333333"/>
          <w:kern w:val="36"/>
          <w:sz w:val="32"/>
          <w:szCs w:val="32"/>
        </w:rPr>
        <w:t>U</w:t>
      </w:r>
      <w:r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ser Assumptions</w:t>
      </w:r>
    </w:p>
    <w:p w14:paraId="6599F3EB" w14:textId="6E9E8133" w:rsidR="001E2B21" w:rsidRPr="001E2B21" w:rsidRDefault="001E2B21" w:rsidP="001E2B21">
      <w:pPr>
        <w:pStyle w:val="a3"/>
        <w:widowControl/>
        <w:numPr>
          <w:ilvl w:val="0"/>
          <w:numId w:val="2"/>
        </w:numPr>
        <w:spacing w:after="192"/>
        <w:ind w:firstLineChars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E2B21">
        <w:rPr>
          <w:rFonts w:ascii="Helvetica" w:eastAsia="宋体" w:hAnsi="Helvetica" w:cs="Helvetica"/>
          <w:color w:val="333333"/>
          <w:kern w:val="0"/>
          <w:sz w:val="24"/>
          <w:szCs w:val="24"/>
        </w:rPr>
        <w:t>Financial</w:t>
      </w:r>
      <w:r w:rsidRPr="001E2B21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managers: provide clients with investment history recurrence services and comparative recurrence services to facilitate the marketing of fund products</w:t>
      </w:r>
    </w:p>
    <w:p w14:paraId="5E2F64A6" w14:textId="24E3A7B9" w:rsidR="001E2B21" w:rsidRPr="001E2B21" w:rsidRDefault="001E2B21" w:rsidP="001E2B21">
      <w:pPr>
        <w:pStyle w:val="a3"/>
        <w:widowControl/>
        <w:numPr>
          <w:ilvl w:val="0"/>
          <w:numId w:val="2"/>
        </w:numPr>
        <w:spacing w:after="192"/>
        <w:ind w:firstLineChars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E2B21">
        <w:rPr>
          <w:rFonts w:ascii="Helvetica" w:eastAsia="宋体" w:hAnsi="Helvetica" w:cs="Helvetica"/>
          <w:color w:val="333333"/>
          <w:kern w:val="0"/>
          <w:sz w:val="24"/>
          <w:szCs w:val="24"/>
        </w:rPr>
        <w:t>Individual investors: get portfolio recommendations, and can view the history of a certain period of time portfolio recommendations record</w:t>
      </w:r>
    </w:p>
    <w:p w14:paraId="5B350BD2" w14:textId="1F04ECCF" w:rsidR="001E2B21" w:rsidRPr="001E2B21" w:rsidRDefault="001E2B21" w:rsidP="001E2B21">
      <w:pPr>
        <w:pStyle w:val="a3"/>
        <w:widowControl/>
        <w:numPr>
          <w:ilvl w:val="0"/>
          <w:numId w:val="2"/>
        </w:numPr>
        <w:spacing w:after="192"/>
        <w:ind w:firstLineChars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1E2B21">
        <w:rPr>
          <w:rFonts w:ascii="Helvetica" w:eastAsia="宋体" w:hAnsi="Helvetica" w:cs="Helvetica"/>
          <w:color w:val="333333"/>
          <w:kern w:val="0"/>
          <w:sz w:val="24"/>
          <w:szCs w:val="24"/>
        </w:rPr>
        <w:t>Bank analysts: obtain portfolio record details</w:t>
      </w:r>
    </w:p>
    <w:p w14:paraId="1D135720" w14:textId="4F55813F" w:rsidR="001E2B21" w:rsidRPr="00B54095" w:rsidRDefault="001E2B21" w:rsidP="001E2B21">
      <w:pPr>
        <w:pStyle w:val="a3"/>
        <w:widowControl/>
        <w:numPr>
          <w:ilvl w:val="0"/>
          <w:numId w:val="1"/>
        </w:numPr>
        <w:pBdr>
          <w:bottom w:val="single" w:sz="6" w:space="4" w:color="EEEEEE"/>
        </w:pBdr>
        <w:spacing w:after="100" w:afterAutospacing="1"/>
        <w:ind w:firstLineChars="0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</w:pPr>
      <w:r>
        <w:rPr>
          <w:rFonts w:ascii="Helvetica" w:eastAsia="宋体" w:hAnsi="Helvetica" w:cs="Helvetica" w:hint="eastAsia"/>
          <w:b/>
          <w:bCs/>
          <w:color w:val="333333"/>
          <w:kern w:val="36"/>
          <w:sz w:val="32"/>
          <w:szCs w:val="32"/>
        </w:rPr>
        <w:t>I</w:t>
      </w:r>
      <w:r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nterface Design</w:t>
      </w:r>
    </w:p>
    <w:p w14:paraId="0A022651" w14:textId="6E7DB961" w:rsidR="001E2B21" w:rsidRPr="00EC2FE5" w:rsidRDefault="001E2B21" w:rsidP="001E2B21">
      <w:pPr>
        <w:pStyle w:val="a3"/>
        <w:widowControl/>
        <w:numPr>
          <w:ilvl w:val="0"/>
          <w:numId w:val="3"/>
        </w:numPr>
        <w:pBdr>
          <w:bottom w:val="single" w:sz="6" w:space="4" w:color="EEEEEE"/>
        </w:pBdr>
        <w:spacing w:after="100" w:afterAutospacing="1"/>
        <w:ind w:firstLineChars="0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L</w:t>
      </w: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ogin Screen</w:t>
      </w:r>
    </w:p>
    <w:p w14:paraId="0F84B40A" w14:textId="77777777" w:rsidR="001E2B21" w:rsidRPr="00EC2FE5" w:rsidRDefault="001E2B21" w:rsidP="001E2B21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EC2FE5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2B562D0E" wp14:editId="240B4D6D">
            <wp:extent cx="5274310" cy="27146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A977" w14:textId="77777777" w:rsidR="001E2B21" w:rsidRDefault="001E2B21" w:rsidP="001E2B21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</w:p>
    <w:p w14:paraId="01A11F2A" w14:textId="4F09A9A7" w:rsidR="001E2B21" w:rsidRPr="005B1687" w:rsidRDefault="001E2B21" w:rsidP="001E2B21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 w:rsidRPr="005B1687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2. 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C</w:t>
      </w: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haracter-choosing Screen</w:t>
      </w:r>
    </w:p>
    <w:p w14:paraId="1D353526" w14:textId="77777777" w:rsidR="001E2B21" w:rsidRDefault="001E2B21" w:rsidP="001E2B21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B1687">
        <w:rPr>
          <w:rFonts w:ascii="Courier New" w:eastAsia="宋体" w:hAnsi="Courier New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60A6122E" wp14:editId="5E1468C5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B0B3" w14:textId="77777777" w:rsidR="001E2B21" w:rsidRPr="005B1687" w:rsidRDefault="001E2B21" w:rsidP="001E2B21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6F3B835A" w14:textId="458019A2" w:rsidR="001E2B21" w:rsidRPr="00EC2FE5" w:rsidRDefault="001E2B21" w:rsidP="001E2B21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3</w:t>
      </w: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. </w:t>
      </w:r>
      <w:r w:rsidR="000B60B9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R</w:t>
      </w: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ecords-uploading Screen for Financial Manager</w:t>
      </w:r>
    </w:p>
    <w:p w14:paraId="592AFE5B" w14:textId="77777777" w:rsidR="001E2B21" w:rsidRPr="005B1687" w:rsidRDefault="001E2B21" w:rsidP="001E2B21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EC2FE5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50042349" wp14:editId="49CA7991">
            <wp:extent cx="5472748" cy="3138054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06" r="8159"/>
                    <a:stretch/>
                  </pic:blipFill>
                  <pic:spPr bwMode="auto">
                    <a:xfrm>
                      <a:off x="0" y="0"/>
                      <a:ext cx="5501909" cy="315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CC572" w14:textId="77777777" w:rsidR="001E2B21" w:rsidRDefault="001E2B21" w:rsidP="001E2B21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</w:p>
    <w:p w14:paraId="24DF7ED5" w14:textId="668B49D9" w:rsidR="001E2B21" w:rsidRPr="00F1190B" w:rsidRDefault="001E2B21" w:rsidP="001E2B21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4.</w:t>
      </w:r>
      <w:r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 </w:t>
      </w:r>
      <w:r w:rsidR="000B60B9" w:rsidRPr="000B60B9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Investment </w:t>
      </w:r>
      <w:r w:rsidR="000B60B9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h</w:t>
      </w:r>
      <w:r w:rsidR="000B60B9" w:rsidRPr="000B60B9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istory recapture </w:t>
      </w:r>
      <w:r w:rsidR="000B60B9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S</w:t>
      </w:r>
      <w:r w:rsidR="000B60B9" w:rsidRPr="000B60B9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creen</w:t>
      </w:r>
    </w:p>
    <w:p w14:paraId="2D1171BE" w14:textId="77777777" w:rsidR="001E2B21" w:rsidRPr="005B1687" w:rsidRDefault="001E2B21" w:rsidP="001E2B21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77A6858A" wp14:editId="4A5E057B">
            <wp:extent cx="5257003" cy="2764972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282" cy="278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60FD" w14:textId="77777777" w:rsidR="001E2B21" w:rsidRDefault="001E2B21" w:rsidP="001E2B21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2DA69105" w14:textId="77777777" w:rsidR="001E2B21" w:rsidRDefault="001E2B21" w:rsidP="001E2B21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6A162EC0" w14:textId="77777777" w:rsidR="001E2B21" w:rsidRDefault="001E2B21" w:rsidP="001E2B21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700C75F5" w14:textId="77777777" w:rsidR="001E2B21" w:rsidRDefault="001E2B21" w:rsidP="001E2B21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29161BA9" w14:textId="77777777" w:rsidR="001E2B21" w:rsidRPr="005B1687" w:rsidRDefault="001E2B21" w:rsidP="001E2B21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502FEC59" w14:textId="497CA3EA" w:rsidR="001E2B21" w:rsidRPr="00F1190B" w:rsidRDefault="001E2B21" w:rsidP="001E2B21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5. </w:t>
      </w:r>
      <w:r w:rsidR="000B60B9" w:rsidRPr="000B60B9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Contrast reproduction </w:t>
      </w:r>
      <w:r w:rsidR="000B60B9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Screen</w:t>
      </w:r>
    </w:p>
    <w:p w14:paraId="598AF6E2" w14:textId="77777777" w:rsidR="001E2B21" w:rsidRPr="005B1687" w:rsidRDefault="001E2B21" w:rsidP="001E2B21">
      <w:pPr>
        <w:widowControl/>
        <w:spacing w:after="192"/>
        <w:jc w:val="center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lastRenderedPageBreak/>
        <w:drawing>
          <wp:inline distT="0" distB="0" distL="0" distR="0" wp14:anchorId="14050D63" wp14:editId="20DF504E">
            <wp:extent cx="5284118" cy="263633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6901" cy="266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332A" w14:textId="3212E5F7" w:rsidR="001E2B21" w:rsidRPr="00F1190B" w:rsidRDefault="001E2B21" w:rsidP="001E2B21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6</w:t>
      </w:r>
      <w:r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. </w:t>
      </w:r>
      <w:r w:rsidR="000B60B9" w:rsidRPr="000B60B9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Portfolio recommendation </w:t>
      </w:r>
      <w:r w:rsidR="000B60B9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Screen</w:t>
      </w:r>
    </w:p>
    <w:p w14:paraId="5E6D9DC9" w14:textId="77777777" w:rsidR="001E2B21" w:rsidRPr="005B1687" w:rsidRDefault="001E2B21" w:rsidP="001E2B21">
      <w:pPr>
        <w:widowControl/>
        <w:spacing w:after="192"/>
        <w:jc w:val="center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321882CC" wp14:editId="715EAA5E">
            <wp:extent cx="5299861" cy="27660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150" cy="27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0575" w14:textId="77777777" w:rsidR="001E2B21" w:rsidRPr="005B1687" w:rsidRDefault="001E2B21" w:rsidP="001E2B21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0F1D2064" w14:textId="77777777" w:rsidR="001E2B21" w:rsidRDefault="001E2B21" w:rsidP="001E2B21">
      <w:pPr>
        <w:widowControl/>
        <w:spacing w:after="192"/>
        <w:jc w:val="left"/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</w:pPr>
    </w:p>
    <w:p w14:paraId="6B70495C" w14:textId="77777777" w:rsidR="001E2B21" w:rsidRDefault="001E2B21" w:rsidP="001E2B21">
      <w:pPr>
        <w:widowControl/>
        <w:spacing w:after="192"/>
        <w:jc w:val="left"/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</w:pPr>
    </w:p>
    <w:p w14:paraId="4DBB2EA1" w14:textId="77777777" w:rsidR="001E2B21" w:rsidRDefault="001E2B21" w:rsidP="001E2B21">
      <w:pPr>
        <w:widowControl/>
        <w:spacing w:after="192"/>
        <w:jc w:val="left"/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</w:pPr>
    </w:p>
    <w:p w14:paraId="20F8B905" w14:textId="77777777" w:rsidR="001E2B21" w:rsidRPr="005B1687" w:rsidRDefault="001E2B21" w:rsidP="001E2B21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00DEC931" w14:textId="47B1C5D3" w:rsidR="001E2B21" w:rsidRPr="00F1190B" w:rsidRDefault="001E2B21" w:rsidP="001E2B21">
      <w:pPr>
        <w:widowControl/>
        <w:spacing w:after="100" w:afterAutospacing="1"/>
        <w:jc w:val="left"/>
        <w:outlineLvl w:val="3"/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7.</w:t>
      </w:r>
      <w:r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 </w:t>
      </w:r>
      <w:r w:rsidR="000B60B9" w:rsidRPr="000B60B9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Historical Portfolio View Screen</w:t>
      </w:r>
    </w:p>
    <w:p w14:paraId="7DD8FE24" w14:textId="77777777" w:rsidR="001E2B21" w:rsidRPr="005B1687" w:rsidRDefault="001E2B21" w:rsidP="001E2B21">
      <w:pPr>
        <w:widowControl/>
        <w:spacing w:after="192"/>
        <w:jc w:val="center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Courier New" w:eastAsia="宋体" w:hAnsi="Courier New" w:cs="Helvetica"/>
          <w:noProof/>
          <w:color w:val="333333"/>
          <w:kern w:val="0"/>
          <w:sz w:val="13"/>
          <w:szCs w:val="13"/>
        </w:rPr>
        <w:lastRenderedPageBreak/>
        <w:drawing>
          <wp:inline distT="0" distB="0" distL="0" distR="0" wp14:anchorId="57BAC551" wp14:editId="3330A74B">
            <wp:extent cx="5274310" cy="29667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A4C4" w14:textId="77777777" w:rsidR="001E2B21" w:rsidRDefault="001E2B21" w:rsidP="001E2B21">
      <w:pPr>
        <w:widowControl/>
        <w:spacing w:after="192"/>
        <w:jc w:val="center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6C8EAD2D" wp14:editId="38969BBF">
            <wp:extent cx="5274310" cy="29667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B19F" w14:textId="77777777" w:rsidR="001E2B21" w:rsidRDefault="001E2B21" w:rsidP="001E2B21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023DE001" w14:textId="77777777" w:rsidR="001E2B21" w:rsidRDefault="001E2B21" w:rsidP="001E2B21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1AC74588" w14:textId="77777777" w:rsidR="001E2B21" w:rsidRDefault="001E2B21" w:rsidP="001E2B21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69C32A9A" w14:textId="77777777" w:rsidR="001E2B21" w:rsidRDefault="001E2B21" w:rsidP="001E2B21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7F464FA0" w14:textId="77777777" w:rsidR="001E2B21" w:rsidRPr="005B1687" w:rsidRDefault="001E2B21" w:rsidP="001E2B21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4769ACBA" w14:textId="3AE111E4" w:rsidR="001E2B21" w:rsidRPr="00F1190B" w:rsidRDefault="001E2B21" w:rsidP="001E2B21">
      <w:pPr>
        <w:widowControl/>
        <w:spacing w:after="100" w:afterAutospacing="1"/>
        <w:jc w:val="left"/>
        <w:outlineLvl w:val="3"/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8.</w:t>
      </w:r>
      <w:r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 </w:t>
      </w:r>
      <w:r w:rsidR="000B60B9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P</w:t>
      </w:r>
      <w:r w:rsidR="000B60B9" w:rsidRPr="000B60B9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ortfolio recommendation </w:t>
      </w:r>
      <w:r w:rsidR="000B60B9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Screen for Individual Investors</w:t>
      </w:r>
    </w:p>
    <w:p w14:paraId="3C14424C" w14:textId="77777777" w:rsidR="001E2B21" w:rsidRPr="005B1687" w:rsidRDefault="001E2B21" w:rsidP="001E2B21">
      <w:pPr>
        <w:widowControl/>
        <w:spacing w:after="192"/>
        <w:jc w:val="center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FD0E3C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lastRenderedPageBreak/>
        <w:drawing>
          <wp:inline distT="0" distB="0" distL="0" distR="0" wp14:anchorId="04E1C6BB" wp14:editId="6491AD54">
            <wp:extent cx="5283340" cy="29718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7960" cy="299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3892" w14:textId="49B7CA2D" w:rsidR="001E2B21" w:rsidRPr="00F1190B" w:rsidRDefault="001E2B21" w:rsidP="001E2B21">
      <w:pPr>
        <w:widowControl/>
        <w:spacing w:after="100" w:afterAutospacing="1"/>
        <w:jc w:val="left"/>
        <w:outlineLvl w:val="3"/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9.</w:t>
      </w:r>
      <w:r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 </w:t>
      </w:r>
      <w:r w:rsidR="000B60B9" w:rsidRPr="000B60B9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Historical Portfolio </w:t>
      </w:r>
      <w:r w:rsidR="000B60B9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Screen</w:t>
      </w:r>
    </w:p>
    <w:p w14:paraId="6AC72682" w14:textId="77777777" w:rsidR="001E2B21" w:rsidRPr="005B1687" w:rsidRDefault="001E2B21" w:rsidP="001E2B21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Courier New" w:eastAsia="宋体" w:hAnsi="Courier New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43B34E9A" wp14:editId="50DB30AD">
            <wp:extent cx="5274310" cy="29667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3199" w14:textId="77777777" w:rsidR="001E2B21" w:rsidRPr="005B1687" w:rsidRDefault="001E2B21" w:rsidP="001E2B21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lastRenderedPageBreak/>
        <w:drawing>
          <wp:inline distT="0" distB="0" distL="0" distR="0" wp14:anchorId="03E748AC" wp14:editId="5ADBB092">
            <wp:extent cx="5274310" cy="296672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BBD4" w14:textId="1754F9EF" w:rsidR="001E2B21" w:rsidRPr="00F1190B" w:rsidRDefault="001E2B21" w:rsidP="001E2B21">
      <w:pPr>
        <w:widowControl/>
        <w:spacing w:after="100" w:afterAutospacing="1"/>
        <w:jc w:val="left"/>
        <w:outlineLvl w:val="3"/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10.</w:t>
      </w:r>
      <w:r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 </w:t>
      </w:r>
      <w:r w:rsidR="000B60B9" w:rsidRPr="000B60B9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Analyst </w:t>
      </w:r>
      <w:r w:rsidR="000B60B9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Screen</w:t>
      </w:r>
      <w:r w:rsidR="000B60B9" w:rsidRPr="000B60B9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 (</w:t>
      </w:r>
      <w:r w:rsidR="000B60B9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Navigate</w:t>
      </w:r>
      <w:r w:rsidR="000B60B9" w:rsidRPr="000B60B9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 to new tab pdf file content)</w:t>
      </w:r>
    </w:p>
    <w:p w14:paraId="5CA6C0F4" w14:textId="77777777" w:rsidR="001E2B21" w:rsidRPr="00DA7C88" w:rsidRDefault="001E2B21" w:rsidP="001E2B21">
      <w:pP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 w:rsidRPr="00DA7C88">
        <w:rPr>
          <w:rFonts w:ascii="Helvetica" w:eastAsia="宋体" w:hAnsi="Helvetica" w:cs="Helvetica"/>
          <w:b/>
          <w:bCs/>
          <w:noProof/>
          <w:color w:val="333333"/>
          <w:kern w:val="0"/>
          <w:sz w:val="28"/>
          <w:szCs w:val="28"/>
        </w:rPr>
        <w:drawing>
          <wp:inline distT="0" distB="0" distL="0" distR="0" wp14:anchorId="3911B2D2" wp14:editId="7705FDB3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441C" w14:textId="6702B79D" w:rsidR="001E2B21" w:rsidRDefault="001E2B21" w:rsidP="001E2B21">
      <w:pP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1</w:t>
      </w: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1. </w:t>
      </w:r>
      <w:r w:rsidR="000B60B9" w:rsidRPr="000B60B9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User Tracking Form </w:t>
      </w:r>
      <w:r w:rsidR="000B60B9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Screen for Financial Managers</w:t>
      </w:r>
    </w:p>
    <w:p w14:paraId="70529620" w14:textId="77777777" w:rsidR="001E2B21" w:rsidRPr="00CD2FBC" w:rsidRDefault="001E2B21" w:rsidP="001E2B21">
      <w:pP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 w:rsidRPr="00CD2FBC">
        <w:rPr>
          <w:rFonts w:ascii="Helvetica" w:eastAsia="宋体" w:hAnsi="Helvetica" w:cs="Helvetica"/>
          <w:b/>
          <w:bCs/>
          <w:noProof/>
          <w:color w:val="333333"/>
          <w:kern w:val="0"/>
          <w:sz w:val="28"/>
          <w:szCs w:val="28"/>
        </w:rPr>
        <w:lastRenderedPageBreak/>
        <w:drawing>
          <wp:inline distT="0" distB="0" distL="0" distR="0" wp14:anchorId="3BE2ACF2" wp14:editId="02118F91">
            <wp:extent cx="5284535" cy="313112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670" r="10032"/>
                    <a:stretch/>
                  </pic:blipFill>
                  <pic:spPr bwMode="auto">
                    <a:xfrm>
                      <a:off x="0" y="0"/>
                      <a:ext cx="5294987" cy="313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41860" w14:textId="77777777" w:rsidR="004041B3" w:rsidRDefault="004041B3"/>
    <w:sectPr w:rsidR="004041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0D581D"/>
    <w:multiLevelType w:val="hybridMultilevel"/>
    <w:tmpl w:val="5416265C"/>
    <w:lvl w:ilvl="0" w:tplc="0838A840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FFF3BA9"/>
    <w:multiLevelType w:val="hybridMultilevel"/>
    <w:tmpl w:val="A702A030"/>
    <w:lvl w:ilvl="0" w:tplc="5B9CE3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51198B"/>
    <w:multiLevelType w:val="hybridMultilevel"/>
    <w:tmpl w:val="AD008968"/>
    <w:lvl w:ilvl="0" w:tplc="75B6249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B89"/>
    <w:rsid w:val="000B60B9"/>
    <w:rsid w:val="001E2B21"/>
    <w:rsid w:val="004041B3"/>
    <w:rsid w:val="00472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2C1FA"/>
  <w15:chartTrackingRefBased/>
  <w15:docId w15:val="{A864F3FD-DFA4-469B-AF1B-7D8E9A4AC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2B2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2B2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167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陈子合</dc:creator>
  <cp:keywords/>
  <dc:description/>
  <cp:lastModifiedBy>陈子合</cp:lastModifiedBy>
  <cp:revision>2</cp:revision>
  <dcterms:created xsi:type="dcterms:W3CDTF">2021-03-04T09:57:00Z</dcterms:created>
  <dcterms:modified xsi:type="dcterms:W3CDTF">2021-03-04T10:16:00Z</dcterms:modified>
</cp:coreProperties>
</file>