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447AD1">
      <w:pPr>
        <w:rPr>
          <w:rFonts w:hint="eastAsia"/>
        </w:rPr>
      </w:pPr>
      <w:r>
        <w:rPr>
          <w:rFonts w:hint="eastAsia"/>
        </w:rPr>
        <w:t>中国十四个边境开放城市经济建设成就显著</w:t>
      </w:r>
    </w:p>
    <w:p w:rsidR="00000000" w:rsidRDefault="00447AD1"/>
    <w:p w:rsidR="00000000" w:rsidRDefault="00447AD1">
      <w:pPr>
        <w:rPr>
          <w:rFonts w:hint="eastAsia"/>
        </w:rPr>
      </w:pPr>
      <w:r>
        <w:rPr>
          <w:rFonts w:hint="eastAsia"/>
        </w:rPr>
        <w:t>中国十四个边境对外开放城市一九九五年经济建设取得可喜成果。</w:t>
      </w:r>
    </w:p>
    <w:p w:rsidR="00000000" w:rsidRDefault="00447AD1">
      <w:pPr>
        <w:rPr>
          <w:rFonts w:hint="eastAsia"/>
        </w:rPr>
      </w:pPr>
      <w:r>
        <w:rPr>
          <w:rFonts w:hint="eastAsia"/>
        </w:rPr>
        <w:t>据统计，这些城市去年完成国内生产总值一百九十多亿元，比开放前的一九九一年增长九成多。</w:t>
      </w:r>
    </w:p>
    <w:p w:rsidR="00000000" w:rsidRDefault="00447AD1"/>
    <w:p w:rsidR="00000000" w:rsidRDefault="00447AD1">
      <w:pPr>
        <w:rPr>
          <w:rFonts w:hint="eastAsia"/>
        </w:rPr>
      </w:pPr>
      <w:r>
        <w:rPr>
          <w:rFonts w:hint="eastAsia"/>
        </w:rPr>
        <w:t>国务院于一九九二年先后批准了黑河、凭祥、珲春、伊宁、瑞丽等十四个边境城市为对外开放城市，同时还批准这些城市设立十四个边境经济合作区。</w:t>
      </w:r>
    </w:p>
    <w:p w:rsidR="00000000" w:rsidRDefault="00447AD1">
      <w:pPr>
        <w:rPr>
          <w:rFonts w:hint="eastAsia"/>
        </w:rPr>
      </w:pPr>
      <w:r>
        <w:rPr>
          <w:rFonts w:hint="eastAsia"/>
        </w:rPr>
        <w:t>三年多来，这些城市社会经济发展迅速，地方经济实力明显增强；经济年平均增长百分之十七，高于全国年平均增长速度。</w:t>
      </w:r>
    </w:p>
    <w:p w:rsidR="00000000" w:rsidRDefault="00447AD1"/>
    <w:p w:rsidR="00000000" w:rsidRDefault="00447AD1">
      <w:pPr>
        <w:rPr>
          <w:rFonts w:hint="eastAsia"/>
        </w:rPr>
      </w:pPr>
      <w:r>
        <w:rPr>
          <w:rFonts w:hint="eastAsia"/>
        </w:rPr>
        <w:t>据介绍，这十四个城市的城市建设和合作区开发建设步伐加快。</w:t>
      </w:r>
    </w:p>
    <w:p w:rsidR="00000000" w:rsidRDefault="00447AD1">
      <w:pPr>
        <w:rPr>
          <w:rFonts w:hint="eastAsia"/>
        </w:rPr>
      </w:pPr>
      <w:r>
        <w:rPr>
          <w:rFonts w:hint="eastAsia"/>
        </w:rPr>
        <w:t>三年来，这些城市累</w:t>
      </w:r>
      <w:r>
        <w:rPr>
          <w:rFonts w:hint="eastAsia"/>
        </w:rPr>
        <w:t>计完成固定资产投资一百二十亿元，昔日边境城市的“楼不高，路不平、灯不明、水不清、通讯不畅”的状况已得到了改变。</w:t>
      </w:r>
    </w:p>
    <w:p w:rsidR="00000000" w:rsidRDefault="00447AD1">
      <w:pPr>
        <w:rPr>
          <w:rFonts w:hint="eastAsia"/>
        </w:rPr>
      </w:pPr>
      <w:r>
        <w:rPr>
          <w:rFonts w:hint="eastAsia"/>
        </w:rPr>
        <w:t>经济合作区内已开发二十二点六平方公里，引进“三资”企业二百八十七家，实际利用外资八点九亿美元。</w:t>
      </w:r>
    </w:p>
    <w:p w:rsidR="00000000" w:rsidRDefault="00447AD1">
      <w:pPr>
        <w:rPr>
          <w:rFonts w:hint="eastAsia"/>
        </w:rPr>
      </w:pPr>
      <w:r>
        <w:rPr>
          <w:rFonts w:hint="eastAsia"/>
        </w:rPr>
        <w:t>此外，还有内联企业五千一百家，已投产工业项目一百七十五个。</w:t>
      </w:r>
    </w:p>
    <w:p w:rsidR="00000000" w:rsidRDefault="00447AD1"/>
    <w:p w:rsidR="00000000" w:rsidRDefault="00447AD1"/>
    <w:p w:rsidR="00000000" w:rsidRDefault="00447AD1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7AD1" w:rsidRDefault="00447AD1" w:rsidP="00447AD1">
      <w:r>
        <w:separator/>
      </w:r>
    </w:p>
  </w:endnote>
  <w:endnote w:type="continuationSeparator" w:id="0">
    <w:p w:rsidR="00447AD1" w:rsidRDefault="00447AD1" w:rsidP="00447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7AD1" w:rsidRDefault="00447AD1" w:rsidP="00447AD1">
      <w:r>
        <w:separator/>
      </w:r>
    </w:p>
  </w:footnote>
  <w:footnote w:type="continuationSeparator" w:id="0">
    <w:p w:rsidR="00447AD1" w:rsidRDefault="00447AD1" w:rsidP="00447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4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287825D-3F32-400D-B5DE-30DB992C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chtb_0003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