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2B5DA0">
      <w:pPr>
        <w:rPr>
          <w:rFonts w:hint="eastAsia"/>
        </w:rPr>
      </w:pPr>
      <w:r>
        <w:rPr>
          <w:rFonts w:hint="eastAsia"/>
        </w:rPr>
        <w:t>国家开发银行首次在国外发行债券成功</w:t>
      </w:r>
    </w:p>
    <w:p w:rsidR="00000000" w:rsidRDefault="002B5DA0"/>
    <w:p w:rsidR="00000000" w:rsidRDefault="002B5DA0">
      <w:pPr>
        <w:rPr>
          <w:rFonts w:hint="eastAsia"/>
        </w:rPr>
      </w:pPr>
      <w:r>
        <w:rPr>
          <w:rFonts w:hint="eastAsia"/>
        </w:rPr>
        <w:t>国家开发银行日前在日本资本市场成功地发行了三百亿日元武士债券。</w:t>
      </w:r>
    </w:p>
    <w:p w:rsidR="00000000" w:rsidRDefault="002B5DA0"/>
    <w:p w:rsidR="00000000" w:rsidRDefault="002B5DA0">
      <w:pPr>
        <w:rPr>
          <w:rFonts w:hint="eastAsia"/>
        </w:rPr>
      </w:pPr>
      <w:r>
        <w:rPr>
          <w:rFonts w:hint="eastAsia"/>
        </w:rPr>
        <w:t>这是国家开发银行首次在国际资本市场发行债券，由日本野村证券株式会社和日本兴业银行证券株式会社作为联合主干事，发行期限十年，到期一次偿还。</w:t>
      </w:r>
    </w:p>
    <w:p w:rsidR="00000000" w:rsidRDefault="002B5DA0"/>
    <w:p w:rsidR="00000000" w:rsidRDefault="002B5DA0">
      <w:pPr>
        <w:rPr>
          <w:rFonts w:hint="eastAsia"/>
        </w:rPr>
      </w:pPr>
      <w:r>
        <w:rPr>
          <w:rFonts w:hint="eastAsia"/>
        </w:rPr>
        <w:t>据了解，这次发行武士债券的条件是近几年来比较优惠的，筹集的资金将主要用于广东岭澳核电工程、伊敏电厂和绥中电厂等国家重点建设项目。</w:t>
      </w:r>
    </w:p>
    <w:p w:rsidR="00000000" w:rsidRDefault="002B5DA0"/>
    <w:p w:rsidR="00000000" w:rsidRDefault="002B5DA0">
      <w:pPr>
        <w:rPr>
          <w:rFonts w:hint="eastAsia"/>
        </w:rPr>
      </w:pPr>
      <w:r>
        <w:rPr>
          <w:rFonts w:hint="eastAsia"/>
        </w:rPr>
        <w:t>国家开发银行自成立以来，为国家重点建设项目筹集了大批资金。</w:t>
      </w:r>
    </w:p>
    <w:p w:rsidR="00000000" w:rsidRDefault="002B5DA0"/>
    <w:p w:rsidR="00000000" w:rsidRDefault="002B5DA0">
      <w:pPr>
        <w:rPr>
          <w:rFonts w:hint="eastAsia"/>
        </w:rPr>
      </w:pPr>
      <w:r>
        <w:rPr>
          <w:rFonts w:hint="eastAsia"/>
        </w:rPr>
        <w:t>一九九五年，国家开发银行成功地组织了首次五千万美元外国银团贷款，同时承做了</w:t>
      </w:r>
      <w:r>
        <w:rPr>
          <w:rFonts w:hint="eastAsia"/>
        </w:rPr>
        <w:t>岭澳核电工程、秦山二期核电等项目的国外出口信贷的转贷，从内资和外资两个方面不断加大对重点建设项目的支持力度，为推动中国经济发展发挥了积极的作用。</w:t>
      </w:r>
    </w:p>
    <w:p w:rsidR="00000000" w:rsidRDefault="002B5DA0"/>
    <w:p w:rsidR="00000000" w:rsidRDefault="002B5DA0"/>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5DA0" w:rsidRDefault="002B5DA0" w:rsidP="002B5DA0">
      <w:r>
        <w:separator/>
      </w:r>
    </w:p>
  </w:endnote>
  <w:endnote w:type="continuationSeparator" w:id="0">
    <w:p w:rsidR="002B5DA0" w:rsidRDefault="002B5DA0" w:rsidP="002B5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5DA0" w:rsidRDefault="002B5DA0" w:rsidP="002B5DA0">
      <w:r>
        <w:separator/>
      </w:r>
    </w:p>
  </w:footnote>
  <w:footnote w:type="continuationSeparator" w:id="0">
    <w:p w:rsidR="002B5DA0" w:rsidRDefault="002B5DA0" w:rsidP="002B5D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2B5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AB05581-2D49-4097-9A47-8AE54180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Words>
  <Characters>282</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chtb_0017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