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F76B9">
      <w:pPr>
        <w:rPr>
          <w:rFonts w:hint="eastAsia"/>
        </w:rPr>
      </w:pPr>
      <w:r>
        <w:rPr>
          <w:rFonts w:hint="eastAsia"/>
        </w:rPr>
        <w:t>经济专家提出进一步扩大海南对外开放的系列建议</w:t>
      </w:r>
    </w:p>
    <w:p w:rsidR="00000000" w:rsidRDefault="009F76B9"/>
    <w:p w:rsidR="00000000" w:rsidRDefault="009F76B9">
      <w:pPr>
        <w:rPr>
          <w:rFonts w:hint="eastAsia"/>
        </w:rPr>
      </w:pPr>
      <w:r>
        <w:rPr>
          <w:rFonts w:hint="eastAsia"/>
        </w:rPr>
        <w:t>中国（海南）改革开展研究院有关专家最近提出了进一步扩大海南对外开放的系列建议。</w:t>
      </w:r>
    </w:p>
    <w:p w:rsidR="00000000" w:rsidRDefault="009F76B9"/>
    <w:p w:rsidR="00000000" w:rsidRDefault="009F76B9">
      <w:pPr>
        <w:rPr>
          <w:rFonts w:hint="eastAsia"/>
        </w:rPr>
      </w:pPr>
      <w:r>
        <w:rPr>
          <w:rFonts w:hint="eastAsia"/>
        </w:rPr>
        <w:t>专家们认为，在中国的五个经济特区中，海南的地理位置、资源条件、经济发展状况较为特殊，应进一步扩大对外开放，率先实现与亚太区域经济一体化和国际贸易自由化的对接。</w:t>
      </w:r>
    </w:p>
    <w:p w:rsidR="00000000" w:rsidRDefault="009F76B9"/>
    <w:p w:rsidR="00000000" w:rsidRDefault="009F76B9">
      <w:pPr>
        <w:rPr>
          <w:rFonts w:hint="eastAsia"/>
        </w:rPr>
      </w:pPr>
      <w:r>
        <w:rPr>
          <w:rFonts w:hint="eastAsia"/>
        </w:rPr>
        <w:t>建议提出海南应在近期采取以下措施，一是继续鼓励和支持外来投资，加速实现中央提出的以利用外来投资为主加速开发建设的要求；二是在一定时期内采用优惠政策，大力发展现代农业和国际旅游业；三是以建设洋浦保税区和三亚国际性旅游城市为</w:t>
      </w:r>
      <w:r>
        <w:rPr>
          <w:rFonts w:hint="eastAsia"/>
        </w:rPr>
        <w:t>突破，带动全岛的对外开放。</w:t>
      </w:r>
    </w:p>
    <w:p w:rsidR="00000000" w:rsidRDefault="009F76B9"/>
    <w:p w:rsidR="00000000" w:rsidRDefault="009F76B9">
      <w:pPr>
        <w:rPr>
          <w:rFonts w:hint="eastAsia"/>
        </w:rPr>
      </w:pPr>
      <w:r>
        <w:rPr>
          <w:rFonts w:hint="eastAsia"/>
        </w:rPr>
        <w:t>这些建议分为六个部分，分别是：按照“一线放开，二线隔离”的原则加速洋浦保税区的开发建设；借鉴国际经验，尽快把三亚建设成国际性旅游城市；采取优惠政策扶持和鼓励海南热带农业及加工业的发展；努力争取实现琼台农业项下的自由贸易；鼓励和支持海南与外资合作，开发南海海洋资源；按照扩大对外开放的要求，允许和鼓励海南大胆进行各项改革试验等。</w:t>
      </w:r>
    </w:p>
    <w:p w:rsidR="00000000" w:rsidRDefault="009F76B9"/>
    <w:p w:rsidR="00000000" w:rsidRDefault="009F76B9">
      <w:pPr>
        <w:rPr>
          <w:rFonts w:hint="eastAsia"/>
        </w:rPr>
      </w:pPr>
      <w:r>
        <w:rPr>
          <w:rFonts w:hint="eastAsia"/>
        </w:rPr>
        <w:t>建议还提出了在近期应实施的一系列具体措施和政策要点。</w:t>
      </w:r>
    </w:p>
    <w:p w:rsidR="00000000" w:rsidRDefault="009F76B9"/>
    <w:p w:rsidR="00000000" w:rsidRDefault="009F76B9"/>
    <w:p w:rsidR="00000000" w:rsidRDefault="009F76B9"/>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6B9" w:rsidRDefault="009F76B9" w:rsidP="009F76B9">
      <w:r>
        <w:separator/>
      </w:r>
    </w:p>
  </w:endnote>
  <w:endnote w:type="continuationSeparator" w:id="0">
    <w:p w:rsidR="009F76B9" w:rsidRDefault="009F76B9" w:rsidP="009F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6B9" w:rsidRDefault="009F76B9" w:rsidP="009F76B9">
      <w:r>
        <w:separator/>
      </w:r>
    </w:p>
  </w:footnote>
  <w:footnote w:type="continuationSeparator" w:id="0">
    <w:p w:rsidR="009F76B9" w:rsidRDefault="009F76B9" w:rsidP="009F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F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2AF1F4-9B34-4613-B411-0BDF2C22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397</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chtb_0018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