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AD6067">
      <w:pPr>
        <w:rPr>
          <w:rFonts w:hint="eastAsia"/>
        </w:rPr>
      </w:pPr>
      <w:r>
        <w:rPr>
          <w:rFonts w:hint="eastAsia"/>
        </w:rPr>
        <w:t>天津与俄罗斯经贸关系稳步发展</w:t>
      </w:r>
    </w:p>
    <w:p w:rsidR="00000000" w:rsidRDefault="00AD6067"/>
    <w:p w:rsidR="00000000" w:rsidRDefault="00AD6067">
      <w:pPr>
        <w:rPr>
          <w:rFonts w:hint="eastAsia"/>
        </w:rPr>
      </w:pPr>
      <w:r>
        <w:rPr>
          <w:rFonts w:hint="eastAsia"/>
        </w:rPr>
        <w:t>中国北方重要经济城市天津与俄罗斯联邦的经贸交往目前正稳步发展，并呈现出新的特色。</w:t>
      </w:r>
    </w:p>
    <w:p w:rsidR="00000000" w:rsidRDefault="00AD6067"/>
    <w:p w:rsidR="00000000" w:rsidRDefault="00AD6067">
      <w:pPr>
        <w:rPr>
          <w:rFonts w:hint="eastAsia"/>
        </w:rPr>
      </w:pPr>
      <w:r>
        <w:rPr>
          <w:rFonts w:hint="eastAsia"/>
        </w:rPr>
        <w:t>记者了解到，去年天津对俄罗斯出口贸易额为两千五百万美元，进口两千多万美元，其中出口额比九四年增长超过百分之八十。</w:t>
      </w:r>
    </w:p>
    <w:p w:rsidR="00000000" w:rsidRDefault="00AD6067">
      <w:pPr>
        <w:rPr>
          <w:rFonts w:hint="eastAsia"/>
        </w:rPr>
      </w:pPr>
      <w:r>
        <w:rPr>
          <w:rFonts w:hint="eastAsia"/>
        </w:rPr>
        <w:t>此外，天津已有十多家企业在俄开设了公司或代表处；俄罗斯在天津的投资企业也达二十余家，外方投资额约一千万美元。</w:t>
      </w:r>
    </w:p>
    <w:p w:rsidR="00000000" w:rsidRDefault="00AD6067">
      <w:pPr>
        <w:rPr>
          <w:rFonts w:hint="eastAsia"/>
        </w:rPr>
      </w:pPr>
      <w:r>
        <w:rPr>
          <w:rFonts w:hint="eastAsia"/>
        </w:rPr>
        <w:t>双方经贸关系正稳步发展。</w:t>
      </w:r>
    </w:p>
    <w:p w:rsidR="00000000" w:rsidRDefault="00AD6067"/>
    <w:p w:rsidR="00000000" w:rsidRDefault="00AD6067">
      <w:pPr>
        <w:rPr>
          <w:rFonts w:hint="eastAsia"/>
        </w:rPr>
      </w:pPr>
      <w:r>
        <w:rPr>
          <w:rFonts w:hint="eastAsia"/>
        </w:rPr>
        <w:t>据了解，天津与俄罗斯有方便快捷的空、海、陆港相通，历来有大量的易货贸易及经贸合作。</w:t>
      </w:r>
    </w:p>
    <w:p w:rsidR="00000000" w:rsidRDefault="00AD6067">
      <w:pPr>
        <w:rPr>
          <w:rFonts w:hint="eastAsia"/>
        </w:rPr>
      </w:pPr>
      <w:r>
        <w:rPr>
          <w:rFonts w:hint="eastAsia"/>
        </w:rPr>
        <w:t>近两年随着俄罗斯联邦国内经济的发展变化，双方的普通贸易方式已</w:t>
      </w:r>
      <w:r>
        <w:rPr>
          <w:rFonts w:hint="eastAsia"/>
        </w:rPr>
        <w:t>逐步取代了易货贸易，成交额稳步上升。</w:t>
      </w:r>
    </w:p>
    <w:p w:rsidR="00000000" w:rsidRDefault="00AD6067">
      <w:pPr>
        <w:rPr>
          <w:rFonts w:hint="eastAsia"/>
        </w:rPr>
      </w:pPr>
      <w:r>
        <w:rPr>
          <w:rFonts w:hint="eastAsia"/>
        </w:rPr>
        <w:t>目前天津滨海国际机场已成为独联体国家货包机在中国境内起降架次最多、运载输出中国商品量最大的空港，仅去年货包机起降就达四千二百四十一架次，载货总量达四万二千多吨。</w:t>
      </w:r>
    </w:p>
    <w:p w:rsidR="00000000" w:rsidRDefault="00AD6067"/>
    <w:p w:rsidR="00000000" w:rsidRDefault="00AD6067">
      <w:pPr>
        <w:rPr>
          <w:rFonts w:hint="eastAsia"/>
        </w:rPr>
      </w:pPr>
      <w:r>
        <w:rPr>
          <w:rFonts w:hint="eastAsia"/>
        </w:rPr>
        <w:t>天津外经贸委官员说，天津与俄罗斯地缘接近，贸易的互补性很强。</w:t>
      </w:r>
    </w:p>
    <w:p w:rsidR="00000000" w:rsidRDefault="00AD6067">
      <w:pPr>
        <w:rPr>
          <w:rFonts w:hint="eastAsia"/>
        </w:rPr>
      </w:pPr>
      <w:r>
        <w:rPr>
          <w:rFonts w:hint="eastAsia"/>
        </w:rPr>
        <w:t>天津作为中国北方重要的工业城市和有广阔腹地的对外贸易港，去年向俄罗斯出口的轻工业品和食品、畜产品占天津对俄出口额的百分之五十；而从俄罗斯进口的钢材和有色金属约占从俄进口总额的百分之六十。</w:t>
      </w:r>
    </w:p>
    <w:p w:rsidR="00000000" w:rsidRDefault="00AD6067">
      <w:pPr>
        <w:rPr>
          <w:rFonts w:hint="eastAsia"/>
        </w:rPr>
      </w:pPr>
      <w:r>
        <w:rPr>
          <w:rFonts w:hint="eastAsia"/>
        </w:rPr>
        <w:t>随着俄罗斯国内对工业品需求向中高档方向发展和国内经济形势的逐</w:t>
      </w:r>
      <w:r>
        <w:rPr>
          <w:rFonts w:hint="eastAsia"/>
        </w:rPr>
        <w:t>步稳定，天津市众多的“三资企业”产品正在积极寻求进入俄方市场。</w:t>
      </w:r>
    </w:p>
    <w:p w:rsidR="00000000" w:rsidRDefault="00AD6067">
      <w:pPr>
        <w:rPr>
          <w:rFonts w:hint="eastAsia"/>
        </w:rPr>
      </w:pPr>
      <w:r>
        <w:rPr>
          <w:rFonts w:hint="eastAsia"/>
        </w:rPr>
        <w:t>一些大型专业性外贸公司亦从去年底开始，抓紧派遣推销小组、展销团等进入俄罗斯，寻求扩大业务。</w:t>
      </w:r>
    </w:p>
    <w:p w:rsidR="00000000" w:rsidRDefault="00AD6067"/>
    <w:p w:rsidR="00000000" w:rsidRDefault="00AD6067">
      <w:pPr>
        <w:rPr>
          <w:rFonts w:hint="eastAsia"/>
        </w:rPr>
      </w:pPr>
      <w:r>
        <w:rPr>
          <w:rFonts w:hint="eastAsia"/>
        </w:rPr>
        <w:t>有关人士分析认为，随着中俄两国政府经贸关系的推进，天津与俄罗斯联邦的贸易、投资、劳务交往活动等前景看好。</w:t>
      </w:r>
    </w:p>
    <w:p w:rsidR="00000000" w:rsidRDefault="00AD6067"/>
    <w:p w:rsidR="00000000" w:rsidRDefault="00AD6067"/>
    <w:p w:rsidR="00000000" w:rsidRDefault="00AD6067"/>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6067" w:rsidRDefault="00AD6067" w:rsidP="00AD6067">
      <w:r>
        <w:separator/>
      </w:r>
    </w:p>
  </w:endnote>
  <w:endnote w:type="continuationSeparator" w:id="0">
    <w:p w:rsidR="00AD6067" w:rsidRDefault="00AD6067" w:rsidP="00AD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6067" w:rsidRDefault="00AD6067" w:rsidP="00AD6067">
      <w:r>
        <w:separator/>
      </w:r>
    </w:p>
  </w:footnote>
  <w:footnote w:type="continuationSeparator" w:id="0">
    <w:p w:rsidR="00AD6067" w:rsidRDefault="00AD6067" w:rsidP="00AD60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AD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6D67419-7E5C-4713-A0D1-34C631DD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551</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chtb_0035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