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F1903">
      <w:pPr>
        <w:rPr>
          <w:rFonts w:hint="eastAsia"/>
        </w:rPr>
      </w:pPr>
      <w:r>
        <w:rPr>
          <w:rFonts w:hint="eastAsia"/>
        </w:rPr>
        <w:t>钱其琛谈香港前景和台湾问题</w:t>
      </w:r>
    </w:p>
    <w:p w:rsidR="00000000" w:rsidRDefault="00DF1903"/>
    <w:p w:rsidR="00000000" w:rsidRDefault="00DF1903">
      <w:pPr>
        <w:rPr>
          <w:rFonts w:hint="eastAsia"/>
        </w:rPr>
      </w:pPr>
      <w:r>
        <w:rPr>
          <w:rFonts w:hint="eastAsia"/>
        </w:rPr>
        <w:t>国务院副总理兼外长钱其琛最近在谈到香港前景和台湾问题时表示，中央政府对香港前景始终充满信心。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他同时希望台湾当局顺应历史发展潮流，把握时机，就两岸政治谈判作出积极回应和明智选择。</w:t>
      </w:r>
    </w:p>
    <w:p w:rsidR="00000000" w:rsidRDefault="00DF1903"/>
    <w:p w:rsidR="00000000" w:rsidRDefault="00DF1903">
      <w:pPr>
        <w:rPr>
          <w:rFonts w:hint="eastAsia"/>
        </w:rPr>
      </w:pPr>
      <w:r>
        <w:rPr>
          <w:rFonts w:hint="eastAsia"/>
        </w:rPr>
        <w:t>钱其琛是在就一九九七年国际形势和中国外交工作接受《人民日报》记者采访时作上述表示的。</w:t>
      </w:r>
    </w:p>
    <w:p w:rsidR="00000000" w:rsidRDefault="00DF1903"/>
    <w:p w:rsidR="00000000" w:rsidRDefault="00DF1903">
      <w:pPr>
        <w:rPr>
          <w:rFonts w:hint="eastAsia"/>
        </w:rPr>
      </w:pPr>
      <w:r>
        <w:rPr>
          <w:rFonts w:hint="eastAsia"/>
        </w:rPr>
        <w:t>钱其琛说，香港回归近半年来，特区政府各项工作有条不紊，“一国两制”、“港人治港”、高度自治的方针得到了切实有效的贯彻执行。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香港特别行政区保持了繁荣稳定的良好局面。</w:t>
      </w:r>
    </w:p>
    <w:p w:rsidR="00000000" w:rsidRDefault="00DF1903"/>
    <w:p w:rsidR="00000000" w:rsidRDefault="00DF1903">
      <w:pPr>
        <w:rPr>
          <w:rFonts w:hint="eastAsia"/>
        </w:rPr>
      </w:pPr>
      <w:r>
        <w:rPr>
          <w:rFonts w:hint="eastAsia"/>
        </w:rPr>
        <w:t>钱其琛表示，我们对香港的前景始终是充满信心的</w:t>
      </w:r>
      <w:r>
        <w:rPr>
          <w:rFonts w:hint="eastAsia"/>
        </w:rPr>
        <w:t>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中央政府和全国人民始终是特区政府和香港同胞的坚强后盾。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我们相信，香港一定能够继续保持其自由港和国际金融、贸易、航运中心的地位，保持长期的繁荣与稳定。</w:t>
      </w:r>
    </w:p>
    <w:p w:rsidR="00000000" w:rsidRDefault="00DF1903"/>
    <w:p w:rsidR="00000000" w:rsidRDefault="00DF1903">
      <w:pPr>
        <w:rPr>
          <w:rFonts w:hint="eastAsia"/>
        </w:rPr>
      </w:pPr>
      <w:r>
        <w:rPr>
          <w:rFonts w:hint="eastAsia"/>
        </w:rPr>
        <w:t>钱其琛还就今年以来台湾当局继续推行所谓“务实外交”，鼓吹台湾是所谓“独立的主权国家”，竭力为海峡两岸谈判设置障碍发表了评论。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他说，实现祖国完全统一，是海内外全体中国人的共同心愿。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香港回归祖国以后，海峡两岸关系倍受关注。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但是，台湾岛内分裂倾向的发展，严重阻碍着和平统一的进程。</w:t>
      </w:r>
    </w:p>
    <w:p w:rsidR="00000000" w:rsidRDefault="00DF1903"/>
    <w:p w:rsidR="00000000" w:rsidRDefault="00DF1903">
      <w:pPr>
        <w:rPr>
          <w:rFonts w:hint="eastAsia"/>
        </w:rPr>
      </w:pPr>
      <w:r>
        <w:rPr>
          <w:rFonts w:hint="eastAsia"/>
        </w:rPr>
        <w:t>钱其琛还指出，江泽民主席在十五大报告中再次郑重呼吁：作为第一步，海峡两</w:t>
      </w:r>
      <w:r>
        <w:rPr>
          <w:rFonts w:hint="eastAsia"/>
        </w:rPr>
        <w:t>岸可先就“在一个中国的原则下，正式结束两岸敌对状态”进行谈判，并达成协议；在此基础上，共同承担义务，维护中国的主权和领土完整，并对今后两岸关系的发展进行规划。</w:t>
      </w:r>
    </w:p>
    <w:p w:rsidR="00000000" w:rsidRDefault="00DF1903">
      <w:pPr>
        <w:rPr>
          <w:rFonts w:hint="eastAsia"/>
        </w:rPr>
      </w:pPr>
      <w:r>
        <w:rPr>
          <w:rFonts w:hint="eastAsia"/>
        </w:rPr>
        <w:t>我们希望台湾当局顺应历史发展潮流，把握时机，就两岸政治谈判作出积极回应和明智选择。</w:t>
      </w:r>
    </w:p>
    <w:p w:rsidR="00000000" w:rsidRDefault="00DF1903"/>
    <w:p w:rsidR="00000000" w:rsidRDefault="00DF1903"/>
    <w:p w:rsidR="00000000" w:rsidRDefault="00DF1903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903" w:rsidRDefault="00DF1903" w:rsidP="00DF1903">
      <w:r>
        <w:separator/>
      </w:r>
    </w:p>
  </w:endnote>
  <w:endnote w:type="continuationSeparator" w:id="0">
    <w:p w:rsidR="00DF1903" w:rsidRDefault="00DF1903" w:rsidP="00DF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903" w:rsidRDefault="00DF1903" w:rsidP="00DF1903">
      <w:r>
        <w:separator/>
      </w:r>
    </w:p>
  </w:footnote>
  <w:footnote w:type="continuationSeparator" w:id="0">
    <w:p w:rsidR="00DF1903" w:rsidRDefault="00DF1903" w:rsidP="00DF1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D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BA9215-D941-4650-8671-26EE31CD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chtb_0058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