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B039DD">
      <w:pPr>
        <w:rPr>
          <w:rFonts w:hint="eastAsia"/>
        </w:rPr>
      </w:pPr>
      <w:r>
        <w:rPr>
          <w:rFonts w:hint="eastAsia"/>
        </w:rPr>
        <w:t>中国将延长外商投资企业免税进口设备和原材料宽限期</w:t>
      </w:r>
    </w:p>
    <w:p w:rsidR="00000000" w:rsidRDefault="00B039DD"/>
    <w:p w:rsidR="00000000" w:rsidRDefault="00B039DD">
      <w:pPr>
        <w:rPr>
          <w:rFonts w:hint="eastAsia"/>
        </w:rPr>
      </w:pPr>
      <w:r>
        <w:rPr>
          <w:rFonts w:hint="eastAsia"/>
        </w:rPr>
        <w:t>来自外经贸部的消息：经国务院同意，中国对一九九六年三月三十一日前批准的外商投资企业投资总额内进口的设备和原材料，仍沿用一九九六年三月三十一日前的进口税收政策，直至进口完毕。</w:t>
      </w:r>
    </w:p>
    <w:p w:rsidR="00000000" w:rsidRDefault="00B039DD"/>
    <w:p w:rsidR="00000000" w:rsidRDefault="00B039DD"/>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39DD" w:rsidRDefault="00B039DD" w:rsidP="00B039DD">
      <w:r>
        <w:separator/>
      </w:r>
    </w:p>
  </w:endnote>
  <w:endnote w:type="continuationSeparator" w:id="0">
    <w:p w:rsidR="00B039DD" w:rsidRDefault="00B039DD" w:rsidP="00B03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39DD" w:rsidRDefault="00B039DD" w:rsidP="00B039DD">
      <w:r>
        <w:separator/>
      </w:r>
    </w:p>
  </w:footnote>
  <w:footnote w:type="continuationSeparator" w:id="0">
    <w:p w:rsidR="00B039DD" w:rsidRDefault="00B039DD" w:rsidP="00B039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B03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C584D7E-DCB7-44E3-8965-75C47F471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Words>
  <Characters>98</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chtb_0063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