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E0A02">
      <w:pPr>
        <w:rPr>
          <w:rFonts w:hint="eastAsia"/>
        </w:rPr>
      </w:pPr>
      <w:r>
        <w:rPr>
          <w:rFonts w:hint="eastAsia"/>
        </w:rPr>
        <w:t>综述：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高新技术产业成为汕头经济的新增长点</w:t>
      </w:r>
    </w:p>
    <w:p w:rsidR="00000000" w:rsidRDefault="00AE0A02">
      <w:pPr>
        <w:rPr>
          <w:rFonts w:hint="eastAsia"/>
        </w:rPr>
      </w:pPr>
    </w:p>
    <w:p w:rsidR="00000000" w:rsidRDefault="00AE0A02">
      <w:pPr>
        <w:rPr>
          <w:rFonts w:hint="eastAsia"/>
        </w:rPr>
      </w:pPr>
      <w:r>
        <w:rPr>
          <w:rFonts w:hint="eastAsia"/>
        </w:rPr>
        <w:t>广东省汕头市推进高新技术产业化，重点培育一批高附加值、高技术含量、有广阔市场前景的重大产业化项目。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目前，高新技术已经成为汕头经济新的增长点。</w:t>
      </w:r>
    </w:p>
    <w:p w:rsidR="00000000" w:rsidRDefault="00AE0A02"/>
    <w:p w:rsidR="00000000" w:rsidRDefault="00AE0A02">
      <w:pPr>
        <w:rPr>
          <w:rFonts w:hint="eastAsia"/>
        </w:rPr>
      </w:pPr>
      <w:r>
        <w:rPr>
          <w:rFonts w:hint="eastAsia"/>
        </w:rPr>
        <w:t>据汕头市科委主任张英强介绍，目前，汕头市已经初步形成了一批高新技术产业和骨干企业，其中，已被广东省科委认定的高新技术企业二十家，超声、海洋两家集团公司已被国家科委认定为“全国首批国家重点高新技术企业集团”。</w:t>
      </w:r>
    </w:p>
    <w:p w:rsidR="00000000" w:rsidRDefault="00AE0A02"/>
    <w:p w:rsidR="00000000" w:rsidRDefault="00AE0A02">
      <w:pPr>
        <w:rPr>
          <w:rFonts w:hint="eastAsia"/>
        </w:rPr>
      </w:pPr>
      <w:r>
        <w:rPr>
          <w:rFonts w:hint="eastAsia"/>
        </w:rPr>
        <w:t>此外，汕头超声仪器研究所、汕头超声印制版公司、汕头经济特区自动化电器设备总厂等一批企业分别通过ＩＳＯ９０００系</w:t>
      </w:r>
      <w:r>
        <w:rPr>
          <w:rFonts w:hint="eastAsia"/>
        </w:rPr>
        <w:t>列质量体系的国际认证。</w:t>
      </w:r>
    </w:p>
    <w:p w:rsidR="00000000" w:rsidRDefault="00AE0A02"/>
    <w:p w:rsidR="00000000" w:rsidRDefault="00AE0A02">
      <w:pPr>
        <w:rPr>
          <w:rFonts w:hint="eastAsia"/>
        </w:rPr>
      </w:pPr>
      <w:r>
        <w:rPr>
          <w:rFonts w:hint="eastAsia"/>
        </w:rPr>
        <w:t>电动汽车是中国“九五”期间（一九九六至二０００年）的重大科技产业化工程项目。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国家把电动汽车运行试验示范区定点在汕头市南澳县，目前已开始在汕头和南澳县试运行。</w:t>
      </w:r>
    </w:p>
    <w:p w:rsidR="00000000" w:rsidRDefault="00AE0A02"/>
    <w:p w:rsidR="00000000" w:rsidRDefault="00AE0A02">
      <w:pPr>
        <w:rPr>
          <w:rFonts w:hint="eastAsia"/>
        </w:rPr>
      </w:pPr>
      <w:r>
        <w:rPr>
          <w:rFonts w:hint="eastAsia"/>
        </w:rPr>
        <w:t>汕头市是中国五大经济特区之一。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一九九三年以来，汕头市政府先后提出“科教兴市”和“创办科技型经济特区”的战略方针，颁布实施“科技攀登计划”，采取一系列措施加速科技进步。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目前，科技进步对该市经济增长的贡献率达百分之四十点六，科技工作呈现良好的发展势头。</w:t>
      </w:r>
    </w:p>
    <w:p w:rsidR="00000000" w:rsidRDefault="00AE0A02"/>
    <w:p w:rsidR="00000000" w:rsidRDefault="00AE0A02">
      <w:pPr>
        <w:rPr>
          <w:rFonts w:hint="eastAsia"/>
        </w:rPr>
      </w:pPr>
      <w:r>
        <w:rPr>
          <w:rFonts w:hint="eastAsia"/>
        </w:rPr>
        <w:t>汕头高新技术开发区建设初具规模。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首期开发的一平方公里的东片区，已建</w:t>
      </w:r>
      <w:r>
        <w:rPr>
          <w:rFonts w:hint="eastAsia"/>
        </w:rPr>
        <w:t>成厂房面积二十五万平方米，在建厂房四十幢，电力开关站、保税区、科技宾馆等一批配套设施已相继建成。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目前，进区高科技项目一百六十五项，协议总投资额六十二亿元人民币，其中外资占一半。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入区企业一百二十二家，已有七十家拥有自己的产品。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高新区建立三年来，技工贸总收入累计达三十三亿元，工业总产值为二十四亿元，出口创汇达六千多万美元。</w:t>
      </w:r>
    </w:p>
    <w:p w:rsidR="00000000" w:rsidRDefault="00AE0A02"/>
    <w:p w:rsidR="00000000" w:rsidRDefault="00AE0A02">
      <w:pPr>
        <w:rPr>
          <w:rFonts w:hint="eastAsia"/>
        </w:rPr>
      </w:pPr>
      <w:r>
        <w:rPr>
          <w:rFonts w:hint="eastAsia"/>
        </w:rPr>
        <w:t>科技成果推广转化取得明显的成效。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三年来，汕头市通过引进国内外科技成果进行开发应用，直接形成新产品、新材料、新工艺的项目近六百项，其中有直接经济效益的四百多项，创产值一百多亿元，创汇</w:t>
      </w:r>
      <w:r>
        <w:rPr>
          <w:rFonts w:hint="eastAsia"/>
        </w:rPr>
        <w:t>五亿多美元。</w:t>
      </w:r>
    </w:p>
    <w:p w:rsidR="00000000" w:rsidRDefault="00AE0A02"/>
    <w:p w:rsidR="00000000" w:rsidRDefault="00AE0A02">
      <w:pPr>
        <w:rPr>
          <w:rFonts w:hint="eastAsia"/>
        </w:rPr>
      </w:pPr>
      <w:r>
        <w:rPr>
          <w:rFonts w:hint="eastAsia"/>
        </w:rPr>
        <w:t>培育高新技术企业技术创新机制，使企业成为技术开发和技术应用的主体。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汕头超声仪器研究所，坚持走引进和自主研究开发相结合的路子，先后研究开发四十多项高新技术产品，年产值逾一亿元，被誉为“中华Ｂ超”的超声显像诊断仪远销欧美国家和其他地区。</w:t>
      </w:r>
    </w:p>
    <w:p w:rsidR="00000000" w:rsidRDefault="00AE0A02"/>
    <w:p w:rsidR="00000000" w:rsidRDefault="00AE0A02">
      <w:pPr>
        <w:rPr>
          <w:rFonts w:hint="eastAsia"/>
        </w:rPr>
      </w:pPr>
      <w:r>
        <w:rPr>
          <w:rFonts w:hint="eastAsia"/>
        </w:rPr>
        <w:t>目前，一个以市属独立研究机构、企业技术开发机构及工程技术研究开发中心组成的结构优化、精干高效的企业技术创新体制，已经在汕头市形成。</w:t>
      </w:r>
    </w:p>
    <w:p w:rsidR="00000000" w:rsidRDefault="00AE0A02"/>
    <w:p w:rsidR="00000000" w:rsidRDefault="00AE0A02">
      <w:pPr>
        <w:rPr>
          <w:rFonts w:hint="eastAsia"/>
        </w:rPr>
      </w:pPr>
      <w:r>
        <w:rPr>
          <w:rFonts w:hint="eastAsia"/>
        </w:rPr>
        <w:t>此外，具有现代化设施的汕头科技馆已于今年十一月竣工投入使用。</w:t>
      </w:r>
    </w:p>
    <w:p w:rsidR="00000000" w:rsidRDefault="00AE0A02">
      <w:pPr>
        <w:rPr>
          <w:rFonts w:hint="eastAsia"/>
        </w:rPr>
      </w:pPr>
      <w:r>
        <w:rPr>
          <w:rFonts w:hint="eastAsia"/>
        </w:rPr>
        <w:t>它作为汕头市开展国内外科技交流、科技服务和科技开发等科技活动的</w:t>
      </w:r>
      <w:r>
        <w:rPr>
          <w:rFonts w:hint="eastAsia"/>
        </w:rPr>
        <w:t>重要基地，对促进高</w:t>
      </w:r>
      <w:r>
        <w:rPr>
          <w:rFonts w:hint="eastAsia"/>
        </w:rPr>
        <w:lastRenderedPageBreak/>
        <w:t>新技术与经济紧密结合将发挥重要的作用。</w:t>
      </w:r>
    </w:p>
    <w:p w:rsidR="00000000" w:rsidRDefault="00AE0A02"/>
    <w:p w:rsidR="00000000" w:rsidRDefault="00AE0A02"/>
    <w:p w:rsidR="00000000" w:rsidRDefault="00AE0A02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0A02" w:rsidRDefault="00AE0A02" w:rsidP="00AE0A02">
      <w:r>
        <w:separator/>
      </w:r>
    </w:p>
  </w:endnote>
  <w:endnote w:type="continuationSeparator" w:id="0">
    <w:p w:rsidR="00AE0A02" w:rsidRDefault="00AE0A02" w:rsidP="00A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0A02" w:rsidRDefault="00AE0A02" w:rsidP="00AE0A02">
      <w:r>
        <w:separator/>
      </w:r>
    </w:p>
  </w:footnote>
  <w:footnote w:type="continuationSeparator" w:id="0">
    <w:p w:rsidR="00AE0A02" w:rsidRDefault="00AE0A02" w:rsidP="00AE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A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B37652-F146-4048-97E4-D614D41A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chtb_0088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