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D1" w:rsidRDefault="00950E28" w:rsidP="00C75081">
      <w:pPr>
        <w:pStyle w:val="Title"/>
        <w:rPr>
          <w:lang w:val="fr-CH"/>
        </w:rPr>
      </w:pPr>
      <w:r>
        <w:rPr>
          <w:lang w:val="fr-CH"/>
        </w:rPr>
        <w:t>27.03.20 REPORT</w:t>
      </w:r>
    </w:p>
    <w:p w:rsidR="000155D1" w:rsidRDefault="000155D1" w:rsidP="00950E28">
      <w:pPr>
        <w:rPr>
          <w:lang w:val="fr-CH"/>
        </w:rPr>
      </w:pPr>
    </w:p>
    <w:p w:rsidR="0013067C" w:rsidRPr="0013067C" w:rsidRDefault="0013067C" w:rsidP="00950E28">
      <w:pPr>
        <w:rPr>
          <w:b/>
        </w:rPr>
      </w:pPr>
      <w:proofErr w:type="spellStart"/>
      <w:r w:rsidRPr="0013067C">
        <w:rPr>
          <w:b/>
        </w:rPr>
        <w:t>Yvan</w:t>
      </w:r>
      <w:proofErr w:type="spellEnd"/>
      <w:r w:rsidRPr="0013067C">
        <w:rPr>
          <w:b/>
        </w:rPr>
        <w:t xml:space="preserve"> </w:t>
      </w:r>
      <w:proofErr w:type="spellStart"/>
      <w:r w:rsidRPr="0013067C">
        <w:rPr>
          <w:b/>
        </w:rPr>
        <w:t>Snozzi</w:t>
      </w:r>
      <w:proofErr w:type="spellEnd"/>
    </w:p>
    <w:p w:rsidR="0013067C" w:rsidRDefault="000155D1" w:rsidP="00950E28">
      <w:r>
        <w:t>Cluster set up</w:t>
      </w:r>
    </w:p>
    <w:p w:rsidR="0013067C" w:rsidRDefault="0013067C" w:rsidP="00950E28">
      <w:pPr>
        <w:rPr>
          <w:b/>
        </w:rPr>
      </w:pPr>
      <w:proofErr w:type="spellStart"/>
      <w:r w:rsidRPr="0013067C">
        <w:rPr>
          <w:b/>
        </w:rPr>
        <w:t>Pilar</w:t>
      </w:r>
      <w:proofErr w:type="spellEnd"/>
      <w:r w:rsidRPr="0013067C">
        <w:rPr>
          <w:b/>
        </w:rPr>
        <w:t xml:space="preserve"> </w:t>
      </w:r>
      <w:proofErr w:type="spellStart"/>
      <w:r w:rsidRPr="0013067C">
        <w:rPr>
          <w:b/>
        </w:rPr>
        <w:t>Marxer</w:t>
      </w:r>
      <w:proofErr w:type="spellEnd"/>
    </w:p>
    <w:p w:rsidR="0013067C" w:rsidRDefault="00274B58" w:rsidP="00950E28">
      <w:r>
        <w:t>Network training, d</w:t>
      </w:r>
      <w:r w:rsidR="0013067C">
        <w:t>ata augmentation, contrast stretching</w:t>
      </w:r>
    </w:p>
    <w:p w:rsidR="0013067C" w:rsidRDefault="0013067C" w:rsidP="00950E28">
      <w:pPr>
        <w:rPr>
          <w:b/>
        </w:rPr>
      </w:pPr>
      <w:r w:rsidRPr="0013067C">
        <w:rPr>
          <w:b/>
        </w:rPr>
        <w:t xml:space="preserve">Toussain </w:t>
      </w:r>
      <w:proofErr w:type="spellStart"/>
      <w:r w:rsidRPr="0013067C">
        <w:rPr>
          <w:b/>
        </w:rPr>
        <w:t>Cardot</w:t>
      </w:r>
      <w:proofErr w:type="spellEnd"/>
    </w:p>
    <w:p w:rsidR="0013067C" w:rsidRDefault="000B3681" w:rsidP="00950E28">
      <w:r>
        <w:t>PSF estimation, images align</w:t>
      </w:r>
      <w:r w:rsidR="000155D1">
        <w:t>ments</w:t>
      </w:r>
    </w:p>
    <w:p w:rsidR="000155D1" w:rsidRDefault="00274B58" w:rsidP="00950E28">
      <w:r>
        <w:t>This week w</w:t>
      </w:r>
      <w:r w:rsidR="000155D1">
        <w:t>e set up</w:t>
      </w:r>
      <w:r>
        <w:t xml:space="preserve"> the cluster repository for the networks training</w:t>
      </w:r>
      <w:r w:rsidR="000B3681">
        <w:t>. We also finished a first training for the blur classifier, it re</w:t>
      </w:r>
      <w:bookmarkStart w:id="0" w:name="_GoBack"/>
      <w:bookmarkEnd w:id="0"/>
      <w:r w:rsidR="000B3681">
        <w:t xml:space="preserve">ached </w:t>
      </w:r>
      <w:proofErr w:type="gramStart"/>
      <w:r w:rsidR="00EA7045">
        <w:t>0.66 accuracy</w:t>
      </w:r>
      <w:proofErr w:type="gramEnd"/>
      <w:r w:rsidR="000B3681">
        <w:t>.</w:t>
      </w:r>
      <w:r w:rsidR="00946847">
        <w:t xml:space="preserve"> We began to try contrast modification on the patches for pre-processing </w:t>
      </w:r>
      <w:r w:rsidR="00322FF7">
        <w:t>purposes;</w:t>
      </w:r>
      <w:r w:rsidR="00946847">
        <w:t xml:space="preserve"> this could allow the separations between the cells to be more visible</w:t>
      </w:r>
      <w:r w:rsidR="00C50DB9">
        <w:t>.</w:t>
      </w:r>
      <w:r w:rsidR="000B3681">
        <w:t xml:space="preserve"> We are currently trying to augment</w:t>
      </w:r>
      <w:r w:rsidR="00EA7045">
        <w:t xml:space="preserve"> the size</w:t>
      </w:r>
      <w:r w:rsidR="000B3681">
        <w:t xml:space="preserve"> </w:t>
      </w:r>
      <w:r w:rsidR="00EA7045">
        <w:t>of the training data set using reflections and rotations.</w:t>
      </w:r>
      <w:r w:rsidR="008E3D61">
        <w:t xml:space="preserve"> Papers on PSF estimation did not provide source code but we </w:t>
      </w:r>
      <w:r w:rsidR="00C75081">
        <w:t xml:space="preserve">found a </w:t>
      </w:r>
      <w:proofErr w:type="spellStart"/>
      <w:r w:rsidR="00C75081">
        <w:t>M</w:t>
      </w:r>
      <w:r w:rsidR="008E3D61">
        <w:t>atlab</w:t>
      </w:r>
      <w:proofErr w:type="spellEnd"/>
      <w:r w:rsidR="008E3D61">
        <w:t xml:space="preserve"> toolbox to estimate the kernel</w:t>
      </w:r>
      <w:r w:rsidR="005F3CF4">
        <w:t xml:space="preserve"> from a sharp to a blurred image.</w:t>
      </w:r>
      <w:r w:rsidR="008E3D61">
        <w:t xml:space="preserve"> (</w:t>
      </w:r>
      <w:hyperlink r:id="rId5" w:history="1">
        <w:r w:rsidR="008E3D61" w:rsidRPr="006166C9">
          <w:rPr>
            <w:rStyle w:val="Hyperlink"/>
          </w:rPr>
          <w:t>https://www.mathworks.com/matlabcentral/fileexchange/54944-calculate-blur-kernel-from-original-and-blurry-images</w:t>
        </w:r>
      </w:hyperlink>
      <w:r w:rsidR="008E3D61">
        <w:t>)</w:t>
      </w:r>
    </w:p>
    <w:p w:rsidR="008E3D61" w:rsidRPr="000155D1" w:rsidRDefault="007704B0" w:rsidP="00950E28">
      <w:r>
        <w:t>We aligned manually on Photoshop 2 images from the folder “/red staining” in order to have sharp and blurred ve</w:t>
      </w:r>
      <w:r w:rsidR="0094311D">
        <w:t>rsions of the same cornea region. We will then select patches</w:t>
      </w:r>
      <w:r w:rsidR="00B262EF">
        <w:t xml:space="preserve"> at different distances from the focal point (to estimate different </w:t>
      </w:r>
      <w:r w:rsidR="00EE43AF">
        <w:t>blur level</w:t>
      </w:r>
      <w:r w:rsidR="00EA2528">
        <w:t>s</w:t>
      </w:r>
      <w:r w:rsidR="00EE43AF">
        <w:t xml:space="preserve">) in </w:t>
      </w:r>
      <w:r w:rsidR="0094311D">
        <w:t>the 2 images to feed the</w:t>
      </w:r>
      <w:r w:rsidR="00927C27">
        <w:t xml:space="preserve"> blur kernel estimator.</w:t>
      </w:r>
      <w:r w:rsidR="00C75081">
        <w:t xml:space="preserve"> We also contacted the other team to compare our approaches.</w:t>
      </w:r>
    </w:p>
    <w:p w:rsidR="0013067C" w:rsidRPr="0013067C" w:rsidRDefault="0013067C" w:rsidP="00950E28"/>
    <w:sectPr w:rsidR="0013067C" w:rsidRPr="0013067C" w:rsidSect="00950E28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28"/>
    <w:rsid w:val="000155D1"/>
    <w:rsid w:val="000B3681"/>
    <w:rsid w:val="0013067C"/>
    <w:rsid w:val="00274B58"/>
    <w:rsid w:val="00322FF7"/>
    <w:rsid w:val="005F3CF4"/>
    <w:rsid w:val="007704B0"/>
    <w:rsid w:val="00831E4F"/>
    <w:rsid w:val="008E3D61"/>
    <w:rsid w:val="00927C27"/>
    <w:rsid w:val="0094311D"/>
    <w:rsid w:val="00946847"/>
    <w:rsid w:val="00950E28"/>
    <w:rsid w:val="00B262EF"/>
    <w:rsid w:val="00C50DB9"/>
    <w:rsid w:val="00C75081"/>
    <w:rsid w:val="00EA2528"/>
    <w:rsid w:val="00EA7045"/>
    <w:rsid w:val="00E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E3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E3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54944-calculate-blur-kernel-from-original-and-blurry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Toussain</dc:creator>
  <cp:lastModifiedBy>Toussain</cp:lastModifiedBy>
  <cp:revision>15</cp:revision>
  <dcterms:created xsi:type="dcterms:W3CDTF">2020-03-27T13:29:00Z</dcterms:created>
  <dcterms:modified xsi:type="dcterms:W3CDTF">2020-03-27T14:27:00Z</dcterms:modified>
</cp:coreProperties>
</file>