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="00EA4B85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690994" w:rsidRPr="00690994" w:rsidRDefault="00690994" w:rsidP="0069099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84520D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24C6" w:rsidRPr="00400930" w:rsidRDefault="004D24C6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:rsidTr="00305D8E">
        <w:trPr>
          <w:trHeight w:val="659"/>
        </w:trPr>
        <w:tc>
          <w:tcPr>
            <w:tcW w:w="2693" w:type="dxa"/>
            <w:vAlign w:val="bottom"/>
            <w:hideMark/>
          </w:tcPr>
          <w:p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D270A7" w:rsidRPr="00400930" w:rsidRDefault="00EA4B85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:rsidTr="00431A11">
        <w:trPr>
          <w:trHeight w:val="76"/>
        </w:trPr>
        <w:tc>
          <w:tcPr>
            <w:tcW w:w="2693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:rsidTr="00431A11">
        <w:trPr>
          <w:trHeight w:val="401"/>
        </w:trPr>
        <w:tc>
          <w:tcPr>
            <w:tcW w:w="2693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690994" w:rsidP="00D27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173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EA4B85" w:rsidP="004B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:rsidTr="00431A11">
        <w:trPr>
          <w:trHeight w:val="70"/>
        </w:trPr>
        <w:tc>
          <w:tcPr>
            <w:tcW w:w="2693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84520D" w:rsidRPr="00400930" w:rsidRDefault="00DD613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Попова Семён Евгеньевича</w:t>
            </w:r>
          </w:p>
        </w:tc>
      </w:tr>
    </w:tbl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84520D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F94782" w:rsidRPr="00400930" w:rsidRDefault="00F94782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:rsidTr="00F94782">
        <w:tc>
          <w:tcPr>
            <w:tcW w:w="3544" w:type="dxa"/>
            <w:shd w:val="clear" w:color="auto" w:fill="auto"/>
          </w:tcPr>
          <w:p w:rsidR="0084520D" w:rsidRPr="00400930" w:rsidRDefault="00EA4B85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9A4AE0" w:rsidP="009A4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4520D" w:rsidRPr="00400930" w:rsidTr="00431A11">
        <w:tc>
          <w:tcPr>
            <w:tcW w:w="3544" w:type="dxa"/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:rsidTr="00431A11">
        <w:tc>
          <w:tcPr>
            <w:tcW w:w="3544" w:type="dxa"/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F94782" w:rsidRDefault="00F94782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Pr="00400930" w:rsidRDefault="004B405D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8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:rsidTr="00431A11">
        <w:trPr>
          <w:trHeight w:val="401"/>
        </w:trPr>
        <w:tc>
          <w:tcPr>
            <w:tcW w:w="2410" w:type="dxa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84520D" w:rsidRPr="00400930" w:rsidRDefault="00DD6137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Попов Семён Евгеньевич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4520D" w:rsidRPr="007D3ABF" w:rsidRDefault="00EA4B85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4520D" w:rsidRPr="00400930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:rsidTr="00431A11">
        <w:tc>
          <w:tcPr>
            <w:tcW w:w="500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4B405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:rsidTr="00431A11">
        <w:tc>
          <w:tcPr>
            <w:tcW w:w="5070" w:type="dxa"/>
            <w:shd w:val="clear" w:color="auto" w:fill="auto"/>
            <w:vAlign w:val="center"/>
          </w:tcPr>
          <w:p w:rsidR="00EA4B85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4B405D" w:rsidRPr="00400930" w:rsidTr="007A0118">
        <w:tc>
          <w:tcPr>
            <w:tcW w:w="5070" w:type="dxa"/>
            <w:shd w:val="clear" w:color="auto" w:fill="auto"/>
            <w:vAlign w:val="center"/>
          </w:tcPr>
          <w:p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:rsidTr="007A0118">
        <w:tc>
          <w:tcPr>
            <w:tcW w:w="5070" w:type="dxa"/>
            <w:shd w:val="clear" w:color="auto" w:fill="auto"/>
            <w:vAlign w:val="center"/>
          </w:tcPr>
          <w:p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:rsidTr="007A0118">
        <w:tc>
          <w:tcPr>
            <w:tcW w:w="5070" w:type="dxa"/>
            <w:shd w:val="clear" w:color="auto" w:fill="auto"/>
            <w:vAlign w:val="center"/>
          </w:tcPr>
          <w:p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:rsidTr="00431A11">
        <w:tc>
          <w:tcPr>
            <w:tcW w:w="5070" w:type="dxa"/>
            <w:shd w:val="clear" w:color="auto" w:fill="auto"/>
            <w:vAlign w:val="center"/>
          </w:tcPr>
          <w:p w:rsidR="004B405D" w:rsidRPr="00400930" w:rsidRDefault="004B405D" w:rsidP="004D24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00930" w:rsidRDefault="004B405D" w:rsidP="004D24C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00930" w:rsidRDefault="004B405D" w:rsidP="004D2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92749"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B92749" w:rsidRDefault="00B92749" w:rsidP="00B9274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20D" w:rsidRDefault="0084520D" w:rsidP="00700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4520D" w:rsidRPr="00400930" w:rsidRDefault="0084520D" w:rsidP="00700F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B92749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B92749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9A4AE0" w:rsidRPr="009A4AE0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:rsidTr="00431A11">
        <w:tc>
          <w:tcPr>
            <w:tcW w:w="4786" w:type="dxa"/>
          </w:tcPr>
          <w:p w:rsidR="00A72A5D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4520D" w:rsidRPr="00400930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="00FC0536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4B405D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:rsidTr="00431A11">
        <w:trPr>
          <w:trHeight w:val="401"/>
        </w:trPr>
        <w:tc>
          <w:tcPr>
            <w:tcW w:w="2127" w:type="dxa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84520D" w:rsidRPr="00400930" w:rsidRDefault="00DD6137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Попов Семён Евгеньевич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431A11">
        <w:trPr>
          <w:trHeight w:val="429"/>
        </w:trPr>
        <w:tc>
          <w:tcPr>
            <w:tcW w:w="9781" w:type="dxa"/>
            <w:gridSpan w:val="5"/>
            <w:vAlign w:val="bottom"/>
          </w:tcPr>
          <w:p w:rsidR="00A72A5D" w:rsidRPr="00EA4B85" w:rsidRDefault="00A72A5D" w:rsidP="00A72A5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4520D" w:rsidRPr="00400930" w:rsidRDefault="00A72A5D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="00B92749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4520D" w:rsidRPr="00400930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B6E3D" w:rsidRPr="00400930" w:rsidTr="00AA61D5">
        <w:tc>
          <w:tcPr>
            <w:tcW w:w="500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8B6E3D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8B6E3D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 w:rsidRPr="008B6E3D"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 w:rsidRPr="008B6E3D">
        <w:rPr>
          <w:rFonts w:ascii="Times New Roman" w:eastAsia="Times New Roman" w:hAnsi="Times New Roman" w:cs="Times New Roman"/>
          <w:spacing w:val="-6"/>
        </w:rPr>
        <w:t xml:space="preserve"> в виде </w:t>
      </w:r>
      <w:r w:rsidR="00F94782" w:rsidRPr="008B6E3D">
        <w:rPr>
          <w:rFonts w:ascii="Times New Roman" w:eastAsia="Times New Roman" w:hAnsi="Times New Roman" w:cs="Times New Roman"/>
          <w:spacing w:val="-6"/>
        </w:rPr>
        <w:t>учебной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Р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О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С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84520D" w:rsidRPr="00400930" w:rsidRDefault="00586DDD" w:rsidP="00586DDD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:rsidTr="00F173EC">
        <w:trPr>
          <w:trHeight w:val="74"/>
        </w:trPr>
        <w:tc>
          <w:tcPr>
            <w:tcW w:w="2127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DD613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Попов Семён Евгеньевич</w:t>
            </w:r>
            <w:bookmarkStart w:id="0" w:name="_GoBack"/>
            <w:bookmarkEnd w:id="0"/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:rsidTr="00F173EC">
        <w:trPr>
          <w:trHeight w:val="401"/>
        </w:trPr>
        <w:tc>
          <w:tcPr>
            <w:tcW w:w="1417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:rsidTr="00F173EC">
        <w:trPr>
          <w:trHeight w:val="252"/>
        </w:trPr>
        <w:tc>
          <w:tcPr>
            <w:tcW w:w="1417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72A5D" w:rsidRP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B6E3D" w:rsidRPr="008B6E3D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</w:t>
      </w:r>
      <w:r w:rsidR="00DD6137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 w:rsidR="008B6E3D"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Ф.И.О.</w:t>
      </w:r>
    </w:p>
    <w:sectPr w:rsidR="0084520D" w:rsidRPr="00400930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66" w:rsidRDefault="005A2B66">
      <w:pPr>
        <w:spacing w:after="0" w:line="240" w:lineRule="auto"/>
      </w:pPr>
      <w:r>
        <w:separator/>
      </w:r>
    </w:p>
  </w:endnote>
  <w:endnote w:type="continuationSeparator" w:id="0">
    <w:p w:rsidR="005A2B66" w:rsidRDefault="005A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A10" w:rsidRDefault="004C25E1" w:rsidP="002E32E8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D6137">
      <w:rPr>
        <w:rStyle w:val="a7"/>
        <w:noProof/>
      </w:rPr>
      <w:t>1</w:t>
    </w:r>
    <w:r>
      <w:rPr>
        <w:rStyle w:val="a7"/>
      </w:rPr>
      <w:fldChar w:fldCharType="end"/>
    </w:r>
  </w:p>
  <w:p w:rsidR="00241A10" w:rsidRDefault="00DD6137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70" w:rsidRDefault="004C25E1" w:rsidP="00E7216F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D6137">
      <w:rPr>
        <w:rStyle w:val="a7"/>
        <w:noProof/>
      </w:rPr>
      <w:t>3</w:t>
    </w:r>
    <w:r>
      <w:rPr>
        <w:rStyle w:val="a7"/>
      </w:rPr>
      <w:fldChar w:fldCharType="end"/>
    </w:r>
  </w:p>
  <w:p w:rsidR="007A5A70" w:rsidRDefault="00DD6137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66" w:rsidRDefault="005A2B66">
      <w:pPr>
        <w:spacing w:after="0" w:line="240" w:lineRule="auto"/>
      </w:pPr>
      <w:r>
        <w:separator/>
      </w:r>
    </w:p>
  </w:footnote>
  <w:footnote w:type="continuationSeparator" w:id="0">
    <w:p w:rsidR="005A2B66" w:rsidRDefault="005A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0D"/>
    <w:rsid w:val="00034DBF"/>
    <w:rsid w:val="000351BB"/>
    <w:rsid w:val="0014767D"/>
    <w:rsid w:val="00164652"/>
    <w:rsid w:val="001B61A9"/>
    <w:rsid w:val="00200F7F"/>
    <w:rsid w:val="002963D1"/>
    <w:rsid w:val="002B5696"/>
    <w:rsid w:val="0030487A"/>
    <w:rsid w:val="003B65D2"/>
    <w:rsid w:val="004A550A"/>
    <w:rsid w:val="004B405D"/>
    <w:rsid w:val="004C25E1"/>
    <w:rsid w:val="004D24C6"/>
    <w:rsid w:val="004D7FFB"/>
    <w:rsid w:val="00501307"/>
    <w:rsid w:val="0053427A"/>
    <w:rsid w:val="00544D5A"/>
    <w:rsid w:val="00586DDD"/>
    <w:rsid w:val="005A2B66"/>
    <w:rsid w:val="00614D4C"/>
    <w:rsid w:val="00660FE5"/>
    <w:rsid w:val="00690994"/>
    <w:rsid w:val="00700FEB"/>
    <w:rsid w:val="00704A08"/>
    <w:rsid w:val="007165FD"/>
    <w:rsid w:val="007D3ABF"/>
    <w:rsid w:val="0080385E"/>
    <w:rsid w:val="00842E70"/>
    <w:rsid w:val="0084520D"/>
    <w:rsid w:val="00855171"/>
    <w:rsid w:val="00897B52"/>
    <w:rsid w:val="008B6E3D"/>
    <w:rsid w:val="009207B2"/>
    <w:rsid w:val="009470C2"/>
    <w:rsid w:val="00982A47"/>
    <w:rsid w:val="009A4AE0"/>
    <w:rsid w:val="00A72A5D"/>
    <w:rsid w:val="00AA29EF"/>
    <w:rsid w:val="00B7560B"/>
    <w:rsid w:val="00B92749"/>
    <w:rsid w:val="00B92F8D"/>
    <w:rsid w:val="00BB6C90"/>
    <w:rsid w:val="00BD1A1A"/>
    <w:rsid w:val="00C1462C"/>
    <w:rsid w:val="00C16700"/>
    <w:rsid w:val="00C97E9A"/>
    <w:rsid w:val="00D270A7"/>
    <w:rsid w:val="00DB7C46"/>
    <w:rsid w:val="00DD6137"/>
    <w:rsid w:val="00DE04DA"/>
    <w:rsid w:val="00E63902"/>
    <w:rsid w:val="00E75BF2"/>
    <w:rsid w:val="00E84124"/>
    <w:rsid w:val="00EA4B85"/>
    <w:rsid w:val="00F173EC"/>
    <w:rsid w:val="00F76D3C"/>
    <w:rsid w:val="00F94782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Попов_СЕ</cp:lastModifiedBy>
  <cp:revision>21</cp:revision>
  <dcterms:created xsi:type="dcterms:W3CDTF">2021-05-03T09:25:00Z</dcterms:created>
  <dcterms:modified xsi:type="dcterms:W3CDTF">2023-11-17T01:16:00Z</dcterms:modified>
</cp:coreProperties>
</file>