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497" w:type="dxa"/>
        <w:tblInd w:w="122" w:type="dxa"/>
        <w:tblLayout w:type="fixed"/>
        <w:tblLook w:val="0000" w:firstRow="0" w:lastRow="0" w:firstColumn="0" w:lastColumn="0" w:noHBand="0" w:noVBand="0"/>
      </w:tblPr>
      <w:tblGrid>
        <w:gridCol w:w="6093"/>
        <w:gridCol w:w="2404"/>
      </w:tblGrid>
      <w:tr w:rsidR="00AD6819" w:rsidTr="001A1440">
        <w:trPr>
          <w:trHeight w:val="278"/>
        </w:trPr>
        <w:tc>
          <w:tcPr>
            <w:tcW w:w="8497" w:type="dxa"/>
            <w:gridSpan w:val="2"/>
            <w:shd w:val="clear" w:color="auto" w:fill="auto"/>
          </w:tcPr>
          <w:p w:rsidR="00AD6819" w:rsidRPr="00AF524D" w:rsidRDefault="00AD6819" w:rsidP="0046769E">
            <w:pPr>
              <w:pStyle w:val="University"/>
            </w:pPr>
            <w:bookmarkStart w:id="0" w:name="_Hlk481677798"/>
            <w:bookmarkEnd w:id="0"/>
            <w:r w:rsidRPr="00AF524D">
              <w:t>tallinna tehnikaülikool</w:t>
            </w:r>
          </w:p>
        </w:tc>
      </w:tr>
      <w:tr w:rsidR="00AD6819" w:rsidTr="001A1440">
        <w:trPr>
          <w:trHeight w:val="370"/>
        </w:trPr>
        <w:tc>
          <w:tcPr>
            <w:tcW w:w="8497" w:type="dxa"/>
            <w:gridSpan w:val="2"/>
            <w:shd w:val="clear" w:color="auto" w:fill="auto"/>
          </w:tcPr>
          <w:p w:rsidR="00AD6819" w:rsidRPr="00AF524D" w:rsidRDefault="00AD6819" w:rsidP="0046769E">
            <w:pPr>
              <w:jc w:val="center"/>
            </w:pPr>
            <w:r w:rsidRPr="00AF524D">
              <w:t>Infotehnoloogia teaduskond</w:t>
            </w:r>
          </w:p>
        </w:tc>
      </w:tr>
      <w:tr w:rsidR="00AD6819" w:rsidTr="006D2796">
        <w:trPr>
          <w:trHeight w:val="401"/>
        </w:trPr>
        <w:tc>
          <w:tcPr>
            <w:tcW w:w="8497" w:type="dxa"/>
            <w:gridSpan w:val="2"/>
            <w:shd w:val="clear" w:color="auto" w:fill="auto"/>
          </w:tcPr>
          <w:p w:rsidR="00AD6819" w:rsidRPr="00AF524D" w:rsidRDefault="00913202" w:rsidP="0046769E">
            <w:pPr>
              <w:jc w:val="center"/>
            </w:pPr>
            <w:r>
              <w:t>Arvutitehnika instituut</w:t>
            </w:r>
          </w:p>
        </w:tc>
      </w:tr>
      <w:tr w:rsidR="00EB59B0" w:rsidTr="00FA5C92">
        <w:trPr>
          <w:trHeight w:val="2469"/>
        </w:trPr>
        <w:tc>
          <w:tcPr>
            <w:tcW w:w="8497" w:type="dxa"/>
            <w:gridSpan w:val="2"/>
            <w:shd w:val="clear" w:color="auto" w:fill="auto"/>
          </w:tcPr>
          <w:p w:rsidR="00EB59B0" w:rsidRPr="00F00C59" w:rsidRDefault="00EB59B0" w:rsidP="001A1440">
            <w:pPr>
              <w:pStyle w:val="BodyText"/>
              <w:spacing w:after="80" w:line="240" w:lineRule="auto"/>
              <w:jc w:val="center"/>
              <w:rPr>
                <w:sz w:val="28"/>
              </w:rPr>
            </w:pPr>
          </w:p>
        </w:tc>
      </w:tr>
      <w:tr w:rsidR="00AD6819" w:rsidTr="006D2796">
        <w:trPr>
          <w:trHeight w:val="497"/>
        </w:trPr>
        <w:tc>
          <w:tcPr>
            <w:tcW w:w="8497" w:type="dxa"/>
            <w:gridSpan w:val="2"/>
            <w:shd w:val="clear" w:color="auto" w:fill="auto"/>
          </w:tcPr>
          <w:p w:rsidR="00AD6819" w:rsidRDefault="00913202" w:rsidP="00EB59B0">
            <w:pPr>
              <w:jc w:val="center"/>
            </w:pPr>
            <w:r>
              <w:t>Jörgen Vedom 123584 IASB</w:t>
            </w:r>
          </w:p>
        </w:tc>
      </w:tr>
      <w:tr w:rsidR="00AD6819" w:rsidTr="006D2796">
        <w:trPr>
          <w:trHeight w:val="2403"/>
        </w:trPr>
        <w:tc>
          <w:tcPr>
            <w:tcW w:w="8497" w:type="dxa"/>
            <w:gridSpan w:val="2"/>
            <w:shd w:val="clear" w:color="auto" w:fill="auto"/>
            <w:vAlign w:val="center"/>
          </w:tcPr>
          <w:p w:rsidR="00AD6819" w:rsidRPr="00F00C59" w:rsidRDefault="00913202" w:rsidP="0046769E">
            <w:pPr>
              <w:pStyle w:val="Headingtitle"/>
            </w:pPr>
            <w:r>
              <w:t>Mitme Kiirendusanduriga kukkumise tuvastamise süsteemi arendus</w:t>
            </w:r>
          </w:p>
        </w:tc>
      </w:tr>
      <w:tr w:rsidR="00AD6819" w:rsidTr="0046769E">
        <w:trPr>
          <w:trHeight w:val="1704"/>
        </w:trPr>
        <w:tc>
          <w:tcPr>
            <w:tcW w:w="8497" w:type="dxa"/>
            <w:gridSpan w:val="2"/>
            <w:shd w:val="clear" w:color="auto" w:fill="auto"/>
          </w:tcPr>
          <w:p w:rsidR="00AD6819" w:rsidRPr="00AF524D" w:rsidRDefault="00913202" w:rsidP="001A1440">
            <w:pPr>
              <w:jc w:val="center"/>
            </w:pPr>
            <w:r>
              <w:t>Bakalaureusetöö</w:t>
            </w:r>
          </w:p>
        </w:tc>
      </w:tr>
      <w:tr w:rsidR="00AD6819" w:rsidTr="0046769E">
        <w:trPr>
          <w:trHeight w:val="454"/>
        </w:trPr>
        <w:tc>
          <w:tcPr>
            <w:tcW w:w="6093" w:type="dxa"/>
            <w:shd w:val="clear" w:color="auto" w:fill="auto"/>
          </w:tcPr>
          <w:p w:rsidR="00AD6819" w:rsidRPr="00AF524D" w:rsidRDefault="00AD6819" w:rsidP="007C0D9E">
            <w:pPr>
              <w:pStyle w:val="StyleRight"/>
            </w:pPr>
            <w:r w:rsidRPr="00AF524D">
              <w:t>Juhendaja:</w:t>
            </w:r>
          </w:p>
        </w:tc>
        <w:tc>
          <w:tcPr>
            <w:tcW w:w="2404" w:type="dxa"/>
            <w:shd w:val="clear" w:color="auto" w:fill="auto"/>
          </w:tcPr>
          <w:p w:rsidR="00AD6819" w:rsidRPr="00AF524D" w:rsidRDefault="00913202" w:rsidP="001A1440">
            <w:r>
              <w:t>Mairo Leier</w:t>
            </w:r>
          </w:p>
        </w:tc>
      </w:tr>
      <w:tr w:rsidR="00AD6819" w:rsidTr="0046769E">
        <w:trPr>
          <w:trHeight w:val="454"/>
        </w:trPr>
        <w:tc>
          <w:tcPr>
            <w:tcW w:w="6093" w:type="dxa"/>
            <w:shd w:val="clear" w:color="auto" w:fill="auto"/>
          </w:tcPr>
          <w:p w:rsidR="00AD6819" w:rsidRPr="00AF524D" w:rsidRDefault="00AD6819" w:rsidP="007C0D9E">
            <w:pPr>
              <w:pStyle w:val="StyleRight"/>
            </w:pPr>
          </w:p>
        </w:tc>
        <w:tc>
          <w:tcPr>
            <w:tcW w:w="2404" w:type="dxa"/>
            <w:shd w:val="clear" w:color="auto" w:fill="auto"/>
          </w:tcPr>
          <w:p w:rsidR="00AD6819" w:rsidRPr="00AF524D" w:rsidRDefault="00913202" w:rsidP="001A1440">
            <w:r>
              <w:t>Doktorikraad</w:t>
            </w:r>
          </w:p>
        </w:tc>
      </w:tr>
      <w:tr w:rsidR="00AD6819" w:rsidTr="0046769E">
        <w:trPr>
          <w:trHeight w:val="454"/>
        </w:trPr>
        <w:tc>
          <w:tcPr>
            <w:tcW w:w="6093" w:type="dxa"/>
            <w:shd w:val="clear" w:color="auto" w:fill="auto"/>
          </w:tcPr>
          <w:p w:rsidR="00AD6819" w:rsidRPr="00AF524D" w:rsidRDefault="00AD6819" w:rsidP="007C0D9E">
            <w:pPr>
              <w:pStyle w:val="StyleRight"/>
            </w:pPr>
          </w:p>
        </w:tc>
        <w:tc>
          <w:tcPr>
            <w:tcW w:w="2404" w:type="dxa"/>
            <w:shd w:val="clear" w:color="auto" w:fill="auto"/>
          </w:tcPr>
          <w:p w:rsidR="00AD6819" w:rsidRPr="00AF524D" w:rsidRDefault="00AD6819" w:rsidP="001A1440"/>
        </w:tc>
      </w:tr>
      <w:tr w:rsidR="00AD6819" w:rsidTr="0046769E">
        <w:trPr>
          <w:trHeight w:val="454"/>
        </w:trPr>
        <w:tc>
          <w:tcPr>
            <w:tcW w:w="6093" w:type="dxa"/>
            <w:shd w:val="clear" w:color="auto" w:fill="auto"/>
          </w:tcPr>
          <w:p w:rsidR="00AD6819" w:rsidRPr="00F00C59" w:rsidRDefault="00AD6819" w:rsidP="007C0D9E">
            <w:pPr>
              <w:pStyle w:val="StyleRight"/>
              <w:rPr>
                <w:sz w:val="28"/>
              </w:rPr>
            </w:pPr>
          </w:p>
        </w:tc>
        <w:tc>
          <w:tcPr>
            <w:tcW w:w="2404" w:type="dxa"/>
            <w:shd w:val="clear" w:color="auto" w:fill="auto"/>
          </w:tcPr>
          <w:p w:rsidR="00AD6819" w:rsidRPr="00F00C59" w:rsidRDefault="00AD6819" w:rsidP="001A1440">
            <w:pPr>
              <w:rPr>
                <w:sz w:val="28"/>
              </w:rPr>
            </w:pPr>
          </w:p>
        </w:tc>
      </w:tr>
      <w:tr w:rsidR="0046769E" w:rsidTr="0046769E">
        <w:trPr>
          <w:trHeight w:val="454"/>
        </w:trPr>
        <w:tc>
          <w:tcPr>
            <w:tcW w:w="6093" w:type="dxa"/>
            <w:shd w:val="clear" w:color="auto" w:fill="auto"/>
          </w:tcPr>
          <w:p w:rsidR="0046769E" w:rsidRDefault="0046769E" w:rsidP="007C0D9E">
            <w:pPr>
              <w:pStyle w:val="StyleRight"/>
            </w:pPr>
          </w:p>
        </w:tc>
        <w:tc>
          <w:tcPr>
            <w:tcW w:w="2404" w:type="dxa"/>
            <w:shd w:val="clear" w:color="auto" w:fill="auto"/>
          </w:tcPr>
          <w:p w:rsidR="0046769E" w:rsidRDefault="0046769E" w:rsidP="001A1440">
            <w:pPr>
              <w:tabs>
                <w:tab w:val="left" w:pos="5707"/>
              </w:tabs>
            </w:pPr>
          </w:p>
        </w:tc>
      </w:tr>
      <w:tr w:rsidR="0046769E" w:rsidTr="0046769E">
        <w:trPr>
          <w:trHeight w:val="454"/>
        </w:trPr>
        <w:tc>
          <w:tcPr>
            <w:tcW w:w="6093" w:type="dxa"/>
            <w:shd w:val="clear" w:color="auto" w:fill="auto"/>
          </w:tcPr>
          <w:p w:rsidR="0046769E" w:rsidRDefault="0046769E" w:rsidP="007C0D9E">
            <w:pPr>
              <w:pStyle w:val="StyleRight"/>
            </w:pPr>
          </w:p>
        </w:tc>
        <w:tc>
          <w:tcPr>
            <w:tcW w:w="2404" w:type="dxa"/>
            <w:shd w:val="clear" w:color="auto" w:fill="auto"/>
          </w:tcPr>
          <w:p w:rsidR="0046769E" w:rsidRDefault="0046769E" w:rsidP="001A1440">
            <w:pPr>
              <w:tabs>
                <w:tab w:val="left" w:pos="5707"/>
              </w:tabs>
            </w:pPr>
          </w:p>
        </w:tc>
      </w:tr>
      <w:tr w:rsidR="0046769E" w:rsidTr="0046769E">
        <w:trPr>
          <w:trHeight w:val="454"/>
        </w:trPr>
        <w:tc>
          <w:tcPr>
            <w:tcW w:w="6093" w:type="dxa"/>
            <w:shd w:val="clear" w:color="auto" w:fill="auto"/>
          </w:tcPr>
          <w:p w:rsidR="0046769E" w:rsidRDefault="0046769E" w:rsidP="007C0D9E">
            <w:pPr>
              <w:pStyle w:val="StyleRight"/>
            </w:pPr>
          </w:p>
        </w:tc>
        <w:tc>
          <w:tcPr>
            <w:tcW w:w="2404" w:type="dxa"/>
            <w:shd w:val="clear" w:color="auto" w:fill="auto"/>
          </w:tcPr>
          <w:p w:rsidR="0046769E" w:rsidRDefault="0046769E" w:rsidP="001A1440">
            <w:pPr>
              <w:tabs>
                <w:tab w:val="left" w:pos="5707"/>
              </w:tabs>
            </w:pPr>
          </w:p>
        </w:tc>
      </w:tr>
      <w:tr w:rsidR="0046769E" w:rsidTr="0046769E">
        <w:trPr>
          <w:trHeight w:val="454"/>
        </w:trPr>
        <w:tc>
          <w:tcPr>
            <w:tcW w:w="6093" w:type="dxa"/>
            <w:shd w:val="clear" w:color="auto" w:fill="auto"/>
          </w:tcPr>
          <w:p w:rsidR="0046769E" w:rsidRDefault="0046769E" w:rsidP="007C0D9E">
            <w:pPr>
              <w:pStyle w:val="StyleRight"/>
            </w:pPr>
          </w:p>
        </w:tc>
        <w:tc>
          <w:tcPr>
            <w:tcW w:w="2404" w:type="dxa"/>
            <w:shd w:val="clear" w:color="auto" w:fill="auto"/>
          </w:tcPr>
          <w:p w:rsidR="0046769E" w:rsidRDefault="0046769E" w:rsidP="001A1440">
            <w:pPr>
              <w:tabs>
                <w:tab w:val="left" w:pos="5707"/>
              </w:tabs>
            </w:pPr>
          </w:p>
        </w:tc>
      </w:tr>
      <w:tr w:rsidR="0046769E" w:rsidTr="0046769E">
        <w:trPr>
          <w:trHeight w:val="454"/>
        </w:trPr>
        <w:tc>
          <w:tcPr>
            <w:tcW w:w="6093" w:type="dxa"/>
            <w:shd w:val="clear" w:color="auto" w:fill="auto"/>
          </w:tcPr>
          <w:p w:rsidR="0046769E" w:rsidRDefault="0046769E" w:rsidP="007C0D9E">
            <w:pPr>
              <w:pStyle w:val="StyleRight"/>
            </w:pPr>
          </w:p>
        </w:tc>
        <w:tc>
          <w:tcPr>
            <w:tcW w:w="2404" w:type="dxa"/>
            <w:shd w:val="clear" w:color="auto" w:fill="auto"/>
          </w:tcPr>
          <w:p w:rsidR="0046769E" w:rsidRDefault="0046769E" w:rsidP="001A1440">
            <w:pPr>
              <w:tabs>
                <w:tab w:val="left" w:pos="5707"/>
              </w:tabs>
            </w:pPr>
          </w:p>
        </w:tc>
      </w:tr>
      <w:tr w:rsidR="0046769E" w:rsidTr="0046769E">
        <w:trPr>
          <w:trHeight w:val="454"/>
        </w:trPr>
        <w:tc>
          <w:tcPr>
            <w:tcW w:w="6093" w:type="dxa"/>
            <w:shd w:val="clear" w:color="auto" w:fill="auto"/>
          </w:tcPr>
          <w:p w:rsidR="0046769E" w:rsidRDefault="0046769E" w:rsidP="007C0D9E">
            <w:pPr>
              <w:pStyle w:val="StyleRight"/>
            </w:pPr>
          </w:p>
        </w:tc>
        <w:tc>
          <w:tcPr>
            <w:tcW w:w="2404" w:type="dxa"/>
            <w:shd w:val="clear" w:color="auto" w:fill="auto"/>
          </w:tcPr>
          <w:p w:rsidR="0046769E" w:rsidRDefault="0046769E" w:rsidP="001A1440">
            <w:pPr>
              <w:tabs>
                <w:tab w:val="left" w:pos="5707"/>
              </w:tabs>
            </w:pPr>
          </w:p>
        </w:tc>
      </w:tr>
    </w:tbl>
    <w:p w:rsidR="00AC07C4" w:rsidRDefault="00AC07C4" w:rsidP="00AC07C4">
      <w:pPr>
        <w:sectPr w:rsidR="00AC07C4" w:rsidSect="003C451D">
          <w:footerReference w:type="default" r:id="rId8"/>
          <w:footnotePr>
            <w:numRestart w:val="eachPage"/>
          </w:footnotePr>
          <w:type w:val="continuous"/>
          <w:pgSz w:w="11907" w:h="16840" w:code="9"/>
          <w:pgMar w:top="1418" w:right="1701" w:bottom="1418" w:left="1701" w:header="709" w:footer="1134" w:gutter="0"/>
          <w:cols w:space="708"/>
          <w:docGrid w:linePitch="326"/>
        </w:sectPr>
      </w:pPr>
      <w:bookmarkStart w:id="1" w:name="_Toc437263079"/>
    </w:p>
    <w:p w:rsidR="009F4718" w:rsidRDefault="009F4718" w:rsidP="0040413D">
      <w:pPr>
        <w:pStyle w:val="Headingcenter"/>
      </w:pPr>
      <w:r w:rsidRPr="000650B0">
        <w:lastRenderedPageBreak/>
        <w:t>Autorideklaratsioon</w:t>
      </w:r>
      <w:bookmarkEnd w:id="1"/>
    </w:p>
    <w:p w:rsidR="009F4718" w:rsidRDefault="009F4718" w:rsidP="00F826CC">
      <w:pPr>
        <w:pStyle w:val="BodyText"/>
      </w:pPr>
      <w:r w:rsidRPr="00F826CC">
        <w:t>Kinnitan, et olen koostanud antud lõputöö iseseisvalt  ning seda ei ole kellegi teise poolt varem kaitsmisele esitatud. Kõik töö koostamisel kasutatud teiste autorite tööd, olulised seisukohad, kirjandusallikatest ja mujalt pärinevad andmed on töös viidatud.</w:t>
      </w:r>
    </w:p>
    <w:p w:rsidR="009F4718" w:rsidRPr="007E00C9" w:rsidRDefault="009F4718" w:rsidP="00F826CC">
      <w:pPr>
        <w:pStyle w:val="BodyText"/>
      </w:pPr>
      <w:r>
        <w:t xml:space="preserve">Autor: </w:t>
      </w:r>
      <w:r w:rsidR="0014429D">
        <w:t>Jörgen Vedom</w:t>
      </w:r>
    </w:p>
    <w:p w:rsidR="009F4718" w:rsidRDefault="0014429D" w:rsidP="00F826CC">
      <w:pPr>
        <w:pStyle w:val="BodyText"/>
      </w:pPr>
      <w:r>
        <w:t>16.04.2017</w:t>
      </w:r>
    </w:p>
    <w:p w:rsidR="00A557C8" w:rsidRDefault="00A557C8" w:rsidP="00AC07C4"/>
    <w:p w:rsidR="00A557C8" w:rsidRDefault="00A557C8" w:rsidP="00AC07C4">
      <w:pPr>
        <w:sectPr w:rsidR="00A557C8" w:rsidSect="003C451D">
          <w:footerReference w:type="default" r:id="rId9"/>
          <w:footnotePr>
            <w:numRestart w:val="eachPage"/>
          </w:footnotePr>
          <w:pgSz w:w="11907" w:h="16840" w:code="9"/>
          <w:pgMar w:top="1418" w:right="1701" w:bottom="1418" w:left="1701" w:header="709" w:footer="851" w:gutter="0"/>
          <w:cols w:space="708"/>
        </w:sectPr>
      </w:pPr>
    </w:p>
    <w:p w:rsidR="009F4718" w:rsidRDefault="009F4718" w:rsidP="0040413D">
      <w:pPr>
        <w:pStyle w:val="Headingcenter"/>
      </w:pPr>
      <w:bookmarkStart w:id="2" w:name="_Toc437263080"/>
      <w:r w:rsidRPr="00150112">
        <w:lastRenderedPageBreak/>
        <w:t>Annotatsioon</w:t>
      </w:r>
      <w:bookmarkEnd w:id="2"/>
    </w:p>
    <w:p w:rsidR="009F4718" w:rsidRDefault="000027AE" w:rsidP="007E00C9">
      <w:pPr>
        <w:pStyle w:val="BodyText"/>
      </w:pPr>
      <w:r>
        <w:fldChar w:fldCharType="begin"/>
      </w:r>
      <w:r w:rsidR="009F4718">
        <w:instrText>MACROBUTTON NoMacro [</w:instrText>
      </w:r>
      <w:r w:rsidR="00EF0731">
        <w:instrText>Annotatsiooni tekst</w:instrText>
      </w:r>
      <w:r w:rsidR="009F4718">
        <w:instrText>]</w:instrText>
      </w:r>
      <w:r>
        <w:fldChar w:fldCharType="end"/>
      </w:r>
    </w:p>
    <w:p w:rsidR="008C51BE" w:rsidRDefault="009F4718" w:rsidP="007E00C9">
      <w:pPr>
        <w:pStyle w:val="BodyText"/>
      </w:pPr>
      <w:r>
        <w:t xml:space="preserve">Lõputöö on kirjutatud </w:t>
      </w:r>
      <w:r w:rsidR="000027AE">
        <w:fldChar w:fldCharType="begin"/>
      </w:r>
      <w:r>
        <w:instrText>MACROBUTTON NoMacro [mis keeles]</w:instrText>
      </w:r>
      <w:r w:rsidR="000027AE">
        <w:fldChar w:fldCharType="end"/>
      </w:r>
      <w:r>
        <w:t xml:space="preserve"> keeles ning sisaldab teksti </w:t>
      </w:r>
      <w:r w:rsidR="000027AE">
        <w:fldChar w:fldCharType="begin"/>
      </w:r>
      <w:r>
        <w:instrText>MACROBUTTON NoMacro [lehekülgede arv töö põhiosas]</w:instrText>
      </w:r>
      <w:r w:rsidR="000027AE">
        <w:fldChar w:fldCharType="end"/>
      </w:r>
      <w:r>
        <w:t xml:space="preserve"> leheküljel, </w:t>
      </w:r>
      <w:r w:rsidR="000027AE">
        <w:fldChar w:fldCharType="begin"/>
      </w:r>
      <w:r>
        <w:instrText>MACROBUTTON NoMacro [peatükkide arv]</w:instrText>
      </w:r>
      <w:r w:rsidR="000027AE">
        <w:fldChar w:fldCharType="end"/>
      </w:r>
      <w:r>
        <w:t xml:space="preserve"> peatükki, </w:t>
      </w:r>
      <w:r w:rsidR="000027AE">
        <w:fldChar w:fldCharType="begin"/>
      </w:r>
      <w:r>
        <w:instrText>MACROBUTTON NoMacro [jooniste arv]</w:instrText>
      </w:r>
      <w:r w:rsidR="000027AE">
        <w:fldChar w:fldCharType="end"/>
      </w:r>
      <w:r>
        <w:t xml:space="preserve"> joonist, </w:t>
      </w:r>
      <w:r w:rsidR="000027AE">
        <w:fldChar w:fldCharType="begin"/>
      </w:r>
      <w:r>
        <w:instrText>MACROBUTTON NoMacro [tabelite arv]</w:instrText>
      </w:r>
      <w:r w:rsidR="000027AE">
        <w:fldChar w:fldCharType="end"/>
      </w:r>
      <w:r>
        <w:t xml:space="preserve"> tabelit.</w:t>
      </w:r>
    </w:p>
    <w:p w:rsidR="009F4718" w:rsidRDefault="009F4718" w:rsidP="00AC07C4"/>
    <w:p w:rsidR="00A557C8" w:rsidRDefault="00A557C8" w:rsidP="00AC07C4">
      <w:pPr>
        <w:sectPr w:rsidR="00A557C8" w:rsidSect="003C451D">
          <w:footnotePr>
            <w:numRestart w:val="eachPage"/>
          </w:footnotePr>
          <w:pgSz w:w="11907" w:h="16840" w:code="9"/>
          <w:pgMar w:top="1418" w:right="1701" w:bottom="1418" w:left="1701" w:header="709" w:footer="851" w:gutter="0"/>
          <w:cols w:space="708"/>
        </w:sectPr>
      </w:pPr>
    </w:p>
    <w:p w:rsidR="009F4718" w:rsidRPr="00922B85" w:rsidRDefault="009F4718" w:rsidP="0040413D">
      <w:pPr>
        <w:pStyle w:val="Headingcenter"/>
      </w:pPr>
      <w:bookmarkStart w:id="3" w:name="_Toc437263081"/>
      <w:r w:rsidRPr="00922B85">
        <w:rPr>
          <w:lang w:val="en-GB"/>
        </w:rPr>
        <w:lastRenderedPageBreak/>
        <w:t>Abstract</w:t>
      </w:r>
      <w:bookmarkEnd w:id="3"/>
      <w:r w:rsidR="0005164D">
        <w:rPr>
          <w:lang w:val="en-GB"/>
        </w:rPr>
        <w:br/>
      </w:r>
      <w:r w:rsidR="000027AE" w:rsidRPr="00922B85">
        <w:rPr>
          <w:b w:val="0"/>
          <w:sz w:val="28"/>
        </w:rPr>
        <w:fldChar w:fldCharType="begin"/>
      </w:r>
      <w:r w:rsidRPr="00922B85">
        <w:rPr>
          <w:sz w:val="28"/>
        </w:rPr>
        <w:instrText xml:space="preserve">MACROBUTTON NoMacro [Töö </w:instrText>
      </w:r>
      <w:r w:rsidR="002B240D">
        <w:rPr>
          <w:sz w:val="28"/>
        </w:rPr>
        <w:instrText>ingliskeelne</w:instrText>
      </w:r>
      <w:r w:rsidRPr="00922B85">
        <w:rPr>
          <w:sz w:val="28"/>
        </w:rPr>
        <w:instrText xml:space="preserve"> pealkiri]</w:instrText>
      </w:r>
      <w:r w:rsidR="000027AE" w:rsidRPr="00922B85">
        <w:rPr>
          <w:b w:val="0"/>
          <w:sz w:val="28"/>
        </w:rPr>
        <w:fldChar w:fldCharType="end"/>
      </w:r>
    </w:p>
    <w:p w:rsidR="009F4718" w:rsidRDefault="000027AE" w:rsidP="00886663">
      <w:pPr>
        <w:pStyle w:val="BodyText"/>
      </w:pPr>
      <w:r>
        <w:fldChar w:fldCharType="begin"/>
      </w:r>
      <w:r w:rsidR="009F4718">
        <w:instrText>MACROBUTTON NoMacro [</w:instrText>
      </w:r>
      <w:r w:rsidR="00EF0731">
        <w:instrText>Text</w:instrText>
      </w:r>
      <w:r w:rsidR="009F4718">
        <w:instrText>]</w:instrText>
      </w:r>
      <w:r>
        <w:fldChar w:fldCharType="end"/>
      </w:r>
    </w:p>
    <w:p w:rsidR="009F4718" w:rsidRDefault="009F4718" w:rsidP="00886663">
      <w:pPr>
        <w:pStyle w:val="BodyText"/>
        <w:rPr>
          <w:lang w:val="en-US"/>
        </w:rPr>
      </w:pPr>
      <w:r w:rsidRPr="002C4622">
        <w:rPr>
          <w:lang w:val="en-US"/>
        </w:rPr>
        <w:t xml:space="preserve">The thesis is in </w:t>
      </w:r>
      <w:r w:rsidR="000027AE" w:rsidRPr="002C4622">
        <w:rPr>
          <w:lang w:val="en-US"/>
        </w:rPr>
        <w:fldChar w:fldCharType="begin"/>
      </w:r>
      <w:r w:rsidRPr="002C4622">
        <w:rPr>
          <w:lang w:val="en-US"/>
        </w:rPr>
        <w:instrText>MACROBUTTON NoMacro [language]</w:instrText>
      </w:r>
      <w:r w:rsidR="000027AE" w:rsidRPr="002C4622">
        <w:rPr>
          <w:lang w:val="en-US"/>
        </w:rPr>
        <w:fldChar w:fldCharType="end"/>
      </w:r>
      <w:r w:rsidRPr="002C4622">
        <w:rPr>
          <w:lang w:val="en-US"/>
        </w:rPr>
        <w:t xml:space="preserve"> and contains </w:t>
      </w:r>
      <w:r w:rsidR="000027AE" w:rsidRPr="002C4622">
        <w:rPr>
          <w:lang w:val="en-US"/>
        </w:rPr>
        <w:fldChar w:fldCharType="begin"/>
      </w:r>
      <w:r w:rsidRPr="002C4622">
        <w:rPr>
          <w:lang w:val="en-US"/>
        </w:rPr>
        <w:instrText>MACROBUTTON NoMacro [pages]</w:instrText>
      </w:r>
      <w:r w:rsidR="000027AE" w:rsidRPr="002C4622">
        <w:rPr>
          <w:lang w:val="en-US"/>
        </w:rPr>
        <w:fldChar w:fldCharType="end"/>
      </w:r>
      <w:r w:rsidRPr="002C4622">
        <w:rPr>
          <w:lang w:val="en-US"/>
        </w:rPr>
        <w:t xml:space="preserve"> pages of text, </w:t>
      </w:r>
      <w:r w:rsidR="000027AE" w:rsidRPr="002C4622">
        <w:rPr>
          <w:lang w:val="en-US"/>
        </w:rPr>
        <w:fldChar w:fldCharType="begin"/>
      </w:r>
      <w:r w:rsidRPr="002C4622">
        <w:rPr>
          <w:lang w:val="en-US"/>
        </w:rPr>
        <w:instrText>MACROBUTTON NoMacro [chapters]</w:instrText>
      </w:r>
      <w:r w:rsidR="000027AE" w:rsidRPr="002C4622">
        <w:rPr>
          <w:lang w:val="en-US"/>
        </w:rPr>
        <w:fldChar w:fldCharType="end"/>
      </w:r>
      <w:r w:rsidRPr="002C4622">
        <w:rPr>
          <w:lang w:val="en-US"/>
        </w:rPr>
        <w:t xml:space="preserve"> chapters, </w:t>
      </w:r>
      <w:r w:rsidR="000027AE" w:rsidRPr="002C4622">
        <w:rPr>
          <w:lang w:val="en-US"/>
        </w:rPr>
        <w:fldChar w:fldCharType="begin"/>
      </w:r>
      <w:r w:rsidRPr="002C4622">
        <w:rPr>
          <w:lang w:val="en-US"/>
        </w:rPr>
        <w:instrText>MACROBUTTON NoMacro [figures]</w:instrText>
      </w:r>
      <w:r w:rsidR="000027AE" w:rsidRPr="002C4622">
        <w:rPr>
          <w:lang w:val="en-US"/>
        </w:rPr>
        <w:fldChar w:fldCharType="end"/>
      </w:r>
      <w:r w:rsidRPr="002C4622">
        <w:rPr>
          <w:lang w:val="en-US"/>
        </w:rPr>
        <w:t xml:space="preserve"> figures, </w:t>
      </w:r>
      <w:r w:rsidR="000027AE" w:rsidRPr="002C4622">
        <w:rPr>
          <w:lang w:val="en-US"/>
        </w:rPr>
        <w:fldChar w:fldCharType="begin"/>
      </w:r>
      <w:r w:rsidRPr="002C4622">
        <w:rPr>
          <w:lang w:val="en-US"/>
        </w:rPr>
        <w:instrText>MACROBUTTON NoMacro [tables]</w:instrText>
      </w:r>
      <w:r w:rsidR="000027AE" w:rsidRPr="002C4622">
        <w:rPr>
          <w:lang w:val="en-US"/>
        </w:rPr>
        <w:fldChar w:fldCharType="end"/>
      </w:r>
      <w:r w:rsidRPr="002C4622">
        <w:rPr>
          <w:lang w:val="en-US"/>
        </w:rPr>
        <w:t xml:space="preserve"> tables. </w:t>
      </w:r>
    </w:p>
    <w:p w:rsidR="00A557C8" w:rsidRDefault="00A557C8" w:rsidP="00AC07C4">
      <w:pPr>
        <w:rPr>
          <w:lang w:val="en-US"/>
        </w:rPr>
      </w:pPr>
    </w:p>
    <w:p w:rsidR="00A557C8" w:rsidRDefault="00A557C8" w:rsidP="00AC07C4">
      <w:pPr>
        <w:rPr>
          <w:lang w:val="en-US"/>
        </w:rPr>
        <w:sectPr w:rsidR="00A557C8" w:rsidSect="003C451D">
          <w:footnotePr>
            <w:numRestart w:val="eachPage"/>
          </w:footnotePr>
          <w:pgSz w:w="11907" w:h="16840" w:code="9"/>
          <w:pgMar w:top="1418" w:right="1701" w:bottom="1418" w:left="1701" w:header="709" w:footer="851" w:gutter="0"/>
          <w:cols w:space="708"/>
        </w:sectPr>
      </w:pPr>
    </w:p>
    <w:p w:rsidR="009F4718" w:rsidRDefault="009F4718" w:rsidP="0040413D">
      <w:pPr>
        <w:pStyle w:val="Headingcenter"/>
      </w:pPr>
      <w:bookmarkStart w:id="4" w:name="_Toc437263082"/>
      <w:r w:rsidRPr="00D86E77">
        <w:lastRenderedPageBreak/>
        <w:t>Lühendite ja mõistete sõnastik</w:t>
      </w:r>
      <w:bookmarkEnd w:id="4"/>
    </w:p>
    <w:tbl>
      <w:tblPr>
        <w:tblW w:w="0" w:type="auto"/>
        <w:tblLook w:val="04A0" w:firstRow="1" w:lastRow="0" w:firstColumn="1" w:lastColumn="0" w:noHBand="0" w:noVBand="1"/>
      </w:tblPr>
      <w:tblGrid>
        <w:gridCol w:w="2616"/>
        <w:gridCol w:w="5889"/>
      </w:tblGrid>
      <w:tr w:rsidR="00EF0731" w:rsidTr="00EB2E10">
        <w:trPr>
          <w:trHeight w:val="397"/>
        </w:trPr>
        <w:tc>
          <w:tcPr>
            <w:tcW w:w="2616" w:type="dxa"/>
            <w:shd w:val="clear" w:color="auto" w:fill="auto"/>
          </w:tcPr>
          <w:p w:rsidR="00EF0731" w:rsidRDefault="00EF0731" w:rsidP="00EB2E10">
            <w:pPr>
              <w:pStyle w:val="Tabletext"/>
            </w:pPr>
            <w:r>
              <w:t>ATI</w:t>
            </w:r>
          </w:p>
        </w:tc>
        <w:tc>
          <w:tcPr>
            <w:tcW w:w="5889" w:type="dxa"/>
            <w:shd w:val="clear" w:color="auto" w:fill="auto"/>
          </w:tcPr>
          <w:p w:rsidR="00EF0731" w:rsidRDefault="00EF0731" w:rsidP="00EB2E10">
            <w:pPr>
              <w:pStyle w:val="Tabletext"/>
            </w:pPr>
            <w:r>
              <w:t>TTÜ Arvutitehnika instituut</w:t>
            </w:r>
          </w:p>
        </w:tc>
      </w:tr>
      <w:tr w:rsidR="00EF0731" w:rsidTr="00EB2E10">
        <w:trPr>
          <w:trHeight w:val="397"/>
        </w:trPr>
        <w:tc>
          <w:tcPr>
            <w:tcW w:w="2616" w:type="dxa"/>
            <w:shd w:val="clear" w:color="auto" w:fill="auto"/>
          </w:tcPr>
          <w:p w:rsidR="00EF0731" w:rsidRPr="00157D2C" w:rsidRDefault="00EF0731" w:rsidP="00EB2E10">
            <w:pPr>
              <w:pStyle w:val="Tabletext"/>
            </w:pPr>
            <w:r w:rsidRPr="00157D2C">
              <w:t>DPI</w:t>
            </w:r>
          </w:p>
        </w:tc>
        <w:tc>
          <w:tcPr>
            <w:tcW w:w="5889" w:type="dxa"/>
            <w:shd w:val="clear" w:color="auto" w:fill="auto"/>
          </w:tcPr>
          <w:p w:rsidR="00BE1EBA" w:rsidRDefault="00EF0731" w:rsidP="00EB2E10">
            <w:pPr>
              <w:pStyle w:val="Tabletext"/>
            </w:pPr>
            <w:r w:rsidRPr="008B10E5">
              <w:rPr>
                <w:i/>
              </w:rPr>
              <w:t>Dots perinch</w:t>
            </w:r>
            <w:r>
              <w:t>, punkti tolli kohta</w:t>
            </w:r>
          </w:p>
        </w:tc>
      </w:tr>
      <w:tr w:rsidR="00EF0731" w:rsidTr="00EB2E10">
        <w:trPr>
          <w:trHeight w:val="397"/>
        </w:trPr>
        <w:tc>
          <w:tcPr>
            <w:tcW w:w="2616" w:type="dxa"/>
            <w:shd w:val="clear" w:color="auto" w:fill="auto"/>
          </w:tcPr>
          <w:p w:rsidR="00EF0731" w:rsidRDefault="00BE1EBA" w:rsidP="00EB2E10">
            <w:pPr>
              <w:pStyle w:val="Tabletext"/>
            </w:pPr>
            <w:r>
              <w:t>SAI</w:t>
            </w:r>
          </w:p>
        </w:tc>
        <w:tc>
          <w:tcPr>
            <w:tcW w:w="5889" w:type="dxa"/>
            <w:shd w:val="clear" w:color="auto" w:fill="auto"/>
          </w:tcPr>
          <w:p w:rsidR="00EF0731" w:rsidRDefault="00EF0731" w:rsidP="00EB2E10">
            <w:pPr>
              <w:pStyle w:val="Tabletext"/>
            </w:pPr>
          </w:p>
        </w:tc>
      </w:tr>
      <w:tr w:rsidR="00EF0731" w:rsidTr="00EB2E10">
        <w:trPr>
          <w:trHeight w:val="397"/>
        </w:trPr>
        <w:tc>
          <w:tcPr>
            <w:tcW w:w="2616" w:type="dxa"/>
            <w:shd w:val="clear" w:color="auto" w:fill="auto"/>
          </w:tcPr>
          <w:p w:rsidR="00EF0731" w:rsidRDefault="004E58AE" w:rsidP="00EB2E10">
            <w:pPr>
              <w:pStyle w:val="Tabletext"/>
            </w:pPr>
            <w:r>
              <w:t>UART</w:t>
            </w:r>
          </w:p>
          <w:p w:rsidR="004E58AE" w:rsidRDefault="004E58AE" w:rsidP="00EB2E10">
            <w:pPr>
              <w:pStyle w:val="Tabletext"/>
            </w:pPr>
            <w:r>
              <w:t>USART</w:t>
            </w:r>
          </w:p>
          <w:p w:rsidR="004E58AE" w:rsidRDefault="004E58AE" w:rsidP="00EB2E10">
            <w:pPr>
              <w:pStyle w:val="Tabletext"/>
            </w:pPr>
            <w:r>
              <w:t>I2C</w:t>
            </w:r>
          </w:p>
          <w:p w:rsidR="004E58AE" w:rsidRDefault="004E58AE" w:rsidP="00EB2E10">
            <w:pPr>
              <w:pStyle w:val="Tabletext"/>
            </w:pPr>
            <w:r>
              <w:t>LED</w:t>
            </w:r>
          </w:p>
          <w:p w:rsidR="004E58AE" w:rsidRDefault="004E58AE" w:rsidP="00EB2E10">
            <w:pPr>
              <w:pStyle w:val="Tabletext"/>
            </w:pPr>
            <w:r>
              <w:t>USB</w:t>
            </w:r>
          </w:p>
          <w:p w:rsidR="00936DE0" w:rsidRDefault="003D15F1" w:rsidP="00EB2E10">
            <w:pPr>
              <w:pStyle w:val="Tabletext"/>
            </w:pPr>
            <w:r>
              <w:t>CAN</w:t>
            </w:r>
          </w:p>
          <w:p w:rsidR="00936DE0" w:rsidRDefault="00936DE0" w:rsidP="00EB2E10">
            <w:pPr>
              <w:pStyle w:val="Tabletext"/>
            </w:pPr>
            <w:r>
              <w:t>CEC</w:t>
            </w:r>
          </w:p>
          <w:p w:rsidR="00936DE0" w:rsidRDefault="00936DE0" w:rsidP="00EB2E10">
            <w:pPr>
              <w:pStyle w:val="Tabletext"/>
            </w:pPr>
            <w:r>
              <w:t>SDIO</w:t>
            </w:r>
          </w:p>
        </w:tc>
        <w:tc>
          <w:tcPr>
            <w:tcW w:w="5889" w:type="dxa"/>
            <w:shd w:val="clear" w:color="auto" w:fill="auto"/>
          </w:tcPr>
          <w:p w:rsidR="00EF0731" w:rsidRDefault="00EF0731" w:rsidP="00EB2E10">
            <w:pPr>
              <w:pStyle w:val="Tabletext"/>
            </w:pPr>
          </w:p>
        </w:tc>
      </w:tr>
      <w:tr w:rsidR="00EF0731" w:rsidTr="00EB2E10">
        <w:trPr>
          <w:trHeight w:val="397"/>
        </w:trPr>
        <w:tc>
          <w:tcPr>
            <w:tcW w:w="2616" w:type="dxa"/>
            <w:shd w:val="clear" w:color="auto" w:fill="auto"/>
          </w:tcPr>
          <w:p w:rsidR="00EF0731" w:rsidRDefault="00EF0731" w:rsidP="00EB2E10">
            <w:pPr>
              <w:pStyle w:val="Tabletext"/>
            </w:pPr>
          </w:p>
        </w:tc>
        <w:tc>
          <w:tcPr>
            <w:tcW w:w="5889" w:type="dxa"/>
            <w:shd w:val="clear" w:color="auto" w:fill="auto"/>
          </w:tcPr>
          <w:p w:rsidR="00EF0731" w:rsidRDefault="00EF0731" w:rsidP="00EB2E10">
            <w:pPr>
              <w:pStyle w:val="Tabletext"/>
            </w:pPr>
          </w:p>
        </w:tc>
      </w:tr>
    </w:tbl>
    <w:p w:rsidR="00EF7646" w:rsidRDefault="00EF7646" w:rsidP="00AC07C4"/>
    <w:p w:rsidR="00EF7646" w:rsidRDefault="00EF7646" w:rsidP="00AC07C4">
      <w:pPr>
        <w:sectPr w:rsidR="00EF7646" w:rsidSect="003C451D">
          <w:footnotePr>
            <w:numRestart w:val="eachPage"/>
          </w:footnotePr>
          <w:pgSz w:w="11907" w:h="16840" w:code="9"/>
          <w:pgMar w:top="1418" w:right="1701" w:bottom="1418" w:left="1701" w:header="709" w:footer="851" w:gutter="0"/>
          <w:cols w:space="708"/>
        </w:sectPr>
      </w:pPr>
    </w:p>
    <w:p w:rsidR="00EF7646" w:rsidRDefault="00EF7646" w:rsidP="0040413D">
      <w:pPr>
        <w:pStyle w:val="Headingcenter"/>
      </w:pPr>
      <w:r>
        <w:lastRenderedPageBreak/>
        <w:t>Sisukord</w:t>
      </w:r>
    </w:p>
    <w:p w:rsidR="00AD45BC" w:rsidRDefault="000027AE">
      <w:pPr>
        <w:pStyle w:val="TOC2"/>
        <w:tabs>
          <w:tab w:val="right" w:leader="dot" w:pos="8495"/>
        </w:tabs>
        <w:rPr>
          <w:rFonts w:asciiTheme="minorHAnsi" w:eastAsiaTheme="minorEastAsia" w:hAnsiTheme="minorHAnsi" w:cstheme="minorBidi"/>
          <w:noProof/>
          <w:sz w:val="22"/>
          <w:szCs w:val="22"/>
          <w:lang w:val="en-US"/>
        </w:rPr>
      </w:pPr>
      <w:r>
        <w:fldChar w:fldCharType="begin"/>
      </w:r>
      <w:r w:rsidR="00EF7646">
        <w:instrText xml:space="preserve"> TOC \o "2-3" \h \z \t "Heading 1;1;Heading_unnumber;1" </w:instrText>
      </w:r>
      <w:r>
        <w:fldChar w:fldCharType="separate"/>
      </w:r>
      <w:hyperlink w:anchor="_Toc481667933" w:history="1">
        <w:r w:rsidR="00AD45BC" w:rsidRPr="0011282A">
          <w:rPr>
            <w:rStyle w:val="Hyperlink"/>
            <w:noProof/>
          </w:rPr>
          <w:t>2.1 Mis süsteemiga tegu on</w:t>
        </w:r>
        <w:r w:rsidR="00AD45BC">
          <w:rPr>
            <w:noProof/>
            <w:webHidden/>
          </w:rPr>
          <w:tab/>
        </w:r>
        <w:r w:rsidR="00AD45BC">
          <w:rPr>
            <w:noProof/>
            <w:webHidden/>
          </w:rPr>
          <w:fldChar w:fldCharType="begin"/>
        </w:r>
        <w:r w:rsidR="00AD45BC">
          <w:rPr>
            <w:noProof/>
            <w:webHidden/>
          </w:rPr>
          <w:instrText xml:space="preserve"> PAGEREF _Toc481667933 \h </w:instrText>
        </w:r>
        <w:r w:rsidR="00AD45BC">
          <w:rPr>
            <w:noProof/>
            <w:webHidden/>
          </w:rPr>
        </w:r>
        <w:r w:rsidR="00AD45BC">
          <w:rPr>
            <w:noProof/>
            <w:webHidden/>
          </w:rPr>
          <w:fldChar w:fldCharType="separate"/>
        </w:r>
        <w:r w:rsidR="00AD45BC">
          <w:rPr>
            <w:noProof/>
            <w:webHidden/>
          </w:rPr>
          <w:t>10</w:t>
        </w:r>
        <w:r w:rsidR="00AD45BC">
          <w:rPr>
            <w:noProof/>
            <w:webHidden/>
          </w:rPr>
          <w:fldChar w:fldCharType="end"/>
        </w:r>
      </w:hyperlink>
    </w:p>
    <w:p w:rsidR="00AD45BC" w:rsidRDefault="00AD45BC">
      <w:pPr>
        <w:pStyle w:val="TOC2"/>
        <w:tabs>
          <w:tab w:val="right" w:leader="dot" w:pos="8495"/>
        </w:tabs>
        <w:rPr>
          <w:rFonts w:asciiTheme="minorHAnsi" w:eastAsiaTheme="minorEastAsia" w:hAnsiTheme="minorHAnsi" w:cstheme="minorBidi"/>
          <w:noProof/>
          <w:sz w:val="22"/>
          <w:szCs w:val="22"/>
          <w:lang w:val="en-US"/>
        </w:rPr>
      </w:pPr>
      <w:hyperlink w:anchor="_Toc481667934" w:history="1">
        <w:r w:rsidRPr="0011282A">
          <w:rPr>
            <w:rStyle w:val="Hyperlink"/>
            <w:noProof/>
          </w:rPr>
          <w:t>2.2 Võimalikud lahendused</w:t>
        </w:r>
        <w:r>
          <w:rPr>
            <w:noProof/>
            <w:webHidden/>
          </w:rPr>
          <w:tab/>
        </w:r>
        <w:r>
          <w:rPr>
            <w:noProof/>
            <w:webHidden/>
          </w:rPr>
          <w:fldChar w:fldCharType="begin"/>
        </w:r>
        <w:r>
          <w:rPr>
            <w:noProof/>
            <w:webHidden/>
          </w:rPr>
          <w:instrText xml:space="preserve"> PAGEREF _Toc481667934 \h </w:instrText>
        </w:r>
        <w:r>
          <w:rPr>
            <w:noProof/>
            <w:webHidden/>
          </w:rPr>
        </w:r>
        <w:r>
          <w:rPr>
            <w:noProof/>
            <w:webHidden/>
          </w:rPr>
          <w:fldChar w:fldCharType="separate"/>
        </w:r>
        <w:r>
          <w:rPr>
            <w:noProof/>
            <w:webHidden/>
          </w:rPr>
          <w:t>10</w:t>
        </w:r>
        <w:r>
          <w:rPr>
            <w:noProof/>
            <w:webHidden/>
          </w:rPr>
          <w:fldChar w:fldCharType="end"/>
        </w:r>
      </w:hyperlink>
    </w:p>
    <w:p w:rsidR="00AD45BC" w:rsidRDefault="00AD45BC">
      <w:pPr>
        <w:pStyle w:val="TOC2"/>
        <w:tabs>
          <w:tab w:val="right" w:leader="dot" w:pos="8495"/>
        </w:tabs>
        <w:rPr>
          <w:rFonts w:asciiTheme="minorHAnsi" w:eastAsiaTheme="minorEastAsia" w:hAnsiTheme="minorHAnsi" w:cstheme="minorBidi"/>
          <w:noProof/>
          <w:sz w:val="22"/>
          <w:szCs w:val="22"/>
          <w:lang w:val="en-US"/>
        </w:rPr>
      </w:pPr>
      <w:hyperlink w:anchor="_Toc481667935" w:history="1">
        <w:r w:rsidRPr="0011282A">
          <w:rPr>
            <w:rStyle w:val="Hyperlink"/>
            <w:noProof/>
          </w:rPr>
          <w:t>2.3 Süsteemi nõuded</w:t>
        </w:r>
        <w:r>
          <w:rPr>
            <w:noProof/>
            <w:webHidden/>
          </w:rPr>
          <w:tab/>
        </w:r>
        <w:r>
          <w:rPr>
            <w:noProof/>
            <w:webHidden/>
          </w:rPr>
          <w:fldChar w:fldCharType="begin"/>
        </w:r>
        <w:r>
          <w:rPr>
            <w:noProof/>
            <w:webHidden/>
          </w:rPr>
          <w:instrText xml:space="preserve"> PAGEREF _Toc481667935 \h </w:instrText>
        </w:r>
        <w:r>
          <w:rPr>
            <w:noProof/>
            <w:webHidden/>
          </w:rPr>
        </w:r>
        <w:r>
          <w:rPr>
            <w:noProof/>
            <w:webHidden/>
          </w:rPr>
          <w:fldChar w:fldCharType="separate"/>
        </w:r>
        <w:r>
          <w:rPr>
            <w:noProof/>
            <w:webHidden/>
          </w:rPr>
          <w:t>10</w:t>
        </w:r>
        <w:r>
          <w:rPr>
            <w:noProof/>
            <w:webHidden/>
          </w:rPr>
          <w:fldChar w:fldCharType="end"/>
        </w:r>
      </w:hyperlink>
    </w:p>
    <w:p w:rsidR="00AD45BC" w:rsidRDefault="00AD45BC">
      <w:pPr>
        <w:pStyle w:val="TOC2"/>
        <w:tabs>
          <w:tab w:val="right" w:leader="dot" w:pos="8495"/>
        </w:tabs>
        <w:rPr>
          <w:rFonts w:asciiTheme="minorHAnsi" w:eastAsiaTheme="minorEastAsia" w:hAnsiTheme="minorHAnsi" w:cstheme="minorBidi"/>
          <w:noProof/>
          <w:sz w:val="22"/>
          <w:szCs w:val="22"/>
          <w:lang w:val="en-US"/>
        </w:rPr>
      </w:pPr>
      <w:hyperlink w:anchor="_Toc481667936" w:history="1">
        <w:r w:rsidRPr="0011282A">
          <w:rPr>
            <w:rStyle w:val="Hyperlink"/>
            <w:noProof/>
          </w:rPr>
          <w:t>4.1 Tehnilised andmed</w:t>
        </w:r>
        <w:r>
          <w:rPr>
            <w:noProof/>
            <w:webHidden/>
          </w:rPr>
          <w:tab/>
        </w:r>
        <w:r>
          <w:rPr>
            <w:noProof/>
            <w:webHidden/>
          </w:rPr>
          <w:fldChar w:fldCharType="begin"/>
        </w:r>
        <w:r>
          <w:rPr>
            <w:noProof/>
            <w:webHidden/>
          </w:rPr>
          <w:instrText xml:space="preserve"> PAGEREF _Toc481667936 \h </w:instrText>
        </w:r>
        <w:r>
          <w:rPr>
            <w:noProof/>
            <w:webHidden/>
          </w:rPr>
        </w:r>
        <w:r>
          <w:rPr>
            <w:noProof/>
            <w:webHidden/>
          </w:rPr>
          <w:fldChar w:fldCharType="separate"/>
        </w:r>
        <w:r>
          <w:rPr>
            <w:noProof/>
            <w:webHidden/>
          </w:rPr>
          <w:t>11</w:t>
        </w:r>
        <w:r>
          <w:rPr>
            <w:noProof/>
            <w:webHidden/>
          </w:rPr>
          <w:fldChar w:fldCharType="end"/>
        </w:r>
      </w:hyperlink>
    </w:p>
    <w:p w:rsidR="00AD45BC" w:rsidRDefault="00AD45BC">
      <w:pPr>
        <w:pStyle w:val="TOC2"/>
        <w:tabs>
          <w:tab w:val="right" w:leader="dot" w:pos="8495"/>
        </w:tabs>
        <w:rPr>
          <w:rFonts w:asciiTheme="minorHAnsi" w:eastAsiaTheme="minorEastAsia" w:hAnsiTheme="minorHAnsi" w:cstheme="minorBidi"/>
          <w:noProof/>
          <w:sz w:val="22"/>
          <w:szCs w:val="22"/>
          <w:lang w:val="en-US"/>
        </w:rPr>
      </w:pPr>
      <w:hyperlink w:anchor="_Toc481667937" w:history="1">
        <w:r w:rsidRPr="0011282A">
          <w:rPr>
            <w:rStyle w:val="Hyperlink"/>
            <w:noProof/>
          </w:rPr>
          <w:t>4.2 Arendusplaadi seadistamine</w:t>
        </w:r>
        <w:r>
          <w:rPr>
            <w:noProof/>
            <w:webHidden/>
          </w:rPr>
          <w:tab/>
        </w:r>
        <w:r>
          <w:rPr>
            <w:noProof/>
            <w:webHidden/>
          </w:rPr>
          <w:fldChar w:fldCharType="begin"/>
        </w:r>
        <w:r>
          <w:rPr>
            <w:noProof/>
            <w:webHidden/>
          </w:rPr>
          <w:instrText xml:space="preserve"> PAGEREF _Toc481667937 \h </w:instrText>
        </w:r>
        <w:r>
          <w:rPr>
            <w:noProof/>
            <w:webHidden/>
          </w:rPr>
        </w:r>
        <w:r>
          <w:rPr>
            <w:noProof/>
            <w:webHidden/>
          </w:rPr>
          <w:fldChar w:fldCharType="separate"/>
        </w:r>
        <w:r>
          <w:rPr>
            <w:noProof/>
            <w:webHidden/>
          </w:rPr>
          <w:t>14</w:t>
        </w:r>
        <w:r>
          <w:rPr>
            <w:noProof/>
            <w:webHidden/>
          </w:rPr>
          <w:fldChar w:fldCharType="end"/>
        </w:r>
      </w:hyperlink>
    </w:p>
    <w:p w:rsidR="00AD45BC" w:rsidRDefault="00AD45BC">
      <w:pPr>
        <w:pStyle w:val="TOC3"/>
        <w:tabs>
          <w:tab w:val="right" w:leader="dot" w:pos="8495"/>
        </w:tabs>
        <w:rPr>
          <w:rFonts w:asciiTheme="minorHAnsi" w:eastAsiaTheme="minorEastAsia" w:hAnsiTheme="minorHAnsi" w:cstheme="minorBidi"/>
          <w:noProof/>
          <w:sz w:val="22"/>
          <w:szCs w:val="22"/>
          <w:lang w:val="en-US"/>
        </w:rPr>
      </w:pPr>
      <w:hyperlink w:anchor="_Toc481667938" w:history="1">
        <w:r w:rsidRPr="0011282A">
          <w:rPr>
            <w:rStyle w:val="Hyperlink"/>
            <w:noProof/>
          </w:rPr>
          <w:t>4.2.1 STM32CubeMX seadistamine</w:t>
        </w:r>
        <w:r>
          <w:rPr>
            <w:noProof/>
            <w:webHidden/>
          </w:rPr>
          <w:tab/>
        </w:r>
        <w:r>
          <w:rPr>
            <w:noProof/>
            <w:webHidden/>
          </w:rPr>
          <w:fldChar w:fldCharType="begin"/>
        </w:r>
        <w:r>
          <w:rPr>
            <w:noProof/>
            <w:webHidden/>
          </w:rPr>
          <w:instrText xml:space="preserve"> PAGEREF _Toc481667938 \h </w:instrText>
        </w:r>
        <w:r>
          <w:rPr>
            <w:noProof/>
            <w:webHidden/>
          </w:rPr>
        </w:r>
        <w:r>
          <w:rPr>
            <w:noProof/>
            <w:webHidden/>
          </w:rPr>
          <w:fldChar w:fldCharType="separate"/>
        </w:r>
        <w:r>
          <w:rPr>
            <w:noProof/>
            <w:webHidden/>
          </w:rPr>
          <w:t>15</w:t>
        </w:r>
        <w:r>
          <w:rPr>
            <w:noProof/>
            <w:webHidden/>
          </w:rPr>
          <w:fldChar w:fldCharType="end"/>
        </w:r>
      </w:hyperlink>
    </w:p>
    <w:p w:rsidR="00AD45BC" w:rsidRDefault="00AD45BC">
      <w:pPr>
        <w:pStyle w:val="TOC3"/>
        <w:tabs>
          <w:tab w:val="right" w:leader="dot" w:pos="8495"/>
        </w:tabs>
        <w:rPr>
          <w:rFonts w:asciiTheme="minorHAnsi" w:eastAsiaTheme="minorEastAsia" w:hAnsiTheme="minorHAnsi" w:cstheme="minorBidi"/>
          <w:noProof/>
          <w:sz w:val="22"/>
          <w:szCs w:val="22"/>
          <w:lang w:val="en-US"/>
        </w:rPr>
      </w:pPr>
      <w:hyperlink w:anchor="_Toc481667939" w:history="1">
        <w:r w:rsidRPr="0011282A">
          <w:rPr>
            <w:rStyle w:val="Hyperlink"/>
            <w:noProof/>
          </w:rPr>
          <w:t>4.2.2 Arendusplaadi ühendamine arvutiga</w:t>
        </w:r>
        <w:r>
          <w:rPr>
            <w:noProof/>
            <w:webHidden/>
          </w:rPr>
          <w:tab/>
        </w:r>
        <w:r>
          <w:rPr>
            <w:noProof/>
            <w:webHidden/>
          </w:rPr>
          <w:fldChar w:fldCharType="begin"/>
        </w:r>
        <w:r>
          <w:rPr>
            <w:noProof/>
            <w:webHidden/>
          </w:rPr>
          <w:instrText xml:space="preserve"> PAGEREF _Toc481667939 \h </w:instrText>
        </w:r>
        <w:r>
          <w:rPr>
            <w:noProof/>
            <w:webHidden/>
          </w:rPr>
        </w:r>
        <w:r>
          <w:rPr>
            <w:noProof/>
            <w:webHidden/>
          </w:rPr>
          <w:fldChar w:fldCharType="separate"/>
        </w:r>
        <w:r>
          <w:rPr>
            <w:noProof/>
            <w:webHidden/>
          </w:rPr>
          <w:t>19</w:t>
        </w:r>
        <w:r>
          <w:rPr>
            <w:noProof/>
            <w:webHidden/>
          </w:rPr>
          <w:fldChar w:fldCharType="end"/>
        </w:r>
      </w:hyperlink>
    </w:p>
    <w:p w:rsidR="00AD45BC" w:rsidRDefault="00AD45BC">
      <w:pPr>
        <w:pStyle w:val="TOC2"/>
        <w:tabs>
          <w:tab w:val="right" w:leader="dot" w:pos="8495"/>
        </w:tabs>
        <w:rPr>
          <w:rFonts w:asciiTheme="minorHAnsi" w:eastAsiaTheme="minorEastAsia" w:hAnsiTheme="minorHAnsi" w:cstheme="minorBidi"/>
          <w:noProof/>
          <w:sz w:val="22"/>
          <w:szCs w:val="22"/>
          <w:lang w:val="en-US"/>
        </w:rPr>
      </w:pPr>
      <w:hyperlink w:anchor="_Toc481667940" w:history="1">
        <w:r w:rsidRPr="0011282A">
          <w:rPr>
            <w:rStyle w:val="Hyperlink"/>
            <w:noProof/>
          </w:rPr>
          <w:t>5.1 BNO055 kiirendus anduri seadistamine</w:t>
        </w:r>
        <w:r>
          <w:rPr>
            <w:noProof/>
            <w:webHidden/>
          </w:rPr>
          <w:tab/>
        </w:r>
        <w:r>
          <w:rPr>
            <w:noProof/>
            <w:webHidden/>
          </w:rPr>
          <w:fldChar w:fldCharType="begin"/>
        </w:r>
        <w:r>
          <w:rPr>
            <w:noProof/>
            <w:webHidden/>
          </w:rPr>
          <w:instrText xml:space="preserve"> PAGEREF _Toc481667940 \h </w:instrText>
        </w:r>
        <w:r>
          <w:rPr>
            <w:noProof/>
            <w:webHidden/>
          </w:rPr>
        </w:r>
        <w:r>
          <w:rPr>
            <w:noProof/>
            <w:webHidden/>
          </w:rPr>
          <w:fldChar w:fldCharType="separate"/>
        </w:r>
        <w:r>
          <w:rPr>
            <w:noProof/>
            <w:webHidden/>
          </w:rPr>
          <w:t>19</w:t>
        </w:r>
        <w:r>
          <w:rPr>
            <w:noProof/>
            <w:webHidden/>
          </w:rPr>
          <w:fldChar w:fldCharType="end"/>
        </w:r>
      </w:hyperlink>
    </w:p>
    <w:p w:rsidR="00AD45BC" w:rsidRDefault="00AD45BC">
      <w:pPr>
        <w:pStyle w:val="TOC2"/>
        <w:tabs>
          <w:tab w:val="right" w:leader="dot" w:pos="8495"/>
        </w:tabs>
        <w:rPr>
          <w:rFonts w:asciiTheme="minorHAnsi" w:eastAsiaTheme="minorEastAsia" w:hAnsiTheme="minorHAnsi" w:cstheme="minorBidi"/>
          <w:noProof/>
          <w:sz w:val="22"/>
          <w:szCs w:val="22"/>
          <w:lang w:val="en-US"/>
        </w:rPr>
      </w:pPr>
      <w:hyperlink w:anchor="_Toc481667941" w:history="1">
        <w:r w:rsidRPr="0011282A">
          <w:rPr>
            <w:rStyle w:val="Hyperlink"/>
            <w:noProof/>
          </w:rPr>
          <w:t>6.1 Testimine</w:t>
        </w:r>
        <w:r>
          <w:rPr>
            <w:noProof/>
            <w:webHidden/>
          </w:rPr>
          <w:tab/>
        </w:r>
        <w:r>
          <w:rPr>
            <w:noProof/>
            <w:webHidden/>
          </w:rPr>
          <w:fldChar w:fldCharType="begin"/>
        </w:r>
        <w:r>
          <w:rPr>
            <w:noProof/>
            <w:webHidden/>
          </w:rPr>
          <w:instrText xml:space="preserve"> PAGEREF _Toc481667941 \h </w:instrText>
        </w:r>
        <w:r>
          <w:rPr>
            <w:noProof/>
            <w:webHidden/>
          </w:rPr>
        </w:r>
        <w:r>
          <w:rPr>
            <w:noProof/>
            <w:webHidden/>
          </w:rPr>
          <w:fldChar w:fldCharType="separate"/>
        </w:r>
        <w:r>
          <w:rPr>
            <w:noProof/>
            <w:webHidden/>
          </w:rPr>
          <w:t>20</w:t>
        </w:r>
        <w:r>
          <w:rPr>
            <w:noProof/>
            <w:webHidden/>
          </w:rPr>
          <w:fldChar w:fldCharType="end"/>
        </w:r>
      </w:hyperlink>
    </w:p>
    <w:p w:rsidR="00EF7646" w:rsidRDefault="000027AE">
      <w:r>
        <w:fldChar w:fldCharType="end"/>
      </w:r>
    </w:p>
    <w:p w:rsidR="00EF7646" w:rsidRDefault="00EF7646"/>
    <w:p w:rsidR="00EF7646" w:rsidRDefault="00EF7646" w:rsidP="00AC07C4"/>
    <w:p w:rsidR="00A557C8" w:rsidRDefault="00A557C8" w:rsidP="00AC07C4">
      <w:pPr>
        <w:sectPr w:rsidR="00A557C8" w:rsidSect="003C451D">
          <w:footnotePr>
            <w:numRestart w:val="eachPage"/>
          </w:footnotePr>
          <w:pgSz w:w="11907" w:h="16840" w:code="9"/>
          <w:pgMar w:top="1418" w:right="1701" w:bottom="1418" w:left="1701" w:header="709" w:footer="851" w:gutter="0"/>
          <w:cols w:space="708"/>
        </w:sectPr>
      </w:pPr>
    </w:p>
    <w:p w:rsidR="009F4718" w:rsidRDefault="009F4718" w:rsidP="0040413D">
      <w:pPr>
        <w:pStyle w:val="Headingcenter"/>
      </w:pPr>
      <w:bookmarkStart w:id="5" w:name="_Toc437263083"/>
      <w:r w:rsidRPr="000650B0">
        <w:lastRenderedPageBreak/>
        <w:t xml:space="preserve">Jooniste </w:t>
      </w:r>
      <w:r w:rsidR="00EF0731">
        <w:t>loetelu</w:t>
      </w:r>
      <w:bookmarkEnd w:id="5"/>
    </w:p>
    <w:p w:rsidR="009F4718" w:rsidRDefault="000027AE" w:rsidP="00424CFF">
      <w:pPr>
        <w:pStyle w:val="BodyText"/>
        <w:rPr>
          <w:b/>
          <w:bCs/>
          <w:noProof/>
          <w:lang w:val="en-US"/>
        </w:rPr>
      </w:pPr>
      <w:r w:rsidRPr="00B812DB">
        <w:rPr>
          <w:b/>
          <w:bCs/>
          <w:noProof/>
          <w:lang w:val="en-US"/>
        </w:rPr>
        <w:fldChar w:fldCharType="begin"/>
      </w:r>
      <w:r w:rsidR="00653C07" w:rsidRPr="00B812DB">
        <w:rPr>
          <w:b/>
          <w:bCs/>
          <w:noProof/>
          <w:lang w:val="en-US"/>
        </w:rPr>
        <w:instrText xml:space="preserve"> TOC \h \z \c "Joonis" </w:instrText>
      </w:r>
      <w:r w:rsidRPr="00B812DB">
        <w:rPr>
          <w:b/>
          <w:bCs/>
          <w:noProof/>
          <w:lang w:val="en-US"/>
        </w:rPr>
        <w:fldChar w:fldCharType="separate"/>
      </w:r>
      <w:r w:rsidR="00653C07" w:rsidRPr="00B812DB">
        <w:rPr>
          <w:b/>
          <w:noProof/>
          <w:lang w:val="en-US"/>
        </w:rPr>
        <w:t>No table of figures entries found.</w:t>
      </w:r>
      <w:r w:rsidRPr="00B812DB">
        <w:rPr>
          <w:b/>
          <w:bCs/>
          <w:noProof/>
          <w:lang w:val="en-US"/>
        </w:rPr>
        <w:fldChar w:fldCharType="end"/>
      </w:r>
    </w:p>
    <w:p w:rsidR="0016246C" w:rsidRDefault="0016246C" w:rsidP="00AC07C4">
      <w:pPr>
        <w:rPr>
          <w:noProof/>
          <w:lang w:val="en-US"/>
        </w:rPr>
      </w:pPr>
    </w:p>
    <w:p w:rsidR="0016246C" w:rsidRDefault="0016246C" w:rsidP="00AC07C4">
      <w:pPr>
        <w:rPr>
          <w:noProof/>
          <w:lang w:val="en-US"/>
        </w:rPr>
        <w:sectPr w:rsidR="0016246C" w:rsidSect="003C451D">
          <w:footerReference w:type="default" r:id="rId10"/>
          <w:footnotePr>
            <w:numRestart w:val="eachPage"/>
          </w:footnotePr>
          <w:pgSz w:w="11907" w:h="16840" w:code="9"/>
          <w:pgMar w:top="1418" w:right="1701" w:bottom="1418" w:left="1701" w:header="709" w:footer="851" w:gutter="0"/>
          <w:cols w:space="708"/>
        </w:sectPr>
      </w:pPr>
    </w:p>
    <w:p w:rsidR="009F4718" w:rsidRPr="000650B0" w:rsidRDefault="009F4718" w:rsidP="0040413D">
      <w:pPr>
        <w:pStyle w:val="Headingcenter"/>
      </w:pPr>
      <w:bookmarkStart w:id="6" w:name="_Toc437263084"/>
      <w:r w:rsidRPr="000650B0">
        <w:lastRenderedPageBreak/>
        <w:t xml:space="preserve">Tabelite </w:t>
      </w:r>
      <w:r w:rsidR="00EF0731">
        <w:t>loetelu</w:t>
      </w:r>
      <w:bookmarkEnd w:id="6"/>
    </w:p>
    <w:p w:rsidR="0016246C" w:rsidRDefault="000027AE" w:rsidP="0016246C">
      <w:pPr>
        <w:pStyle w:val="BodyText"/>
        <w:rPr>
          <w:b/>
          <w:bCs/>
          <w:noProof/>
          <w:lang w:val="en-US"/>
        </w:rPr>
      </w:pPr>
      <w:r>
        <w:fldChar w:fldCharType="begin"/>
      </w:r>
      <w:r w:rsidR="001D6501">
        <w:instrText xml:space="preserve"> TOC \f F \h \z \c "Tabel" </w:instrText>
      </w:r>
      <w:r>
        <w:fldChar w:fldCharType="separate"/>
      </w:r>
      <w:r w:rsidR="00BA2763">
        <w:rPr>
          <w:b/>
          <w:bCs/>
          <w:noProof/>
          <w:lang w:val="en-US"/>
        </w:rPr>
        <w:t>No table of figures entries found.</w:t>
      </w:r>
      <w:r>
        <w:rPr>
          <w:b/>
          <w:bCs/>
          <w:noProof/>
          <w:lang w:val="en-US"/>
        </w:rPr>
        <w:fldChar w:fldCharType="end"/>
      </w:r>
      <w:bookmarkStart w:id="7" w:name="_Toc370226608"/>
      <w:bookmarkStart w:id="8" w:name="_Ref371595904"/>
      <w:bookmarkStart w:id="9" w:name="_Toc371596364"/>
      <w:bookmarkStart w:id="10" w:name="_Toc437263085"/>
      <w:bookmarkStart w:id="11" w:name="_Toc437856790"/>
    </w:p>
    <w:p w:rsidR="0016246C" w:rsidRDefault="0016246C" w:rsidP="00AC07C4">
      <w:pPr>
        <w:rPr>
          <w:noProof/>
          <w:lang w:val="en-US"/>
        </w:rPr>
      </w:pPr>
    </w:p>
    <w:p w:rsidR="0016246C" w:rsidRDefault="0016246C" w:rsidP="00AC07C4">
      <w:pPr>
        <w:rPr>
          <w:noProof/>
          <w:lang w:val="en-US"/>
        </w:rPr>
        <w:sectPr w:rsidR="0016246C" w:rsidSect="003C451D">
          <w:footnotePr>
            <w:numRestart w:val="eachPage"/>
          </w:footnotePr>
          <w:pgSz w:w="11907" w:h="16840" w:code="9"/>
          <w:pgMar w:top="1418" w:right="1701" w:bottom="1418" w:left="1701" w:header="709" w:footer="851" w:gutter="0"/>
          <w:cols w:space="708"/>
        </w:sectPr>
      </w:pPr>
    </w:p>
    <w:p w:rsidR="009F4718" w:rsidRDefault="009F4718" w:rsidP="005F0ABD">
      <w:pPr>
        <w:pStyle w:val="Heading1"/>
      </w:pPr>
      <w:r w:rsidRPr="00AE5FF9">
        <w:lastRenderedPageBreak/>
        <w:t>Sissejuhatus</w:t>
      </w:r>
      <w:bookmarkEnd w:id="7"/>
      <w:bookmarkEnd w:id="8"/>
      <w:bookmarkEnd w:id="9"/>
      <w:bookmarkEnd w:id="10"/>
      <w:bookmarkEnd w:id="11"/>
    </w:p>
    <w:p w:rsidR="00675BCB" w:rsidRDefault="00EF0F1C" w:rsidP="00430159">
      <w:pPr>
        <w:pStyle w:val="BodyText"/>
      </w:pPr>
      <w:bookmarkStart w:id="12" w:name="_Toc370226609"/>
      <w:bookmarkStart w:id="13" w:name="_Ref370278170"/>
      <w:bookmarkStart w:id="14" w:name="_Ref371498087"/>
      <w:r>
        <w:t>T</w:t>
      </w:r>
      <w:r w:rsidR="00D63AA4">
        <w:t>öö eesmärgiks oli arendada</w:t>
      </w:r>
      <w:r w:rsidR="00BB1583">
        <w:t xml:space="preserve"> baas platvorm, mille abil oleks võimalik välja töötada algoritm kukkumise tuvastuseks.</w:t>
      </w:r>
      <w:r w:rsidR="003C2329">
        <w:t xml:space="preserve"> </w:t>
      </w:r>
      <w:r w:rsidR="00675BCB">
        <w:t>Selletõttu on arvestatud võimalusega, et saaks ühendada rohkem kui ühe kiirendusanduri.</w:t>
      </w:r>
    </w:p>
    <w:p w:rsidR="00275E34" w:rsidRDefault="00675BCB" w:rsidP="00430159">
      <w:pPr>
        <w:pStyle w:val="BodyText"/>
      </w:pPr>
      <w:r>
        <w:t>Seadet hakatakse kasutama laevanduses, kui keegi kukub vette, siis teavitatakse peasüsteemi.</w:t>
      </w:r>
      <w:r w:rsidR="00FD545F">
        <w:t xml:space="preserve"> Seade ise hakkab paiknema targas </w:t>
      </w:r>
      <w:r w:rsidR="00683C5C">
        <w:t xml:space="preserve">riietuses. </w:t>
      </w:r>
    </w:p>
    <w:p w:rsidR="00275E34" w:rsidRDefault="00683C5C" w:rsidP="00430159">
      <w:pPr>
        <w:pStyle w:val="BodyText"/>
      </w:pPr>
      <w:r>
        <w:t>Sensorid võivad asuda üksteise suhtes erinevates kohtades. Näiteks üks sensor asub õla juures ning teine sääre juures, sellisel puhul tuleb arvestada, et sensorite ühendamisel</w:t>
      </w:r>
      <w:r w:rsidR="00DF01EF">
        <w:t xml:space="preserve"> on</w:t>
      </w:r>
      <w:r>
        <w:t xml:space="preserve"> kasutusel juhtmed. Juhtmed võivad mingil määral venida, sest riide kandja võib liigutada end, mille tagajärjel riie venib. </w:t>
      </w:r>
    </w:p>
    <w:p w:rsidR="00683C5C" w:rsidRDefault="00683C5C" w:rsidP="00430159">
      <w:pPr>
        <w:pStyle w:val="BodyText"/>
      </w:pPr>
      <w:r>
        <w:t>Andmete edastamisel tuleb kasutada veakindlat protokolli, mis toimib ka pikematel distantsidel.</w:t>
      </w:r>
      <w:r w:rsidR="00275E34">
        <w:t xml:space="preserve"> </w:t>
      </w:r>
    </w:p>
    <w:p w:rsidR="00EF0F1C" w:rsidRDefault="00FD545F" w:rsidP="00430159">
      <w:pPr>
        <w:pStyle w:val="BodyText"/>
      </w:pPr>
      <w:r>
        <w:t>Algoritmi välja töödeldes tuleb arvestada, et laev</w:t>
      </w:r>
      <w:r w:rsidR="0005766D">
        <w:t xml:space="preserve"> ei ole </w:t>
      </w:r>
      <w:r w:rsidR="00EE0656">
        <w:t>staatiline</w:t>
      </w:r>
      <w:r w:rsidR="0005766D">
        <w:t>, vaid</w:t>
      </w:r>
      <w:r w:rsidR="00EE0656">
        <w:t xml:space="preserve"> liigub ja kõigub. S</w:t>
      </w:r>
      <w:r w:rsidR="0005766D">
        <w:t>eadme kandja võ</w:t>
      </w:r>
      <w:r w:rsidR="00EE0656">
        <w:t xml:space="preserve">ib laeval millegi vastu põrgata, mis ei tähendada vette kukkumist. </w:t>
      </w:r>
      <w:r w:rsidR="00F7472B">
        <w:t>Seadme kandja</w:t>
      </w:r>
      <w:r w:rsidR="00EE0656">
        <w:t xml:space="preserve">tel on erinevad pikkused </w:t>
      </w:r>
      <w:r w:rsidR="00F7472B">
        <w:t>ning</w:t>
      </w:r>
      <w:r w:rsidR="00EE0656">
        <w:t xml:space="preserve"> kaalud</w:t>
      </w:r>
      <w:r w:rsidR="00F7472B">
        <w:t>.</w:t>
      </w:r>
    </w:p>
    <w:p w:rsidR="00975446" w:rsidRDefault="00975446" w:rsidP="00430159">
      <w:pPr>
        <w:pStyle w:val="BodyText"/>
      </w:pPr>
      <w:r>
        <w:t>Järgnevalt on välja toodud lõputöö käigus lahendatavad ülesanded:</w:t>
      </w:r>
    </w:p>
    <w:p w:rsidR="00975446" w:rsidRDefault="00975446" w:rsidP="00E61873">
      <w:pPr>
        <w:pStyle w:val="BodyText"/>
        <w:numPr>
          <w:ilvl w:val="0"/>
          <w:numId w:val="8"/>
        </w:numPr>
      </w:pPr>
      <w:r>
        <w:t>Prototüübi riistvara arendus</w:t>
      </w:r>
    </w:p>
    <w:p w:rsidR="00975446" w:rsidRDefault="00975446" w:rsidP="00E61873">
      <w:pPr>
        <w:pStyle w:val="BodyText"/>
        <w:numPr>
          <w:ilvl w:val="0"/>
          <w:numId w:val="8"/>
        </w:numPr>
      </w:pPr>
      <w:r>
        <w:t>Mikrokontrolleri seadistamine töötamaks mitme kiirendusanduriga</w:t>
      </w:r>
    </w:p>
    <w:p w:rsidR="00975446" w:rsidRDefault="00975446" w:rsidP="00E61873">
      <w:pPr>
        <w:pStyle w:val="BodyText"/>
        <w:numPr>
          <w:ilvl w:val="0"/>
          <w:numId w:val="8"/>
        </w:numPr>
      </w:pPr>
      <w:r>
        <w:t>Kiirendusandurite seadistamine vastavalt algoritmi poolt sisendandmetele esitatavatele nõetele</w:t>
      </w:r>
    </w:p>
    <w:p w:rsidR="00A166E1" w:rsidRDefault="00A166E1">
      <w:r>
        <w:br w:type="page"/>
      </w:r>
    </w:p>
    <w:p w:rsidR="00A166E1" w:rsidRDefault="00A166E1" w:rsidP="00A166E1">
      <w:pPr>
        <w:pStyle w:val="BodyText"/>
      </w:pPr>
    </w:p>
    <w:p w:rsidR="00EA1898" w:rsidRDefault="00EA1898" w:rsidP="00EA1898">
      <w:pPr>
        <w:pStyle w:val="Heading1"/>
      </w:pPr>
      <w:r>
        <w:t>Süsteemi ülesehitus</w:t>
      </w:r>
    </w:p>
    <w:p w:rsidR="00F1560B" w:rsidRDefault="00F1560B" w:rsidP="00F1560B">
      <w:pPr>
        <w:pStyle w:val="BodyText"/>
      </w:pPr>
      <w:r>
        <w:t>Süsteemi komponendid:</w:t>
      </w:r>
    </w:p>
    <w:p w:rsidR="00F1560B" w:rsidRDefault="00F1560B" w:rsidP="00F1560B">
      <w:pPr>
        <w:pStyle w:val="BodyText"/>
        <w:numPr>
          <w:ilvl w:val="0"/>
          <w:numId w:val="19"/>
        </w:numPr>
      </w:pPr>
      <w:r>
        <w:t>STM32 -F446RE arendusplaat</w:t>
      </w:r>
    </w:p>
    <w:p w:rsidR="00F1560B" w:rsidRDefault="00F1560B" w:rsidP="00F1560B">
      <w:pPr>
        <w:pStyle w:val="BodyText"/>
        <w:numPr>
          <w:ilvl w:val="0"/>
          <w:numId w:val="19"/>
        </w:numPr>
      </w:pPr>
      <w:r>
        <w:t>Bosch BNO055</w:t>
      </w:r>
    </w:p>
    <w:p w:rsidR="00F1560B" w:rsidRDefault="00F1560B" w:rsidP="00F1560B">
      <w:pPr>
        <w:pStyle w:val="BodyText"/>
        <w:numPr>
          <w:ilvl w:val="0"/>
          <w:numId w:val="19"/>
        </w:numPr>
      </w:pPr>
      <w:r>
        <w:t>D-SUN „USB to TTL“</w:t>
      </w:r>
    </w:p>
    <w:p w:rsidR="00A86A94" w:rsidRPr="00E9035F" w:rsidRDefault="00A86A94" w:rsidP="001E2E41">
      <w:pPr>
        <w:pStyle w:val="BodyText"/>
        <w:rPr>
          <w:b/>
        </w:rPr>
      </w:pPr>
      <w:r w:rsidRPr="00E9035F">
        <w:rPr>
          <w:b/>
        </w:rPr>
        <w:t>STM32 F446RE:</w:t>
      </w:r>
    </w:p>
    <w:p w:rsidR="00E40A82" w:rsidRDefault="00E810B7" w:rsidP="001E2E41">
      <w:pPr>
        <w:pStyle w:val="BodyText"/>
      </w:pPr>
      <w:r>
        <w:t>Arendusplaadi platv</w:t>
      </w:r>
      <w:r w:rsidR="00E40A82">
        <w:t>ormiks sai valitud STM32 Nucleo F446RE</w:t>
      </w:r>
      <w:r>
        <w:rPr>
          <w:rStyle w:val="EndnoteReference"/>
        </w:rPr>
        <w:endnoteReference w:id="1"/>
      </w:r>
      <w:r w:rsidR="00E40A82">
        <w:t>. STM32 Nucleo F446RE on paindlik platform mille peal prototüüpe arendada. Arendusplaadi valimisel oli oluline, et PIN-e oleks piisavalt, et saaks ühendada rohkem kui ühe sisend väljund seadme.</w:t>
      </w:r>
      <w:r w:rsidR="005C2263">
        <w:t xml:space="preserve"> STMicroelectronics pakub enda mikrokontrolleritele tarkvara STM32Cube, mis lihtsustab arendaja tööd. Arendaja määrab pordid, protokollid, PIN-id ja konfiguratsiooni seaded ning STM32Cube programm genereerib esialgse koodi.</w:t>
      </w:r>
    </w:p>
    <w:p w:rsidR="001F7804" w:rsidRPr="00E9035F" w:rsidRDefault="00BE3DF9" w:rsidP="001E2E41">
      <w:pPr>
        <w:pStyle w:val="BodyText"/>
        <w:rPr>
          <w:b/>
        </w:rPr>
      </w:pPr>
      <w:r w:rsidRPr="00E9035F">
        <w:rPr>
          <w:b/>
        </w:rPr>
        <w:t>Bosch BNO055</w:t>
      </w:r>
      <w:r w:rsidR="001F7804" w:rsidRPr="00E9035F">
        <w:rPr>
          <w:b/>
        </w:rPr>
        <w:t>:</w:t>
      </w:r>
    </w:p>
    <w:p w:rsidR="007D1504" w:rsidRDefault="00EF4E08" w:rsidP="001E2E41">
      <w:pPr>
        <w:pStyle w:val="BodyText"/>
      </w:pPr>
      <w:r>
        <w:t>Sensoriks</w:t>
      </w:r>
      <w:r w:rsidR="00CD64FA">
        <w:t xml:space="preserve"> sai</w:t>
      </w:r>
      <w:r>
        <w:t xml:space="preserve"> valitud</w:t>
      </w:r>
      <w:r w:rsidR="001F7804">
        <w:t xml:space="preserve"> Bosch BNO055. BNO055 on võimekas </w:t>
      </w:r>
      <w:r w:rsidR="0045591C">
        <w:t xml:space="preserve">sensor, sest tal on </w:t>
      </w:r>
      <w:r w:rsidR="00C90581">
        <w:t xml:space="preserve"> mitmeid </w:t>
      </w:r>
      <w:r w:rsidR="0045591C">
        <w:t>erineva</w:t>
      </w:r>
      <w:r w:rsidR="00C90581">
        <w:t>id sensorid</w:t>
      </w:r>
      <w:r w:rsidR="0045591C">
        <w:t xml:space="preserve"> sisseehitatud (kii</w:t>
      </w:r>
      <w:r w:rsidR="001F5859">
        <w:t xml:space="preserve">rendusandur, güroskoop, </w:t>
      </w:r>
      <w:r w:rsidR="001F5859" w:rsidRPr="001F5859">
        <w:t xml:space="preserve">geomagnetiline </w:t>
      </w:r>
      <w:r w:rsidR="0045591C">
        <w:t>sensor ning 32 Bitine cortex M0+ mikrokontroller, mis jooksutab</w:t>
      </w:r>
      <w:r w:rsidR="00930A10">
        <w:t xml:space="preserve"> </w:t>
      </w:r>
      <w:r w:rsidR="00930A10" w:rsidRPr="00930A10">
        <w:t>BSX3.0 FusionLib</w:t>
      </w:r>
      <w:r w:rsidR="0045591C">
        <w:t xml:space="preserve"> sensori tarkvara</w:t>
      </w:r>
      <w:r w:rsidR="00727C2B">
        <w:t>. Tarkvara pakub võimaluse sensoril töötada fusioon režiimil, mis tähendab, et absoluut orientatsiooni andmete arvutamine toimub kiirendusanduri, güroskoobi ja magnetomeetri abil.</w:t>
      </w:r>
      <w:r w:rsidR="00074A05">
        <w:t xml:space="preserve"> Antud töös, seda režiimi ei kasutata.</w:t>
      </w:r>
      <w:r w:rsidR="00F87B21">
        <w:t xml:space="preserve"> </w:t>
      </w:r>
      <w:r w:rsidR="007D1504">
        <w:t>BNO055 kasutab andmeedastuseks I2C ja UART liidest.</w:t>
      </w:r>
      <w:r w:rsidR="00587BEA">
        <w:t xml:space="preserve"> </w:t>
      </w:r>
    </w:p>
    <w:p w:rsidR="00AB4CFF" w:rsidRDefault="00AB4CFF" w:rsidP="001E2E41">
      <w:pPr>
        <w:pStyle w:val="BodyText"/>
        <w:rPr>
          <w:b/>
        </w:rPr>
      </w:pPr>
      <w:r w:rsidRPr="00E9035F">
        <w:rPr>
          <w:b/>
        </w:rPr>
        <w:t>D-SUN „USB to TTL“</w:t>
      </w:r>
      <w:r w:rsidR="00E9035F">
        <w:rPr>
          <w:b/>
        </w:rPr>
        <w:t>:</w:t>
      </w:r>
    </w:p>
    <w:p w:rsidR="00774125" w:rsidRDefault="003D0238" w:rsidP="001E2E41">
      <w:pPr>
        <w:pStyle w:val="BodyText"/>
      </w:pPr>
      <w:r>
        <w:t>Pakub ünhedust USB ning UART liidese vahel. Hea riistvara, millega saab kontrollida, mis pakette saad</w:t>
      </w:r>
      <w:r w:rsidR="00AA6089">
        <w:t xml:space="preserve">etakse välja STM32 F446RE poolt või, mis pakette saadakse kätte </w:t>
      </w:r>
      <w:r w:rsidR="00AA6089">
        <w:lastRenderedPageBreak/>
        <w:t>Bosch BNO055 sensori poolt.</w:t>
      </w:r>
      <w:r w:rsidR="002519FF">
        <w:t xml:space="preserve"> Lisaks saab selle kaudu saata ka andmeid sensorile või ka arendusplaadile.</w:t>
      </w:r>
    </w:p>
    <w:p w:rsidR="00774125" w:rsidRPr="003D0238" w:rsidRDefault="00774125" w:rsidP="00E515D7">
      <w:r>
        <w:br w:type="page"/>
      </w:r>
    </w:p>
    <w:p w:rsidR="00AB4CFF" w:rsidRDefault="00AB4CFF" w:rsidP="001E2E41">
      <w:pPr>
        <w:pStyle w:val="BodyText"/>
      </w:pPr>
    </w:p>
    <w:p w:rsidR="00963592" w:rsidRDefault="00963592" w:rsidP="00963592">
      <w:pPr>
        <w:pStyle w:val="BodyText"/>
        <w:spacing w:after="0"/>
      </w:pPr>
    </w:p>
    <w:p w:rsidR="00842E43" w:rsidRDefault="00842E43" w:rsidP="00842E43">
      <w:pPr>
        <w:pStyle w:val="Heading2"/>
      </w:pPr>
      <w:bookmarkStart w:id="15" w:name="_Toc481667934"/>
      <w:r>
        <w:t>Võimalikud lahendused</w:t>
      </w:r>
      <w:bookmarkEnd w:id="15"/>
    </w:p>
    <w:p w:rsidR="00FA5C92" w:rsidRDefault="00FA5C92" w:rsidP="00CA1DFF">
      <w:pPr>
        <w:pStyle w:val="BodyText"/>
      </w:pPr>
      <w:r>
        <w:t>Kukkumis tuvastus seadmeid on mitmeid, isegi Philips on</w:t>
      </w:r>
      <w:r w:rsidR="0030355C">
        <w:t xml:space="preserve"> tulnud sellise tootega turule</w:t>
      </w:r>
      <w:r>
        <w:t>.</w:t>
      </w:r>
      <w:r w:rsidR="00716799">
        <w:t xml:space="preserve"> Enamasti on need seadmed</w:t>
      </w:r>
      <w:r w:rsidR="006A4490">
        <w:t xml:space="preserve"> suunatud </w:t>
      </w:r>
      <w:r w:rsidR="00716799">
        <w:t xml:space="preserve">vanematele inimestele ning </w:t>
      </w:r>
      <w:r w:rsidR="00300FE4">
        <w:t>maismaale</w:t>
      </w:r>
      <w:r w:rsidR="00DA6544">
        <w:t>, mis ei ole seotud käsitletava probleemiga.</w:t>
      </w:r>
    </w:p>
    <w:p w:rsidR="00A36F8F" w:rsidRDefault="00CA1DFF" w:rsidP="00C93683">
      <w:pPr>
        <w:pStyle w:val="BodyText"/>
      </w:pPr>
      <w:r w:rsidRPr="008639A0">
        <w:rPr>
          <w:b/>
        </w:rPr>
        <w:t>Wearable sensors for Reliable fall detection</w:t>
      </w:r>
      <w:r>
        <w:t xml:space="preserve"> </w:t>
      </w:r>
      <w:r>
        <w:rPr>
          <w:rStyle w:val="EndnoteReference"/>
        </w:rPr>
        <w:endnoteReference w:id="2"/>
      </w:r>
      <w:r w:rsidR="00260E53">
        <w:t xml:space="preserve"> </w:t>
      </w:r>
      <w:r w:rsidR="00B50374">
        <w:t xml:space="preserve">Tegu on Ad hoc tüüpi võrguga. </w:t>
      </w:r>
      <w:r w:rsidR="003A64F5">
        <w:t>M</w:t>
      </w:r>
      <w:r w:rsidR="00B50374">
        <w:t>õte on selles, et on üks baas seade, mille külge kõik teised seadmed ühilduvad. Sensor pannakse keha külge ning baas seadmele saadetakse sensori informatsioon. Ehk siis andmete töötlus toimub baas seadmes</w:t>
      </w:r>
      <w:r w:rsidR="003A64F5">
        <w:t>.</w:t>
      </w:r>
      <w:r w:rsidR="00B22969">
        <w:t xml:space="preserve"> Lahendusel on mõned puudused. A</w:t>
      </w:r>
      <w:r w:rsidR="00A36F8F">
        <w:t>ndmete töötlus toimub baas jaamas</w:t>
      </w:r>
      <w:r w:rsidR="00B22969">
        <w:t>, see tähendab, et kui on palju sensoreid, siis andmete töötlus aeglustab kogu protsessi</w:t>
      </w:r>
      <w:r w:rsidR="00C93683">
        <w:t>. Samuti võib esineda ka andmete kadu</w:t>
      </w:r>
      <w:r w:rsidR="00CF7C22">
        <w:t>.</w:t>
      </w:r>
      <w:r w:rsidR="00C93683">
        <w:t xml:space="preserve"> Sensoriks on võetud kasutusele MICA2DOT 2 sensor </w:t>
      </w:r>
      <w:r w:rsidR="00C93683">
        <w:rPr>
          <w:rStyle w:val="EndnoteReference"/>
        </w:rPr>
        <w:endnoteReference w:id="3"/>
      </w:r>
      <w:r w:rsidR="00C93683">
        <w:t>, mis kasutab operatsiooni süsteemiks TinyOS 1.0. Lisaks töötab see hästi vaid sisetingimustes.</w:t>
      </w:r>
    </w:p>
    <w:p w:rsidR="003036EF" w:rsidRDefault="003036EF" w:rsidP="00CA1DFF">
      <w:pPr>
        <w:pStyle w:val="BodyText"/>
      </w:pPr>
      <w:r w:rsidRPr="008639A0">
        <w:rPr>
          <w:b/>
        </w:rPr>
        <w:t>Accurate, Fast Fall Detection Using Gyroscopes and Accelerometer-Derived Posture Information</w:t>
      </w:r>
      <w:r>
        <w:t xml:space="preserve"> </w:t>
      </w:r>
      <w:r>
        <w:rPr>
          <w:rStyle w:val="EndnoteReference"/>
        </w:rPr>
        <w:endnoteReference w:id="4"/>
      </w:r>
      <w:r w:rsidR="0013558D">
        <w:t xml:space="preserve"> Kasutatakse nii kiirendusandurite kui ka güroskoopi.</w:t>
      </w:r>
      <w:r w:rsidR="00FE5B5C">
        <w:t xml:space="preserve"> See võimaldab </w:t>
      </w:r>
      <w:r w:rsidR="000C5067">
        <w:t>tuvastada kukkumised, mis olid tegelikult näiteks istumine, tõusmine</w:t>
      </w:r>
      <w:r w:rsidR="00FE5B5C">
        <w:t>.</w:t>
      </w:r>
      <w:r w:rsidR="001A1C92">
        <w:t xml:space="preserve"> </w:t>
      </w:r>
      <w:r w:rsidR="000649A2">
        <w:t>Kasutatakse mitut sensorit, mille abil saab tuvastada keha hoiakuid: Seismine, istumine, venitamine ning lamamine.</w:t>
      </w:r>
      <w:r w:rsidR="00E178D3">
        <w:t xml:space="preserve"> Lahendus tundub väga hea, kuid see on suunatud kõvadele pindadele. Laeva peal lahendus ei toimiks. </w:t>
      </w:r>
    </w:p>
    <w:p w:rsidR="000B2055" w:rsidRDefault="00E97CD6" w:rsidP="0013558D">
      <w:pPr>
        <w:pStyle w:val="BodyText"/>
      </w:pPr>
      <w:r w:rsidRPr="007B413D">
        <w:rPr>
          <w:b/>
        </w:rPr>
        <w:t>Philips GoSafe</w:t>
      </w:r>
      <w:r>
        <w:t xml:space="preserve"> </w:t>
      </w:r>
      <w:r>
        <w:rPr>
          <w:rStyle w:val="EndnoteReference"/>
        </w:rPr>
        <w:endnoteReference w:id="5"/>
      </w:r>
      <w:r w:rsidR="00551509">
        <w:t xml:space="preserve"> Tegemist on seadmega, mis on suunatud nii sise- kui välistingimustesse. </w:t>
      </w:r>
      <w:r w:rsidR="00DF1EFC">
        <w:t>Asukoha tuvastamiseks on kasutusel Wifi, GPS,</w:t>
      </w:r>
      <w:r w:rsidR="008C1209">
        <w:t xml:space="preserve"> helialarm ja</w:t>
      </w:r>
      <w:r w:rsidR="00DF1EFC">
        <w:t xml:space="preserve"> Intelligent Bread Grumbs</w:t>
      </w:r>
      <w:r w:rsidR="008C1209">
        <w:t xml:space="preserve"> (aegajalt salvestab asukoha</w:t>
      </w:r>
      <w:r w:rsidR="008C1209">
        <w:rPr>
          <w:lang w:val="en-US"/>
        </w:rPr>
        <w:t>, näiteks kasutades GPS-i</w:t>
      </w:r>
      <w:r w:rsidR="008C1209">
        <w:t>)</w:t>
      </w:r>
      <w:r w:rsidR="00DF1EFC">
        <w:t>.</w:t>
      </w:r>
      <w:r w:rsidR="001C3BCD">
        <w:t xml:space="preserve"> </w:t>
      </w:r>
      <w:bookmarkStart w:id="16" w:name="_Toc481667935"/>
      <w:r w:rsidR="0024295E">
        <w:br/>
        <w:t>Tootel on mõned puudused</w:t>
      </w:r>
      <w:r w:rsidR="0013558D">
        <w:t>. T</w:t>
      </w:r>
      <w:r w:rsidR="0024295E">
        <w:t>ootel on igakuine maks</w:t>
      </w:r>
      <w:r w:rsidR="0013558D">
        <w:t xml:space="preserve"> ning see jaotub pakettidesse, kallimad paketid pakuvad paremaid lahendusi. Kui tegu on mitme inimesega, osutub see kulukaks. Kõne ei suunata hädaabisse, vaid reageerimis keskusele, kus uuritakse, mis inimesel täpsemalt juhtus ning seejärel tugiisik võtab ühendust hädaabiga.</w:t>
      </w:r>
    </w:p>
    <w:p w:rsidR="0013558D" w:rsidRDefault="0013558D" w:rsidP="0013558D">
      <w:pPr>
        <w:pStyle w:val="BodyText"/>
      </w:pPr>
    </w:p>
    <w:p w:rsidR="00842E43" w:rsidRDefault="00842E43" w:rsidP="0047034B">
      <w:pPr>
        <w:pStyle w:val="Heading2"/>
      </w:pPr>
      <w:r>
        <w:lastRenderedPageBreak/>
        <w:t>Süsteemi nõuded</w:t>
      </w:r>
      <w:bookmarkEnd w:id="16"/>
    </w:p>
    <w:p w:rsidR="00D23E95" w:rsidRDefault="00D23E95" w:rsidP="00D23E95">
      <w:pPr>
        <w:pStyle w:val="BodyText"/>
      </w:pPr>
      <w:r>
        <w:t xml:space="preserve">Protokollid, mille vahel </w:t>
      </w:r>
      <w:r w:rsidR="005935E5">
        <w:t>oli võimalik valida, valikut kitsendas sensor</w:t>
      </w:r>
      <w:r w:rsidR="00FB0BEC">
        <w:t xml:space="preserve"> Bosch</w:t>
      </w:r>
      <w:r>
        <w:t xml:space="preserve"> BNO055</w:t>
      </w:r>
      <w:r>
        <w:rPr>
          <w:rStyle w:val="EndnoteReference"/>
        </w:rPr>
        <w:endnoteReference w:id="6"/>
      </w:r>
      <w:r>
        <w:t>:</w:t>
      </w:r>
    </w:p>
    <w:p w:rsidR="00D23E95" w:rsidRDefault="00D23E95" w:rsidP="00D23E95">
      <w:pPr>
        <w:pStyle w:val="BodyText"/>
        <w:numPr>
          <w:ilvl w:val="0"/>
          <w:numId w:val="17"/>
        </w:numPr>
      </w:pPr>
      <w:r>
        <w:t>I2C</w:t>
      </w:r>
    </w:p>
    <w:p w:rsidR="00D23E95" w:rsidRDefault="00D23E95" w:rsidP="00D23E95">
      <w:pPr>
        <w:pStyle w:val="BodyText"/>
        <w:numPr>
          <w:ilvl w:val="0"/>
          <w:numId w:val="17"/>
        </w:numPr>
      </w:pPr>
      <w:r>
        <w:t>UART</w:t>
      </w:r>
    </w:p>
    <w:p w:rsidR="00D23E95" w:rsidRDefault="00D23E95" w:rsidP="00D23E95">
      <w:pPr>
        <w:pStyle w:val="BodyText"/>
        <w:numPr>
          <w:ilvl w:val="0"/>
          <w:numId w:val="17"/>
        </w:numPr>
      </w:pPr>
      <w:r>
        <w:t>RS-485</w:t>
      </w:r>
    </w:p>
    <w:p w:rsidR="00D23E95" w:rsidRDefault="00D23E95" w:rsidP="00D23E95">
      <w:pPr>
        <w:pStyle w:val="BodyText"/>
      </w:pPr>
      <w:r>
        <w:t xml:space="preserve">Protokolli valikuks osutus UART ning RS-485. I2C protokoll </w:t>
      </w:r>
      <w:r w:rsidR="000D5446">
        <w:t>langes välja, selletõttu, et lõppkokkuvõttes kasutatakse RS-485 protokolli. P</w:t>
      </w:r>
      <w:r>
        <w:t>rototüüp arendatakse UART baasil ning lõpus minnakse üle RS-485 protokollile.</w:t>
      </w:r>
    </w:p>
    <w:p w:rsidR="002E4826" w:rsidRDefault="002E4826">
      <w:pPr>
        <w:rPr>
          <w:b/>
          <w:sz w:val="28"/>
          <w:szCs w:val="20"/>
        </w:rPr>
      </w:pPr>
      <w:r>
        <w:br w:type="page"/>
      </w:r>
    </w:p>
    <w:p w:rsidR="00B71226" w:rsidRDefault="003E0C74" w:rsidP="00B71226">
      <w:pPr>
        <w:pStyle w:val="Heading2"/>
      </w:pPr>
      <w:r>
        <w:lastRenderedPageBreak/>
        <w:t>Ühendused</w:t>
      </w:r>
    </w:p>
    <w:p w:rsidR="002E4826" w:rsidRDefault="002E4826" w:rsidP="002E4826">
      <w:pPr>
        <w:pStyle w:val="BodyText"/>
        <w:rPr>
          <w:b/>
        </w:rPr>
      </w:pPr>
      <w:r w:rsidRPr="00E73DAD">
        <w:rPr>
          <w:b/>
        </w:rPr>
        <w:t>STM32</w:t>
      </w:r>
      <w:r w:rsidR="00E73DAD">
        <w:rPr>
          <w:b/>
        </w:rPr>
        <w:t xml:space="preserve"> </w:t>
      </w:r>
      <w:r w:rsidRPr="00E73DAD">
        <w:rPr>
          <w:b/>
        </w:rPr>
        <w:t>F446RE:</w:t>
      </w:r>
    </w:p>
    <w:p w:rsidR="00B51A73" w:rsidRPr="00B51A73" w:rsidRDefault="00A06F0F" w:rsidP="002E4826">
      <w:pPr>
        <w:pStyle w:val="BodyText"/>
      </w:pPr>
      <w:r>
        <w:rPr>
          <w:b/>
          <w:noProof/>
          <w:lang w:val="en-US"/>
        </w:rPr>
        <w:drawing>
          <wp:inline distT="0" distB="0" distL="0" distR="0" wp14:anchorId="1A8AB918" wp14:editId="56EB8085">
            <wp:extent cx="5400675" cy="4765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ard_PINs.PNG"/>
                    <pic:cNvPicPr/>
                  </pic:nvPicPr>
                  <pic:blipFill>
                    <a:blip r:embed="rId11">
                      <a:extLst>
                        <a:ext uri="{28A0092B-C50C-407E-A947-70E740481C1C}">
                          <a14:useLocalDpi xmlns:a14="http://schemas.microsoft.com/office/drawing/2010/main" val="0"/>
                        </a:ext>
                      </a:extLst>
                    </a:blip>
                    <a:stretch>
                      <a:fillRect/>
                    </a:stretch>
                  </pic:blipFill>
                  <pic:spPr>
                    <a:xfrm>
                      <a:off x="0" y="0"/>
                      <a:ext cx="5400675" cy="4765675"/>
                    </a:xfrm>
                    <a:prstGeom prst="rect">
                      <a:avLst/>
                    </a:prstGeom>
                  </pic:spPr>
                </pic:pic>
              </a:graphicData>
            </a:graphic>
          </wp:inline>
        </w:drawing>
      </w:r>
    </w:p>
    <w:p w:rsidR="002E4826" w:rsidRPr="002E4826" w:rsidRDefault="002E4826" w:rsidP="002E4826">
      <w:pPr>
        <w:pStyle w:val="BodyText"/>
      </w:pPr>
    </w:p>
    <w:p w:rsidR="00A06F0F" w:rsidRDefault="00A06F0F" w:rsidP="00D23E95">
      <w:pPr>
        <w:pStyle w:val="BodyText"/>
      </w:pPr>
      <w:r>
        <w:t>Sensor 1 on ühendatud järgmistesse PIN-idesse:</w:t>
      </w:r>
    </w:p>
    <w:tbl>
      <w:tblPr>
        <w:tblStyle w:val="TableGrid"/>
        <w:tblW w:w="0" w:type="auto"/>
        <w:tblLook w:val="04A0" w:firstRow="1" w:lastRow="0" w:firstColumn="1" w:lastColumn="0" w:noHBand="0" w:noVBand="1"/>
      </w:tblPr>
      <w:tblGrid>
        <w:gridCol w:w="1908"/>
        <w:gridCol w:w="2520"/>
      </w:tblGrid>
      <w:tr w:rsidR="00A91350" w:rsidTr="00A91350">
        <w:trPr>
          <w:trHeight w:val="255"/>
        </w:trPr>
        <w:tc>
          <w:tcPr>
            <w:tcW w:w="1908" w:type="dxa"/>
            <w:shd w:val="clear" w:color="auto" w:fill="FBE4D5" w:themeFill="accent2" w:themeFillTint="33"/>
          </w:tcPr>
          <w:p w:rsidR="00A91350" w:rsidRPr="00A91350" w:rsidRDefault="00A91350" w:rsidP="00A91350">
            <w:pPr>
              <w:pStyle w:val="BodyText"/>
              <w:jc w:val="center"/>
              <w:rPr>
                <w:b/>
              </w:rPr>
            </w:pPr>
            <w:r>
              <w:rPr>
                <w:b/>
              </w:rPr>
              <w:t>Sensori Port</w:t>
            </w:r>
          </w:p>
        </w:tc>
        <w:tc>
          <w:tcPr>
            <w:tcW w:w="2520" w:type="dxa"/>
            <w:shd w:val="clear" w:color="auto" w:fill="FBE4D5" w:themeFill="accent2" w:themeFillTint="33"/>
          </w:tcPr>
          <w:p w:rsidR="00A91350" w:rsidRPr="00A91350" w:rsidRDefault="00A91350" w:rsidP="00A91350">
            <w:pPr>
              <w:pStyle w:val="BodyText"/>
              <w:jc w:val="center"/>
              <w:rPr>
                <w:b/>
              </w:rPr>
            </w:pPr>
            <w:r>
              <w:rPr>
                <w:b/>
              </w:rPr>
              <w:t xml:space="preserve">Arendus plaadi </w:t>
            </w:r>
            <w:r w:rsidRPr="00A91350">
              <w:rPr>
                <w:b/>
              </w:rPr>
              <w:t>Port</w:t>
            </w:r>
          </w:p>
        </w:tc>
      </w:tr>
      <w:tr w:rsidR="00A91350" w:rsidTr="00A91350">
        <w:tc>
          <w:tcPr>
            <w:tcW w:w="1908" w:type="dxa"/>
          </w:tcPr>
          <w:p w:rsidR="00A91350" w:rsidRDefault="00A91350" w:rsidP="00D23E95">
            <w:pPr>
              <w:pStyle w:val="BodyText"/>
            </w:pPr>
            <w:r>
              <w:t>PS0</w:t>
            </w:r>
          </w:p>
        </w:tc>
        <w:tc>
          <w:tcPr>
            <w:tcW w:w="2520" w:type="dxa"/>
          </w:tcPr>
          <w:p w:rsidR="00A91350" w:rsidRDefault="00A91350" w:rsidP="00D23E95">
            <w:pPr>
              <w:pStyle w:val="BodyText"/>
            </w:pPr>
            <w:r>
              <w:t>GND</w:t>
            </w:r>
          </w:p>
        </w:tc>
      </w:tr>
      <w:tr w:rsidR="00A91350" w:rsidTr="00A91350">
        <w:tc>
          <w:tcPr>
            <w:tcW w:w="1908" w:type="dxa"/>
          </w:tcPr>
          <w:p w:rsidR="00A91350" w:rsidRDefault="00A91350" w:rsidP="00D23E95">
            <w:pPr>
              <w:pStyle w:val="BodyText"/>
            </w:pPr>
            <w:r>
              <w:t>PS1</w:t>
            </w:r>
          </w:p>
        </w:tc>
        <w:tc>
          <w:tcPr>
            <w:tcW w:w="2520" w:type="dxa"/>
          </w:tcPr>
          <w:p w:rsidR="00A91350" w:rsidRDefault="00A91350" w:rsidP="00D23E95">
            <w:pPr>
              <w:pStyle w:val="BodyText"/>
            </w:pPr>
            <w:r>
              <w:t>+3V3</w:t>
            </w:r>
          </w:p>
        </w:tc>
      </w:tr>
      <w:tr w:rsidR="00A91350" w:rsidTr="00A91350">
        <w:tc>
          <w:tcPr>
            <w:tcW w:w="1908" w:type="dxa"/>
          </w:tcPr>
          <w:p w:rsidR="00A91350" w:rsidRDefault="00A91350" w:rsidP="00D23E95">
            <w:pPr>
              <w:pStyle w:val="BodyText"/>
            </w:pPr>
            <w:r>
              <w:t>Vin</w:t>
            </w:r>
          </w:p>
        </w:tc>
        <w:tc>
          <w:tcPr>
            <w:tcW w:w="2520" w:type="dxa"/>
          </w:tcPr>
          <w:p w:rsidR="00A91350" w:rsidRDefault="00A91350" w:rsidP="00D23E95">
            <w:pPr>
              <w:pStyle w:val="BodyText"/>
            </w:pPr>
            <w:r>
              <w:t>+3V3</w:t>
            </w:r>
          </w:p>
        </w:tc>
      </w:tr>
      <w:tr w:rsidR="00A91350" w:rsidTr="00A91350">
        <w:tc>
          <w:tcPr>
            <w:tcW w:w="1908" w:type="dxa"/>
          </w:tcPr>
          <w:p w:rsidR="00A91350" w:rsidRDefault="00A91350" w:rsidP="00D23E95">
            <w:pPr>
              <w:pStyle w:val="BodyText"/>
            </w:pPr>
            <w:r>
              <w:t>GND</w:t>
            </w:r>
          </w:p>
        </w:tc>
        <w:tc>
          <w:tcPr>
            <w:tcW w:w="2520" w:type="dxa"/>
          </w:tcPr>
          <w:p w:rsidR="00A91350" w:rsidRDefault="00A91350" w:rsidP="00D23E95">
            <w:pPr>
              <w:pStyle w:val="BodyText"/>
            </w:pPr>
            <w:r>
              <w:t>GND</w:t>
            </w:r>
          </w:p>
        </w:tc>
      </w:tr>
      <w:tr w:rsidR="00A91350" w:rsidTr="00A91350">
        <w:tc>
          <w:tcPr>
            <w:tcW w:w="1908" w:type="dxa"/>
          </w:tcPr>
          <w:p w:rsidR="00A91350" w:rsidRDefault="00A91350" w:rsidP="00D23E95">
            <w:pPr>
              <w:pStyle w:val="BodyText"/>
            </w:pPr>
            <w:r>
              <w:lastRenderedPageBreak/>
              <w:t>SDA</w:t>
            </w:r>
          </w:p>
        </w:tc>
        <w:tc>
          <w:tcPr>
            <w:tcW w:w="2520" w:type="dxa"/>
          </w:tcPr>
          <w:p w:rsidR="00A91350" w:rsidRDefault="00A91350" w:rsidP="00D23E95">
            <w:pPr>
              <w:pStyle w:val="BodyText"/>
            </w:pPr>
            <w:r>
              <w:t>PA10</w:t>
            </w:r>
          </w:p>
        </w:tc>
      </w:tr>
      <w:tr w:rsidR="00A91350" w:rsidTr="00A91350">
        <w:tc>
          <w:tcPr>
            <w:tcW w:w="1908" w:type="dxa"/>
          </w:tcPr>
          <w:p w:rsidR="00A91350" w:rsidRDefault="00A91350" w:rsidP="00D23E95">
            <w:pPr>
              <w:pStyle w:val="BodyText"/>
            </w:pPr>
            <w:r>
              <w:t>SCL</w:t>
            </w:r>
          </w:p>
        </w:tc>
        <w:tc>
          <w:tcPr>
            <w:tcW w:w="2520" w:type="dxa"/>
          </w:tcPr>
          <w:p w:rsidR="00A91350" w:rsidRDefault="00A91350" w:rsidP="00D23E95">
            <w:pPr>
              <w:pStyle w:val="BodyText"/>
            </w:pPr>
            <w:r>
              <w:t>PA9</w:t>
            </w:r>
          </w:p>
        </w:tc>
      </w:tr>
    </w:tbl>
    <w:p w:rsidR="00A06F0F" w:rsidRDefault="00A06F0F" w:rsidP="00D23E95">
      <w:pPr>
        <w:pStyle w:val="BodyText"/>
      </w:pPr>
    </w:p>
    <w:p w:rsidR="000102BA" w:rsidRDefault="000102BA" w:rsidP="00B75BFB">
      <w:pPr>
        <w:pStyle w:val="Heading2"/>
      </w:pPr>
      <w:r>
        <w:t>Proto</w:t>
      </w:r>
      <w:r w:rsidR="00B75BFB">
        <w:t>kollid</w:t>
      </w:r>
    </w:p>
    <w:p w:rsidR="005E2075" w:rsidRDefault="005E2075" w:rsidP="00B75BFB">
      <w:pPr>
        <w:pStyle w:val="BodyText"/>
      </w:pPr>
      <w:r>
        <w:t>Arendusplaadi ja sensori vaheline andmevahetus toimub läbi UART protokolli. Järgnevalt on toodud selgitus, kuidas protokoll töötab.</w:t>
      </w:r>
    </w:p>
    <w:p w:rsidR="00E151C1" w:rsidRPr="00E151C1" w:rsidRDefault="00E151C1" w:rsidP="00B75BFB">
      <w:pPr>
        <w:pStyle w:val="BodyText"/>
        <w:rPr>
          <w:b/>
        </w:rPr>
      </w:pPr>
      <w:r w:rsidRPr="00E151C1">
        <w:rPr>
          <w:b/>
        </w:rPr>
        <w:t>UART</w:t>
      </w:r>
      <w:r w:rsidR="00357035">
        <w:rPr>
          <w:rStyle w:val="EndnoteReference"/>
          <w:b/>
        </w:rPr>
        <w:endnoteReference w:id="7"/>
      </w:r>
    </w:p>
    <w:p w:rsidR="005E2075" w:rsidRDefault="0054095B" w:rsidP="00B75BFB">
      <w:pPr>
        <w:pStyle w:val="BodyText"/>
      </w:pPr>
      <w:r>
        <w:t xml:space="preserve">Bosch BNO055 </w:t>
      </w:r>
      <w:r w:rsidR="00E151C1">
        <w:t>toetab UART protokolli</w:t>
      </w:r>
      <w:r w:rsidR="006A5474">
        <w:t xml:space="preserve"> järgmiste seadetega: 115200 bps (bitti sekundis), 8N1</w:t>
      </w:r>
      <w:r w:rsidR="00357035">
        <w:t xml:space="preserve"> (8 andme bitti, 0 pariteetsuse bitti, 1 stop bitt). Maksimaalne pikkus lugemiseks ja kirjutamiseks on 128 Baiti. Lugemis ja Kirjutamis struktuur on kirjeldatud järgmiselt:</w:t>
      </w:r>
    </w:p>
    <w:p w:rsidR="00E055C5" w:rsidRPr="007C387A" w:rsidRDefault="00E055C5" w:rsidP="00B75BFB">
      <w:pPr>
        <w:pStyle w:val="BodyText"/>
        <w:rPr>
          <w:b/>
          <w:lang w:val="en-US"/>
        </w:rPr>
      </w:pPr>
      <w:r w:rsidRPr="007C387A">
        <w:rPr>
          <w:b/>
        </w:rPr>
        <w:t>Registrisse kirjutamine</w:t>
      </w:r>
      <w:r w:rsidRPr="007C387A">
        <w:rPr>
          <w:b/>
          <w:lang w:val="en-US"/>
        </w:rPr>
        <w:t>:</w:t>
      </w:r>
    </w:p>
    <w:tbl>
      <w:tblPr>
        <w:tblStyle w:val="TableGrid"/>
        <w:tblW w:w="0" w:type="auto"/>
        <w:tblLayout w:type="fixed"/>
        <w:tblLook w:val="04A0" w:firstRow="1" w:lastRow="0" w:firstColumn="1" w:lastColumn="0" w:noHBand="0" w:noVBand="1"/>
      </w:tblPr>
      <w:tblGrid>
        <w:gridCol w:w="1370"/>
        <w:gridCol w:w="1376"/>
        <w:gridCol w:w="1492"/>
        <w:gridCol w:w="1083"/>
        <w:gridCol w:w="1372"/>
        <w:gridCol w:w="576"/>
        <w:gridCol w:w="1452"/>
      </w:tblGrid>
      <w:tr w:rsidR="00807980" w:rsidTr="003C7D8B">
        <w:tc>
          <w:tcPr>
            <w:tcW w:w="1370" w:type="dxa"/>
            <w:shd w:val="clear" w:color="auto" w:fill="FBE4D5" w:themeFill="accent2" w:themeFillTint="33"/>
          </w:tcPr>
          <w:p w:rsidR="00807980" w:rsidRPr="007C387A" w:rsidRDefault="00807980" w:rsidP="00807980">
            <w:pPr>
              <w:pStyle w:val="BodyText"/>
              <w:jc w:val="center"/>
              <w:rPr>
                <w:b/>
              </w:rPr>
            </w:pPr>
            <w:r w:rsidRPr="007C387A">
              <w:rPr>
                <w:b/>
              </w:rPr>
              <w:t>Bait 1</w:t>
            </w:r>
          </w:p>
        </w:tc>
        <w:tc>
          <w:tcPr>
            <w:tcW w:w="1376" w:type="dxa"/>
            <w:shd w:val="clear" w:color="auto" w:fill="FBE4D5" w:themeFill="accent2" w:themeFillTint="33"/>
          </w:tcPr>
          <w:p w:rsidR="00807980" w:rsidRPr="007C387A" w:rsidRDefault="00807980" w:rsidP="00807980">
            <w:pPr>
              <w:pStyle w:val="BodyText"/>
              <w:jc w:val="center"/>
              <w:rPr>
                <w:b/>
              </w:rPr>
            </w:pPr>
            <w:r w:rsidRPr="007C387A">
              <w:rPr>
                <w:b/>
              </w:rPr>
              <w:t>Bait 2</w:t>
            </w:r>
          </w:p>
        </w:tc>
        <w:tc>
          <w:tcPr>
            <w:tcW w:w="1492" w:type="dxa"/>
            <w:shd w:val="clear" w:color="auto" w:fill="FBE4D5" w:themeFill="accent2" w:themeFillTint="33"/>
          </w:tcPr>
          <w:p w:rsidR="00807980" w:rsidRPr="007C387A" w:rsidRDefault="00807980" w:rsidP="00807980">
            <w:pPr>
              <w:pStyle w:val="BodyText"/>
              <w:jc w:val="center"/>
              <w:rPr>
                <w:b/>
              </w:rPr>
            </w:pPr>
            <w:r w:rsidRPr="007C387A">
              <w:rPr>
                <w:b/>
              </w:rPr>
              <w:t>Bait 3</w:t>
            </w:r>
          </w:p>
        </w:tc>
        <w:tc>
          <w:tcPr>
            <w:tcW w:w="1083" w:type="dxa"/>
            <w:shd w:val="clear" w:color="auto" w:fill="FBE4D5" w:themeFill="accent2" w:themeFillTint="33"/>
          </w:tcPr>
          <w:p w:rsidR="00807980" w:rsidRPr="007C387A" w:rsidRDefault="00807980" w:rsidP="00807980">
            <w:pPr>
              <w:pStyle w:val="BodyText"/>
              <w:jc w:val="center"/>
              <w:rPr>
                <w:b/>
              </w:rPr>
            </w:pPr>
            <w:r w:rsidRPr="007C387A">
              <w:rPr>
                <w:b/>
              </w:rPr>
              <w:t>Bait 4</w:t>
            </w:r>
          </w:p>
        </w:tc>
        <w:tc>
          <w:tcPr>
            <w:tcW w:w="1372" w:type="dxa"/>
            <w:shd w:val="clear" w:color="auto" w:fill="FBE4D5" w:themeFill="accent2" w:themeFillTint="33"/>
          </w:tcPr>
          <w:p w:rsidR="00807980" w:rsidRPr="007C387A" w:rsidRDefault="00807980" w:rsidP="00807980">
            <w:pPr>
              <w:pStyle w:val="BodyText"/>
              <w:jc w:val="center"/>
              <w:rPr>
                <w:b/>
              </w:rPr>
            </w:pPr>
            <w:r w:rsidRPr="007C387A">
              <w:rPr>
                <w:b/>
              </w:rPr>
              <w:t>Bait 5</w:t>
            </w:r>
          </w:p>
        </w:tc>
        <w:tc>
          <w:tcPr>
            <w:tcW w:w="576" w:type="dxa"/>
            <w:shd w:val="clear" w:color="auto" w:fill="FBE4D5" w:themeFill="accent2" w:themeFillTint="33"/>
          </w:tcPr>
          <w:p w:rsidR="00807980" w:rsidRPr="007C387A" w:rsidRDefault="00807980" w:rsidP="00807980">
            <w:pPr>
              <w:pStyle w:val="BodyText"/>
              <w:jc w:val="center"/>
              <w:rPr>
                <w:b/>
              </w:rPr>
            </w:pPr>
            <w:r w:rsidRPr="007C387A">
              <w:rPr>
                <w:b/>
              </w:rPr>
              <w:t>…</w:t>
            </w:r>
          </w:p>
        </w:tc>
        <w:tc>
          <w:tcPr>
            <w:tcW w:w="1452" w:type="dxa"/>
            <w:shd w:val="clear" w:color="auto" w:fill="FBE4D5" w:themeFill="accent2" w:themeFillTint="33"/>
          </w:tcPr>
          <w:p w:rsidR="00807980" w:rsidRPr="007C387A" w:rsidRDefault="00807980" w:rsidP="00807980">
            <w:pPr>
              <w:pStyle w:val="BodyText"/>
              <w:jc w:val="center"/>
              <w:rPr>
                <w:b/>
              </w:rPr>
            </w:pPr>
            <w:r w:rsidRPr="007C387A">
              <w:rPr>
                <w:b/>
              </w:rPr>
              <w:t>Bait (n + 4)</w:t>
            </w:r>
          </w:p>
        </w:tc>
      </w:tr>
      <w:tr w:rsidR="00807980" w:rsidTr="003C7D8B">
        <w:tc>
          <w:tcPr>
            <w:tcW w:w="1370" w:type="dxa"/>
          </w:tcPr>
          <w:p w:rsidR="00807980" w:rsidRDefault="003C7D8B" w:rsidP="00807980">
            <w:pPr>
              <w:pStyle w:val="BodyText"/>
              <w:jc w:val="center"/>
            </w:pPr>
            <w:r>
              <w:t>Algus</w:t>
            </w:r>
            <w:r w:rsidR="00807980">
              <w:t xml:space="preserve"> Bait</w:t>
            </w:r>
          </w:p>
        </w:tc>
        <w:tc>
          <w:tcPr>
            <w:tcW w:w="1376" w:type="dxa"/>
          </w:tcPr>
          <w:p w:rsidR="00807980" w:rsidRDefault="00807980" w:rsidP="00807980">
            <w:pPr>
              <w:pStyle w:val="BodyText"/>
              <w:jc w:val="center"/>
            </w:pPr>
            <w:r>
              <w:t>Kirjutamine</w:t>
            </w:r>
          </w:p>
        </w:tc>
        <w:tc>
          <w:tcPr>
            <w:tcW w:w="1492" w:type="dxa"/>
          </w:tcPr>
          <w:p w:rsidR="00807980" w:rsidRDefault="00807980" w:rsidP="00807980">
            <w:pPr>
              <w:pStyle w:val="BodyText"/>
              <w:jc w:val="center"/>
            </w:pPr>
            <w:r>
              <w:t>Registri aadress</w:t>
            </w:r>
          </w:p>
        </w:tc>
        <w:tc>
          <w:tcPr>
            <w:tcW w:w="1083" w:type="dxa"/>
          </w:tcPr>
          <w:p w:rsidR="00807980" w:rsidRDefault="00807980" w:rsidP="00807980">
            <w:pPr>
              <w:pStyle w:val="BodyText"/>
              <w:jc w:val="center"/>
            </w:pPr>
            <w:r>
              <w:t>Pikkus</w:t>
            </w:r>
          </w:p>
        </w:tc>
        <w:tc>
          <w:tcPr>
            <w:tcW w:w="1372" w:type="dxa"/>
          </w:tcPr>
          <w:p w:rsidR="00807980" w:rsidRDefault="00807980" w:rsidP="00807980">
            <w:pPr>
              <w:pStyle w:val="BodyText"/>
              <w:jc w:val="center"/>
            </w:pPr>
            <w:r>
              <w:t>Andmed 1</w:t>
            </w:r>
          </w:p>
        </w:tc>
        <w:tc>
          <w:tcPr>
            <w:tcW w:w="576" w:type="dxa"/>
          </w:tcPr>
          <w:p w:rsidR="00807980" w:rsidRDefault="00807980" w:rsidP="00807980">
            <w:pPr>
              <w:pStyle w:val="BodyText"/>
              <w:jc w:val="center"/>
            </w:pPr>
            <w:r>
              <w:t>…</w:t>
            </w:r>
          </w:p>
        </w:tc>
        <w:tc>
          <w:tcPr>
            <w:tcW w:w="1452" w:type="dxa"/>
          </w:tcPr>
          <w:p w:rsidR="00807980" w:rsidRDefault="00807980" w:rsidP="00807980">
            <w:pPr>
              <w:pStyle w:val="BodyText"/>
              <w:jc w:val="center"/>
            </w:pPr>
            <w:r>
              <w:t>Andmed n</w:t>
            </w:r>
          </w:p>
        </w:tc>
      </w:tr>
      <w:tr w:rsidR="00807980" w:rsidTr="003C7D8B">
        <w:tc>
          <w:tcPr>
            <w:tcW w:w="1370" w:type="dxa"/>
          </w:tcPr>
          <w:p w:rsidR="00807980" w:rsidRDefault="00807980" w:rsidP="00807980">
            <w:pPr>
              <w:pStyle w:val="BodyText"/>
              <w:jc w:val="center"/>
            </w:pPr>
            <w:r>
              <w:t>0</w:t>
            </w:r>
            <w:r w:rsidR="00FC7DD0">
              <w:t>xAA</w:t>
            </w:r>
          </w:p>
        </w:tc>
        <w:tc>
          <w:tcPr>
            <w:tcW w:w="1376" w:type="dxa"/>
          </w:tcPr>
          <w:p w:rsidR="00807980" w:rsidRDefault="00FC7DD0" w:rsidP="00807980">
            <w:pPr>
              <w:pStyle w:val="BodyText"/>
              <w:jc w:val="center"/>
            </w:pPr>
            <w:r>
              <w:t>0x</w:t>
            </w:r>
            <w:r w:rsidR="00807980">
              <w:t>00</w:t>
            </w:r>
          </w:p>
        </w:tc>
        <w:tc>
          <w:tcPr>
            <w:tcW w:w="1492" w:type="dxa"/>
          </w:tcPr>
          <w:p w:rsidR="00807980" w:rsidRPr="00FC7DD0" w:rsidRDefault="00FC7DD0" w:rsidP="00807980">
            <w:pPr>
              <w:pStyle w:val="BodyText"/>
              <w:jc w:val="center"/>
              <w:rPr>
                <w:lang w:val="en-US"/>
              </w:rPr>
            </w:pPr>
            <w:r>
              <w:rPr>
                <w:lang w:val="en-US"/>
              </w:rPr>
              <w:t>&lt;..&gt;</w:t>
            </w:r>
          </w:p>
        </w:tc>
        <w:tc>
          <w:tcPr>
            <w:tcW w:w="1083" w:type="dxa"/>
          </w:tcPr>
          <w:p w:rsidR="00807980" w:rsidRDefault="00FC7DD0" w:rsidP="00807980">
            <w:pPr>
              <w:pStyle w:val="BodyText"/>
              <w:jc w:val="center"/>
            </w:pPr>
            <w:r>
              <w:rPr>
                <w:lang w:val="en-US"/>
              </w:rPr>
              <w:t>&lt;..&gt;</w:t>
            </w:r>
          </w:p>
        </w:tc>
        <w:tc>
          <w:tcPr>
            <w:tcW w:w="1372" w:type="dxa"/>
          </w:tcPr>
          <w:p w:rsidR="00807980" w:rsidRDefault="00FC7DD0" w:rsidP="00807980">
            <w:pPr>
              <w:pStyle w:val="BodyText"/>
              <w:jc w:val="center"/>
            </w:pPr>
            <w:r>
              <w:rPr>
                <w:lang w:val="en-US"/>
              </w:rPr>
              <w:t>&lt;..&gt;</w:t>
            </w:r>
          </w:p>
        </w:tc>
        <w:tc>
          <w:tcPr>
            <w:tcW w:w="576" w:type="dxa"/>
          </w:tcPr>
          <w:p w:rsidR="00807980" w:rsidRDefault="00FC7DD0" w:rsidP="00807980">
            <w:pPr>
              <w:pStyle w:val="BodyText"/>
              <w:jc w:val="center"/>
            </w:pPr>
            <w:r>
              <w:rPr>
                <w:lang w:val="en-US"/>
              </w:rPr>
              <w:t>…</w:t>
            </w:r>
          </w:p>
        </w:tc>
        <w:tc>
          <w:tcPr>
            <w:tcW w:w="1452" w:type="dxa"/>
          </w:tcPr>
          <w:p w:rsidR="00807980" w:rsidRDefault="00FC7DD0" w:rsidP="00807980">
            <w:pPr>
              <w:pStyle w:val="BodyText"/>
              <w:jc w:val="center"/>
            </w:pPr>
            <w:r>
              <w:rPr>
                <w:lang w:val="en-US"/>
              </w:rPr>
              <w:t>&lt;..&gt;</w:t>
            </w:r>
          </w:p>
        </w:tc>
      </w:tr>
    </w:tbl>
    <w:p w:rsidR="007C387A" w:rsidRDefault="007C387A" w:rsidP="00B75BFB">
      <w:pPr>
        <w:pStyle w:val="BodyText"/>
      </w:pPr>
    </w:p>
    <w:p w:rsidR="007C387A" w:rsidRDefault="007C387A" w:rsidP="00B75BFB">
      <w:pPr>
        <w:pStyle w:val="BodyText"/>
        <w:rPr>
          <w:b/>
        </w:rPr>
      </w:pPr>
      <w:r w:rsidRPr="007C387A">
        <w:rPr>
          <w:b/>
        </w:rPr>
        <w:t>Kinnituse vastus:</w:t>
      </w:r>
    </w:p>
    <w:tbl>
      <w:tblPr>
        <w:tblStyle w:val="TableGrid"/>
        <w:tblW w:w="8748" w:type="dxa"/>
        <w:tblLook w:val="04A0" w:firstRow="1" w:lastRow="0" w:firstColumn="1" w:lastColumn="0" w:noHBand="0" w:noVBand="1"/>
      </w:tblPr>
      <w:tblGrid>
        <w:gridCol w:w="2083"/>
        <w:gridCol w:w="6665"/>
      </w:tblGrid>
      <w:tr w:rsidR="007C387A" w:rsidTr="0048783C">
        <w:tc>
          <w:tcPr>
            <w:tcW w:w="2083" w:type="dxa"/>
            <w:shd w:val="clear" w:color="auto" w:fill="FBE4D5" w:themeFill="accent2" w:themeFillTint="33"/>
          </w:tcPr>
          <w:p w:rsidR="007C387A" w:rsidRDefault="007C387A" w:rsidP="007C387A">
            <w:pPr>
              <w:pStyle w:val="BodyText"/>
              <w:jc w:val="center"/>
              <w:rPr>
                <w:b/>
              </w:rPr>
            </w:pPr>
            <w:r>
              <w:rPr>
                <w:b/>
              </w:rPr>
              <w:t>Bait 1</w:t>
            </w:r>
          </w:p>
        </w:tc>
        <w:tc>
          <w:tcPr>
            <w:tcW w:w="6665" w:type="dxa"/>
            <w:shd w:val="clear" w:color="auto" w:fill="FBE4D5" w:themeFill="accent2" w:themeFillTint="33"/>
          </w:tcPr>
          <w:p w:rsidR="007C387A" w:rsidRDefault="007C387A" w:rsidP="007C387A">
            <w:pPr>
              <w:pStyle w:val="BodyText"/>
              <w:jc w:val="center"/>
              <w:rPr>
                <w:b/>
              </w:rPr>
            </w:pPr>
            <w:r>
              <w:rPr>
                <w:b/>
              </w:rPr>
              <w:t>Bait 2</w:t>
            </w:r>
          </w:p>
        </w:tc>
      </w:tr>
      <w:tr w:rsidR="007C387A" w:rsidTr="007C387A">
        <w:tc>
          <w:tcPr>
            <w:tcW w:w="2083" w:type="dxa"/>
          </w:tcPr>
          <w:p w:rsidR="007C387A" w:rsidRPr="007C387A" w:rsidRDefault="007C387A" w:rsidP="007C387A">
            <w:pPr>
              <w:pStyle w:val="BodyText"/>
              <w:jc w:val="center"/>
            </w:pPr>
            <w:r>
              <w:t>Vastuse algus bait</w:t>
            </w:r>
          </w:p>
        </w:tc>
        <w:tc>
          <w:tcPr>
            <w:tcW w:w="6665" w:type="dxa"/>
          </w:tcPr>
          <w:p w:rsidR="007C387A" w:rsidRPr="007C387A" w:rsidRDefault="007C387A" w:rsidP="007C387A">
            <w:pPr>
              <w:pStyle w:val="BodyText"/>
              <w:jc w:val="center"/>
            </w:pPr>
            <w:r>
              <w:t>Staatus</w:t>
            </w:r>
          </w:p>
        </w:tc>
      </w:tr>
      <w:tr w:rsidR="007C387A" w:rsidTr="007C387A">
        <w:tc>
          <w:tcPr>
            <w:tcW w:w="2083" w:type="dxa"/>
          </w:tcPr>
          <w:p w:rsidR="007C387A" w:rsidRPr="007C387A" w:rsidRDefault="007C387A" w:rsidP="007C387A">
            <w:pPr>
              <w:pStyle w:val="BodyText"/>
              <w:jc w:val="center"/>
            </w:pPr>
            <w:r>
              <w:t>0xEE</w:t>
            </w:r>
          </w:p>
        </w:tc>
        <w:tc>
          <w:tcPr>
            <w:tcW w:w="6665" w:type="dxa"/>
          </w:tcPr>
          <w:p w:rsidR="007C387A" w:rsidRDefault="007C387A" w:rsidP="00B843E2">
            <w:pPr>
              <w:pStyle w:val="BodyText"/>
              <w:spacing w:after="0"/>
            </w:pPr>
            <w:r>
              <w:t xml:space="preserve">0x01: </w:t>
            </w:r>
            <w:r w:rsidR="006C1A9D">
              <w:t>Kirjutamine õnnestus</w:t>
            </w:r>
          </w:p>
          <w:p w:rsidR="007C387A" w:rsidRDefault="007C387A" w:rsidP="00B843E2">
            <w:pPr>
              <w:pStyle w:val="BodyText"/>
              <w:spacing w:after="0"/>
            </w:pPr>
            <w:r>
              <w:t xml:space="preserve">0x03: </w:t>
            </w:r>
            <w:r w:rsidR="006C1A9D">
              <w:t>Kirjutamine nurjus</w:t>
            </w:r>
          </w:p>
          <w:p w:rsidR="007C387A" w:rsidRDefault="007C387A" w:rsidP="00B843E2">
            <w:pPr>
              <w:pStyle w:val="BodyText"/>
              <w:spacing w:after="0"/>
            </w:pPr>
            <w:r>
              <w:t xml:space="preserve">0x04: </w:t>
            </w:r>
            <w:r w:rsidR="00515B18">
              <w:t>Vale Registri aadress</w:t>
            </w:r>
          </w:p>
          <w:p w:rsidR="007C387A" w:rsidRPr="00515B18" w:rsidRDefault="007C387A" w:rsidP="00B843E2">
            <w:pPr>
              <w:pStyle w:val="BodyText"/>
              <w:spacing w:after="0"/>
              <w:rPr>
                <w:lang w:val="en-US"/>
              </w:rPr>
            </w:pPr>
            <w:r>
              <w:t xml:space="preserve">0x05: </w:t>
            </w:r>
            <w:r w:rsidR="00515B18">
              <w:t>Registri kirjutamine väljalülitud</w:t>
            </w:r>
          </w:p>
          <w:p w:rsidR="007C387A" w:rsidRDefault="007C387A" w:rsidP="00B843E2">
            <w:pPr>
              <w:pStyle w:val="BodyText"/>
              <w:spacing w:after="0"/>
            </w:pPr>
            <w:r>
              <w:lastRenderedPageBreak/>
              <w:t xml:space="preserve">0x06: </w:t>
            </w:r>
            <w:r w:rsidR="00CC514E">
              <w:t>Vale algus bait</w:t>
            </w:r>
          </w:p>
          <w:p w:rsidR="007C387A" w:rsidRDefault="007C387A" w:rsidP="00B843E2">
            <w:pPr>
              <w:pStyle w:val="BodyText"/>
              <w:spacing w:after="0"/>
            </w:pPr>
            <w:r>
              <w:t xml:space="preserve">0x07: </w:t>
            </w:r>
            <w:r w:rsidR="00D5300C">
              <w:t>Siini ülekoormuse viga</w:t>
            </w:r>
          </w:p>
          <w:p w:rsidR="007C387A" w:rsidRDefault="00D5300C" w:rsidP="00B843E2">
            <w:pPr>
              <w:pStyle w:val="BodyText"/>
              <w:spacing w:after="0"/>
            </w:pPr>
            <w:r>
              <w:t>0x</w:t>
            </w:r>
            <w:r w:rsidR="007C387A">
              <w:t xml:space="preserve">08: </w:t>
            </w:r>
            <w:r>
              <w:t>Maksimaalse pikkuse viga</w:t>
            </w:r>
          </w:p>
          <w:p w:rsidR="007C387A" w:rsidRDefault="00D5300C" w:rsidP="00B843E2">
            <w:pPr>
              <w:pStyle w:val="BodyText"/>
              <w:spacing w:after="0"/>
            </w:pPr>
            <w:r>
              <w:t>0x09: Minimaalse pikkuse viga</w:t>
            </w:r>
          </w:p>
          <w:p w:rsidR="007C387A" w:rsidRPr="007C387A" w:rsidRDefault="007C387A" w:rsidP="00B843E2">
            <w:pPr>
              <w:pStyle w:val="BodyText"/>
              <w:spacing w:after="0"/>
              <w:jc w:val="left"/>
            </w:pPr>
            <w:r>
              <w:t>0x0A:</w:t>
            </w:r>
            <w:r w:rsidR="00B65064">
              <w:t>Vastuvõetud märgi taimaut</w:t>
            </w:r>
            <w:bookmarkStart w:id="17" w:name="_GoBack"/>
            <w:bookmarkEnd w:id="17"/>
          </w:p>
        </w:tc>
      </w:tr>
    </w:tbl>
    <w:p w:rsidR="007C387A" w:rsidRPr="007C387A" w:rsidRDefault="007C387A" w:rsidP="00B75BFB">
      <w:pPr>
        <w:pStyle w:val="BodyText"/>
        <w:rPr>
          <w:b/>
        </w:rPr>
      </w:pPr>
    </w:p>
    <w:p w:rsidR="00796A34" w:rsidRDefault="00796A34" w:rsidP="003036EF">
      <w:pPr>
        <w:pStyle w:val="Heading2"/>
        <w:ind w:left="720" w:hanging="720"/>
      </w:pPr>
      <w:r>
        <w:t>Tehnilised andmed</w:t>
      </w:r>
    </w:p>
    <w:p w:rsidR="00796A34" w:rsidRDefault="00796A34" w:rsidP="00796A34">
      <w:pPr>
        <w:pStyle w:val="BodyText"/>
      </w:pPr>
      <w:r w:rsidRPr="00C814A1">
        <w:rPr>
          <w:b/>
        </w:rPr>
        <w:t>STM32-F446RE arendusplaadi tähtsamad tehnilised andmed</w:t>
      </w:r>
      <w:r>
        <w:t>:</w:t>
      </w:r>
    </w:p>
    <w:p w:rsidR="00796A34" w:rsidRDefault="00796A34" w:rsidP="00796A34">
      <w:pPr>
        <w:pStyle w:val="BodyText"/>
        <w:numPr>
          <w:ilvl w:val="0"/>
          <w:numId w:val="9"/>
        </w:numPr>
        <w:spacing w:after="0"/>
      </w:pPr>
      <w:r>
        <w:t>Protsessor</w:t>
      </w:r>
    </w:p>
    <w:p w:rsidR="00796A34" w:rsidRDefault="00796A34" w:rsidP="00796A34">
      <w:pPr>
        <w:pStyle w:val="BodyText"/>
        <w:numPr>
          <w:ilvl w:val="1"/>
          <w:numId w:val="9"/>
        </w:numPr>
        <w:spacing w:after="0"/>
      </w:pPr>
      <w:r>
        <w:t xml:space="preserve">180 Mhz Cortex-M4 </w:t>
      </w:r>
      <w:r>
        <w:rPr>
          <w:rStyle w:val="EndnoteReference"/>
        </w:rPr>
        <w:endnoteReference w:id="8"/>
      </w:r>
    </w:p>
    <w:p w:rsidR="00796A34" w:rsidRDefault="00796A34" w:rsidP="00796A34">
      <w:pPr>
        <w:pStyle w:val="BodyText"/>
        <w:numPr>
          <w:ilvl w:val="0"/>
          <w:numId w:val="9"/>
        </w:numPr>
        <w:spacing w:after="0"/>
      </w:pPr>
      <w:r>
        <w:t>Mälu</w:t>
      </w:r>
    </w:p>
    <w:p w:rsidR="00796A34" w:rsidRDefault="00796A34" w:rsidP="00796A34">
      <w:pPr>
        <w:pStyle w:val="BodyText"/>
        <w:numPr>
          <w:ilvl w:val="1"/>
          <w:numId w:val="9"/>
        </w:numPr>
        <w:spacing w:after="0"/>
      </w:pPr>
      <w:r>
        <w:t>512 kB Välk mälu</w:t>
      </w:r>
    </w:p>
    <w:p w:rsidR="00796A34" w:rsidRDefault="00796A34" w:rsidP="00796A34">
      <w:pPr>
        <w:pStyle w:val="BodyText"/>
        <w:numPr>
          <w:ilvl w:val="1"/>
          <w:numId w:val="9"/>
        </w:numPr>
        <w:spacing w:after="0"/>
      </w:pPr>
      <w:r>
        <w:t>128 KB SRAM</w:t>
      </w:r>
    </w:p>
    <w:p w:rsidR="00796A34" w:rsidRDefault="00796A34" w:rsidP="00796A34">
      <w:pPr>
        <w:pStyle w:val="BodyText"/>
        <w:numPr>
          <w:ilvl w:val="0"/>
          <w:numId w:val="9"/>
        </w:numPr>
        <w:spacing w:after="0"/>
      </w:pPr>
      <w:r>
        <w:t>Toide</w:t>
      </w:r>
    </w:p>
    <w:p w:rsidR="00796A34" w:rsidRDefault="00796A34" w:rsidP="00796A34">
      <w:pPr>
        <w:pStyle w:val="BodyText"/>
        <w:numPr>
          <w:ilvl w:val="1"/>
          <w:numId w:val="9"/>
        </w:numPr>
        <w:spacing w:after="0"/>
      </w:pPr>
      <w:r>
        <w:t>1.7 V kuni 3.6 V aplikatsioon ja sisend väljund seadmed.</w:t>
      </w:r>
    </w:p>
    <w:p w:rsidR="00796A34" w:rsidRDefault="00796A34" w:rsidP="00796A34">
      <w:pPr>
        <w:pStyle w:val="BodyText"/>
        <w:numPr>
          <w:ilvl w:val="0"/>
          <w:numId w:val="9"/>
        </w:numPr>
        <w:spacing w:after="0"/>
      </w:pPr>
      <w:r>
        <w:t>Debug mode</w:t>
      </w:r>
    </w:p>
    <w:p w:rsidR="00796A34" w:rsidRDefault="00796A34" w:rsidP="00796A34">
      <w:pPr>
        <w:pStyle w:val="BodyText"/>
        <w:numPr>
          <w:ilvl w:val="0"/>
          <w:numId w:val="9"/>
        </w:numPr>
        <w:spacing w:after="0"/>
      </w:pPr>
      <w:r>
        <w:t>Kuni 114 Sisend Väljund porti sekkumise võimekusega</w:t>
      </w:r>
    </w:p>
    <w:p w:rsidR="00796A34" w:rsidRDefault="00796A34" w:rsidP="00796A34">
      <w:pPr>
        <w:pStyle w:val="BodyText"/>
        <w:numPr>
          <w:ilvl w:val="0"/>
          <w:numId w:val="9"/>
        </w:numPr>
        <w:spacing w:after="0"/>
      </w:pPr>
      <w:r>
        <w:t>Kuni 20 kommunikatsiooni liidest</w:t>
      </w:r>
    </w:p>
    <w:p w:rsidR="00796A34" w:rsidRDefault="00796A34" w:rsidP="00796A34">
      <w:pPr>
        <w:pStyle w:val="BodyText"/>
        <w:numPr>
          <w:ilvl w:val="1"/>
          <w:numId w:val="9"/>
        </w:numPr>
        <w:spacing w:after="0"/>
      </w:pPr>
      <w:r>
        <w:t>SPDIF-Rx</w:t>
      </w:r>
    </w:p>
    <w:p w:rsidR="00796A34" w:rsidRDefault="00796A34" w:rsidP="00796A34">
      <w:pPr>
        <w:pStyle w:val="BodyText"/>
        <w:numPr>
          <w:ilvl w:val="1"/>
          <w:numId w:val="9"/>
        </w:numPr>
        <w:spacing w:after="0"/>
      </w:pPr>
      <w:r>
        <w:t xml:space="preserve">Kuni 4 x </w:t>
      </w:r>
      <m:oMath>
        <m:sSup>
          <m:sSupPr>
            <m:ctrlPr>
              <w:rPr>
                <w:rFonts w:ascii="Cambria Math" w:hAnsi="Cambria Math"/>
              </w:rPr>
            </m:ctrlPr>
          </m:sSupPr>
          <m:e>
            <m:r>
              <m:rPr>
                <m:sty m:val="p"/>
              </m:rPr>
              <w:rPr>
                <w:rFonts w:ascii="Cambria Math"/>
              </w:rPr>
              <m:t>I</m:t>
            </m:r>
          </m:e>
          <m:sup>
            <m:r>
              <m:rPr>
                <m:sty m:val="p"/>
              </m:rPr>
              <w:rPr>
                <w:rFonts w:ascii="Cambria Math"/>
              </w:rPr>
              <m:t>2</m:t>
            </m:r>
          </m:sup>
        </m:sSup>
        <m:r>
          <m:rPr>
            <m:sty m:val="p"/>
          </m:rPr>
          <w:rPr>
            <w:rFonts w:ascii="Cambria Math"/>
          </w:rPr>
          <m:t>C</m:t>
        </m:r>
      </m:oMath>
      <w:r w:rsidRPr="00E73EA1">
        <w:t xml:space="preserve"> </w:t>
      </w:r>
    </w:p>
    <w:p w:rsidR="00796A34" w:rsidRDefault="00796A34" w:rsidP="00796A34">
      <w:pPr>
        <w:pStyle w:val="BodyText"/>
        <w:numPr>
          <w:ilvl w:val="1"/>
          <w:numId w:val="9"/>
        </w:numPr>
        <w:spacing w:after="0"/>
      </w:pPr>
      <w:r>
        <w:t>Kuni</w:t>
      </w:r>
      <w:r w:rsidRPr="00E73EA1">
        <w:t xml:space="preserve"> 4 USART</w:t>
      </w:r>
      <w:r>
        <w:t>/2 UART</w:t>
      </w:r>
      <w:r w:rsidRPr="00E73EA1">
        <w:t xml:space="preserve"> </w:t>
      </w:r>
    </w:p>
    <w:p w:rsidR="00796A34" w:rsidRDefault="00796A34" w:rsidP="00796A34">
      <w:pPr>
        <w:pStyle w:val="BodyText"/>
        <w:numPr>
          <w:ilvl w:val="1"/>
          <w:numId w:val="9"/>
        </w:numPr>
        <w:spacing w:after="0"/>
      </w:pPr>
      <w:r>
        <w:t>Kuni 4 SPI</w:t>
      </w:r>
    </w:p>
    <w:p w:rsidR="00796A34" w:rsidRDefault="00796A34" w:rsidP="00796A34">
      <w:pPr>
        <w:pStyle w:val="BodyText"/>
        <w:numPr>
          <w:ilvl w:val="1"/>
          <w:numId w:val="9"/>
        </w:numPr>
        <w:spacing w:after="0"/>
      </w:pPr>
      <w:r>
        <w:t>Kuni 2 SAI</w:t>
      </w:r>
    </w:p>
    <w:p w:rsidR="00796A34" w:rsidRDefault="00796A34" w:rsidP="00796A34">
      <w:pPr>
        <w:pStyle w:val="BodyText"/>
        <w:numPr>
          <w:ilvl w:val="1"/>
          <w:numId w:val="9"/>
        </w:numPr>
        <w:spacing w:after="0"/>
      </w:pPr>
      <w:r>
        <w:t xml:space="preserve">Kuni 2 </w:t>
      </w:r>
      <w:r w:rsidRPr="00E73EA1">
        <w:t xml:space="preserve">CAN </w:t>
      </w:r>
    </w:p>
    <w:p w:rsidR="00796A34" w:rsidRDefault="00796A34" w:rsidP="00796A34">
      <w:pPr>
        <w:pStyle w:val="BodyText"/>
        <w:numPr>
          <w:ilvl w:val="1"/>
          <w:numId w:val="9"/>
        </w:numPr>
        <w:spacing w:after="0"/>
      </w:pPr>
      <w:r w:rsidRPr="00E73EA1">
        <w:t xml:space="preserve">SDIO </w:t>
      </w:r>
      <w:r>
        <w:t>liides</w:t>
      </w:r>
    </w:p>
    <w:p w:rsidR="00796A34" w:rsidRDefault="00796A34" w:rsidP="00796A34">
      <w:pPr>
        <w:pStyle w:val="BodyText"/>
        <w:numPr>
          <w:ilvl w:val="0"/>
          <w:numId w:val="9"/>
        </w:numPr>
        <w:spacing w:after="0"/>
      </w:pPr>
      <w:r>
        <w:t>Lisa ühendused</w:t>
      </w:r>
    </w:p>
    <w:p w:rsidR="00796A34" w:rsidRDefault="00796A34" w:rsidP="00796A34">
      <w:pPr>
        <w:pStyle w:val="BodyText"/>
        <w:numPr>
          <w:ilvl w:val="1"/>
          <w:numId w:val="9"/>
        </w:numPr>
        <w:spacing w:after="0"/>
      </w:pPr>
      <w:r w:rsidRPr="00E73EA1">
        <w:t xml:space="preserve">USB 2.0 </w:t>
      </w:r>
    </w:p>
    <w:p w:rsidR="00796A34" w:rsidRDefault="00796A34" w:rsidP="00796A34">
      <w:pPr>
        <w:pStyle w:val="BodyText"/>
        <w:numPr>
          <w:ilvl w:val="1"/>
          <w:numId w:val="9"/>
        </w:numPr>
        <w:spacing w:after="0"/>
      </w:pPr>
      <w:r w:rsidRPr="00E73EA1">
        <w:t xml:space="preserve">USB 2.0 </w:t>
      </w:r>
    </w:p>
    <w:p w:rsidR="00796A34" w:rsidRDefault="00796A34" w:rsidP="00796A34">
      <w:pPr>
        <w:pStyle w:val="BodyText"/>
        <w:numPr>
          <w:ilvl w:val="0"/>
          <w:numId w:val="9"/>
        </w:numPr>
        <w:spacing w:after="0"/>
      </w:pPr>
      <w:r w:rsidRPr="00AE31D3">
        <w:t>8- to 14-bit parallel camera interface up to 54 Mbytes/s</w:t>
      </w:r>
    </w:p>
    <w:p w:rsidR="00796A34" w:rsidRDefault="00796A34" w:rsidP="00796A34">
      <w:pPr>
        <w:pStyle w:val="BodyText"/>
        <w:numPr>
          <w:ilvl w:val="0"/>
          <w:numId w:val="9"/>
        </w:numPr>
      </w:pPr>
      <w:r>
        <w:t>CRC arvutus blokk</w:t>
      </w:r>
    </w:p>
    <w:p w:rsidR="00796A34" w:rsidRDefault="00796A34" w:rsidP="00796A34">
      <w:pPr>
        <w:pStyle w:val="BodyText"/>
        <w:spacing w:after="0"/>
      </w:pPr>
      <w:r w:rsidRPr="00C814A1">
        <w:rPr>
          <w:b/>
        </w:rPr>
        <w:t>BNO055 tähtsamad tehnilised andmed</w:t>
      </w:r>
      <w:r>
        <w:t xml:space="preserve"> </w:t>
      </w:r>
      <w:r>
        <w:rPr>
          <w:rStyle w:val="EndnoteReference"/>
        </w:rPr>
        <w:endnoteReference w:id="9"/>
      </w:r>
      <w:r>
        <w:t>:</w:t>
      </w:r>
    </w:p>
    <w:p w:rsidR="00796A34" w:rsidRDefault="00796A34" w:rsidP="00796A34">
      <w:pPr>
        <w:pStyle w:val="BodyText"/>
        <w:numPr>
          <w:ilvl w:val="0"/>
          <w:numId w:val="21"/>
        </w:numPr>
        <w:spacing w:after="0"/>
      </w:pPr>
      <w:r>
        <w:t>Sensori omadused</w:t>
      </w:r>
    </w:p>
    <w:p w:rsidR="00796A34" w:rsidRDefault="00796A34" w:rsidP="00796A34">
      <w:pPr>
        <w:pStyle w:val="BodyText"/>
        <w:numPr>
          <w:ilvl w:val="1"/>
          <w:numId w:val="20"/>
        </w:numPr>
        <w:spacing w:after="0"/>
      </w:pPr>
      <w:r>
        <w:t>Outputs fused sensor data</w:t>
      </w:r>
    </w:p>
    <w:p w:rsidR="00796A34" w:rsidRDefault="00796A34" w:rsidP="00796A34">
      <w:pPr>
        <w:pStyle w:val="BodyText"/>
        <w:numPr>
          <w:ilvl w:val="2"/>
          <w:numId w:val="20"/>
        </w:numPr>
        <w:spacing w:after="0"/>
      </w:pPr>
      <w:r>
        <w:t>Quaternion</w:t>
      </w:r>
    </w:p>
    <w:p w:rsidR="00796A34" w:rsidRDefault="00796A34" w:rsidP="00796A34">
      <w:pPr>
        <w:pStyle w:val="BodyText"/>
        <w:numPr>
          <w:ilvl w:val="2"/>
          <w:numId w:val="20"/>
        </w:numPr>
        <w:spacing w:after="0"/>
      </w:pPr>
      <w:r>
        <w:t>Euler anglees</w:t>
      </w:r>
    </w:p>
    <w:p w:rsidR="00796A34" w:rsidRDefault="00796A34" w:rsidP="00796A34">
      <w:pPr>
        <w:pStyle w:val="BodyText"/>
        <w:numPr>
          <w:ilvl w:val="2"/>
          <w:numId w:val="20"/>
        </w:numPr>
        <w:spacing w:after="0"/>
      </w:pPr>
      <w:r>
        <w:t>Rotation vector</w:t>
      </w:r>
    </w:p>
    <w:p w:rsidR="00796A34" w:rsidRDefault="00796A34" w:rsidP="00796A34">
      <w:pPr>
        <w:pStyle w:val="BodyText"/>
        <w:numPr>
          <w:ilvl w:val="2"/>
          <w:numId w:val="20"/>
        </w:numPr>
        <w:spacing w:after="0"/>
      </w:pPr>
      <w:r>
        <w:t>Linear acceleration</w:t>
      </w:r>
    </w:p>
    <w:p w:rsidR="00796A34" w:rsidRDefault="00796A34" w:rsidP="00796A34">
      <w:pPr>
        <w:pStyle w:val="BodyText"/>
        <w:numPr>
          <w:ilvl w:val="2"/>
          <w:numId w:val="20"/>
        </w:numPr>
        <w:spacing w:after="0"/>
      </w:pPr>
      <w:r>
        <w:t>Gravity</w:t>
      </w:r>
    </w:p>
    <w:p w:rsidR="00796A34" w:rsidRDefault="00796A34" w:rsidP="00796A34">
      <w:pPr>
        <w:pStyle w:val="BodyText"/>
        <w:numPr>
          <w:ilvl w:val="2"/>
          <w:numId w:val="20"/>
        </w:numPr>
        <w:spacing w:after="0"/>
      </w:pPr>
      <w:r>
        <w:t>Heading an advanced triaxial 16 bit gyroscope</w:t>
      </w:r>
    </w:p>
    <w:p w:rsidR="00796A34" w:rsidRDefault="00796A34" w:rsidP="00796A34">
      <w:pPr>
        <w:pStyle w:val="BodyText"/>
        <w:numPr>
          <w:ilvl w:val="2"/>
          <w:numId w:val="20"/>
        </w:numPr>
        <w:spacing w:after="0"/>
      </w:pPr>
      <w:r>
        <w:t>Full performance geomagnetic sensor</w:t>
      </w:r>
    </w:p>
    <w:p w:rsidR="00796A34" w:rsidRDefault="00796A34" w:rsidP="00796A34">
      <w:pPr>
        <w:pStyle w:val="BodyText"/>
        <w:numPr>
          <w:ilvl w:val="1"/>
          <w:numId w:val="20"/>
        </w:numPr>
        <w:spacing w:after="0"/>
      </w:pPr>
      <w:r>
        <w:t>Power managment</w:t>
      </w:r>
    </w:p>
    <w:p w:rsidR="00796A34" w:rsidRDefault="00796A34" w:rsidP="00796A34">
      <w:pPr>
        <w:pStyle w:val="BodyText"/>
        <w:numPr>
          <w:ilvl w:val="2"/>
          <w:numId w:val="20"/>
        </w:numPr>
        <w:spacing w:after="0"/>
      </w:pPr>
      <w:r>
        <w:t>Normal</w:t>
      </w:r>
    </w:p>
    <w:p w:rsidR="00796A34" w:rsidRDefault="00796A34" w:rsidP="00796A34">
      <w:pPr>
        <w:pStyle w:val="BodyText"/>
        <w:numPr>
          <w:ilvl w:val="2"/>
          <w:numId w:val="20"/>
        </w:numPr>
        <w:spacing w:after="0"/>
      </w:pPr>
      <w:r>
        <w:t>Low power</w:t>
      </w:r>
    </w:p>
    <w:p w:rsidR="00796A34" w:rsidRDefault="00796A34" w:rsidP="00796A34">
      <w:pPr>
        <w:pStyle w:val="BodyText"/>
        <w:numPr>
          <w:ilvl w:val="2"/>
          <w:numId w:val="20"/>
        </w:numPr>
        <w:spacing w:after="0"/>
      </w:pPr>
      <w:r>
        <w:t>Suspend mode</w:t>
      </w:r>
    </w:p>
    <w:p w:rsidR="00796A34" w:rsidRDefault="00796A34" w:rsidP="00796A34">
      <w:pPr>
        <w:pStyle w:val="BodyText"/>
        <w:numPr>
          <w:ilvl w:val="1"/>
          <w:numId w:val="20"/>
        </w:numPr>
        <w:spacing w:after="0"/>
      </w:pPr>
      <w:r>
        <w:t>Common voltage supplies</w:t>
      </w:r>
    </w:p>
    <w:p w:rsidR="00796A34" w:rsidRDefault="00796A34" w:rsidP="00796A34">
      <w:pPr>
        <w:pStyle w:val="BodyText"/>
        <w:numPr>
          <w:ilvl w:val="2"/>
          <w:numId w:val="20"/>
        </w:numPr>
        <w:spacing w:after="0"/>
      </w:pPr>
      <w:r>
        <w:t>Vdd voltage range 2.4 – 3.6 V</w:t>
      </w:r>
    </w:p>
    <w:p w:rsidR="00796A34" w:rsidRDefault="00796A34" w:rsidP="00796A34">
      <w:pPr>
        <w:pStyle w:val="BodyText"/>
        <w:numPr>
          <w:ilvl w:val="1"/>
          <w:numId w:val="20"/>
        </w:numPr>
        <w:spacing w:after="0"/>
      </w:pPr>
      <w:r>
        <w:t>Digital Interface</w:t>
      </w:r>
    </w:p>
    <w:p w:rsidR="00796A34" w:rsidRDefault="00796A34" w:rsidP="00796A34">
      <w:pPr>
        <w:pStyle w:val="BodyText"/>
        <w:numPr>
          <w:ilvl w:val="2"/>
          <w:numId w:val="20"/>
        </w:numPr>
        <w:spacing w:after="0"/>
      </w:pPr>
      <w:r>
        <w:t>HID-I2C</w:t>
      </w:r>
    </w:p>
    <w:p w:rsidR="00796A34" w:rsidRDefault="00796A34" w:rsidP="00796A34">
      <w:pPr>
        <w:pStyle w:val="BodyText"/>
        <w:numPr>
          <w:ilvl w:val="2"/>
          <w:numId w:val="20"/>
        </w:numPr>
        <w:spacing w:after="0"/>
      </w:pPr>
      <w:r>
        <w:t>I2C</w:t>
      </w:r>
    </w:p>
    <w:p w:rsidR="00796A34" w:rsidRDefault="00796A34" w:rsidP="00796A34">
      <w:pPr>
        <w:pStyle w:val="BodyText"/>
        <w:numPr>
          <w:ilvl w:val="2"/>
          <w:numId w:val="20"/>
        </w:numPr>
        <w:spacing w:after="0"/>
      </w:pPr>
      <w:r>
        <w:t>UART</w:t>
      </w:r>
    </w:p>
    <w:p w:rsidR="00796A34" w:rsidRDefault="00796A34" w:rsidP="00796A34">
      <w:pPr>
        <w:pStyle w:val="BodyText"/>
        <w:numPr>
          <w:ilvl w:val="1"/>
          <w:numId w:val="20"/>
        </w:numPr>
        <w:spacing w:after="0"/>
      </w:pPr>
      <w:r>
        <w:t>Operating temperatuure</w:t>
      </w:r>
    </w:p>
    <w:p w:rsidR="00796A34" w:rsidRDefault="00796A34" w:rsidP="00796A34">
      <w:pPr>
        <w:pStyle w:val="BodyText"/>
        <w:numPr>
          <w:ilvl w:val="2"/>
          <w:numId w:val="20"/>
        </w:numPr>
        <w:spacing w:after="0"/>
      </w:pPr>
      <w:r>
        <w:t>-40 - +85 kraadi</w:t>
      </w:r>
    </w:p>
    <w:p w:rsidR="00796A34" w:rsidRDefault="00796A34" w:rsidP="00796A34">
      <w:pPr>
        <w:pStyle w:val="BodyText"/>
        <w:numPr>
          <w:ilvl w:val="0"/>
          <w:numId w:val="20"/>
        </w:numPr>
        <w:spacing w:after="0"/>
      </w:pPr>
      <w:r>
        <w:t>Kiirendusanduri omadused</w:t>
      </w:r>
    </w:p>
    <w:p w:rsidR="00796A34" w:rsidRDefault="00796A34" w:rsidP="00796A34">
      <w:pPr>
        <w:pStyle w:val="BodyText"/>
        <w:numPr>
          <w:ilvl w:val="1"/>
          <w:numId w:val="20"/>
        </w:numPr>
        <w:spacing w:after="0"/>
      </w:pPr>
      <w:r>
        <w:t>Programmeeritav funktsionaalsus</w:t>
      </w:r>
    </w:p>
    <w:p w:rsidR="00796A34" w:rsidRDefault="00796A34" w:rsidP="00796A34">
      <w:pPr>
        <w:pStyle w:val="BodyText"/>
        <w:numPr>
          <w:ilvl w:val="2"/>
          <w:numId w:val="20"/>
        </w:numPr>
        <w:spacing w:after="0"/>
      </w:pPr>
      <w:r>
        <w:t>Kiirendus vahemik</w:t>
      </w:r>
    </w:p>
    <w:p w:rsidR="00796A34" w:rsidRDefault="00796A34" w:rsidP="00796A34">
      <w:pPr>
        <w:pStyle w:val="BodyText"/>
        <w:numPr>
          <w:ilvl w:val="3"/>
          <w:numId w:val="20"/>
        </w:numPr>
        <w:spacing w:after="0"/>
      </w:pPr>
      <w:r>
        <w:t>± 2 g</w:t>
      </w:r>
    </w:p>
    <w:p w:rsidR="00796A34" w:rsidRDefault="00796A34" w:rsidP="00796A34">
      <w:pPr>
        <w:pStyle w:val="BodyText"/>
        <w:numPr>
          <w:ilvl w:val="3"/>
          <w:numId w:val="20"/>
        </w:numPr>
        <w:spacing w:after="0"/>
      </w:pPr>
      <w:r>
        <w:t>± 4 g</w:t>
      </w:r>
    </w:p>
    <w:p w:rsidR="00796A34" w:rsidRDefault="00796A34" w:rsidP="00796A34">
      <w:pPr>
        <w:pStyle w:val="BodyText"/>
        <w:numPr>
          <w:ilvl w:val="3"/>
          <w:numId w:val="20"/>
        </w:numPr>
        <w:spacing w:after="0"/>
      </w:pPr>
      <w:r>
        <w:t>± 8 g</w:t>
      </w:r>
    </w:p>
    <w:p w:rsidR="00796A34" w:rsidRDefault="00796A34" w:rsidP="00796A34">
      <w:pPr>
        <w:pStyle w:val="BodyText"/>
        <w:numPr>
          <w:ilvl w:val="3"/>
          <w:numId w:val="20"/>
        </w:numPr>
        <w:spacing w:after="0"/>
      </w:pPr>
      <w:r>
        <w:t>± 16 g</w:t>
      </w:r>
    </w:p>
    <w:p w:rsidR="00796A34" w:rsidRDefault="00796A34" w:rsidP="00796A34">
      <w:pPr>
        <w:pStyle w:val="BodyText"/>
        <w:numPr>
          <w:ilvl w:val="2"/>
          <w:numId w:val="20"/>
        </w:numPr>
        <w:spacing w:after="0"/>
      </w:pPr>
      <w:r>
        <w:t xml:space="preserve">Low-pass filter bandwidths </w:t>
      </w:r>
    </w:p>
    <w:p w:rsidR="00796A34" w:rsidRDefault="00796A34" w:rsidP="00796A34">
      <w:pPr>
        <w:pStyle w:val="BodyText"/>
        <w:numPr>
          <w:ilvl w:val="3"/>
          <w:numId w:val="20"/>
        </w:numPr>
        <w:spacing w:after="0"/>
      </w:pPr>
      <w:r>
        <w:t>1kHz – 8kHz</w:t>
      </w:r>
    </w:p>
    <w:p w:rsidR="00796A34" w:rsidRDefault="00796A34" w:rsidP="00796A34">
      <w:pPr>
        <w:pStyle w:val="BodyText"/>
        <w:numPr>
          <w:ilvl w:val="2"/>
          <w:numId w:val="20"/>
        </w:numPr>
        <w:spacing w:after="0"/>
      </w:pPr>
      <w:r>
        <w:t>Operation modes</w:t>
      </w:r>
    </w:p>
    <w:p w:rsidR="00796A34" w:rsidRDefault="00796A34" w:rsidP="00796A34">
      <w:pPr>
        <w:pStyle w:val="BodyText"/>
        <w:numPr>
          <w:ilvl w:val="3"/>
          <w:numId w:val="20"/>
        </w:numPr>
        <w:spacing w:after="0"/>
      </w:pPr>
      <w:r>
        <w:t>Normal</w:t>
      </w:r>
    </w:p>
    <w:p w:rsidR="00796A34" w:rsidRDefault="00796A34" w:rsidP="00796A34">
      <w:pPr>
        <w:pStyle w:val="BodyText"/>
        <w:numPr>
          <w:ilvl w:val="3"/>
          <w:numId w:val="20"/>
        </w:numPr>
        <w:spacing w:after="0"/>
      </w:pPr>
      <w:r>
        <w:t>Suspend</w:t>
      </w:r>
    </w:p>
    <w:p w:rsidR="00796A34" w:rsidRDefault="00796A34" w:rsidP="00796A34">
      <w:pPr>
        <w:pStyle w:val="BodyText"/>
        <w:numPr>
          <w:ilvl w:val="3"/>
          <w:numId w:val="20"/>
        </w:numPr>
        <w:spacing w:after="0"/>
      </w:pPr>
      <w:r>
        <w:t>Low power</w:t>
      </w:r>
    </w:p>
    <w:p w:rsidR="00796A34" w:rsidRDefault="00796A34" w:rsidP="00796A34">
      <w:pPr>
        <w:pStyle w:val="BodyText"/>
        <w:numPr>
          <w:ilvl w:val="3"/>
          <w:numId w:val="20"/>
        </w:numPr>
        <w:spacing w:after="0"/>
      </w:pPr>
      <w:r>
        <w:t>Standby</w:t>
      </w:r>
    </w:p>
    <w:p w:rsidR="00796A34" w:rsidRDefault="00796A34" w:rsidP="00796A34">
      <w:pPr>
        <w:pStyle w:val="BodyText"/>
        <w:numPr>
          <w:ilvl w:val="3"/>
          <w:numId w:val="20"/>
        </w:numPr>
        <w:spacing w:after="0"/>
      </w:pPr>
      <w:r>
        <w:t>Deep suspend</w:t>
      </w:r>
    </w:p>
    <w:p w:rsidR="00796A34" w:rsidRDefault="00796A34" w:rsidP="00796A34">
      <w:pPr>
        <w:pStyle w:val="BodyText"/>
        <w:numPr>
          <w:ilvl w:val="1"/>
          <w:numId w:val="20"/>
        </w:numPr>
        <w:spacing w:after="0"/>
      </w:pPr>
      <w:r>
        <w:t>On-chip interrupt controller</w:t>
      </w:r>
    </w:p>
    <w:p w:rsidR="00796A34" w:rsidRDefault="00796A34" w:rsidP="00796A34">
      <w:pPr>
        <w:pStyle w:val="BodyText"/>
        <w:numPr>
          <w:ilvl w:val="2"/>
          <w:numId w:val="20"/>
        </w:numPr>
        <w:spacing w:after="0"/>
      </w:pPr>
      <w:r>
        <w:t>Motion-triggered interrupt-signal generation</w:t>
      </w:r>
    </w:p>
    <w:p w:rsidR="00796A34" w:rsidRDefault="00796A34" w:rsidP="00796A34">
      <w:pPr>
        <w:pStyle w:val="BodyText"/>
        <w:numPr>
          <w:ilvl w:val="3"/>
          <w:numId w:val="20"/>
        </w:numPr>
        <w:spacing w:after="0"/>
      </w:pPr>
      <w:r>
        <w:t>Any-motion</w:t>
      </w:r>
    </w:p>
    <w:p w:rsidR="00796A34" w:rsidRDefault="00796A34" w:rsidP="00796A34">
      <w:pPr>
        <w:pStyle w:val="BodyText"/>
        <w:numPr>
          <w:ilvl w:val="0"/>
          <w:numId w:val="20"/>
        </w:numPr>
        <w:spacing w:after="0"/>
      </w:pPr>
      <w:r>
        <w:t>Güroskoobi omadused</w:t>
      </w:r>
    </w:p>
    <w:p w:rsidR="00796A34" w:rsidRDefault="00796A34" w:rsidP="00796A34">
      <w:pPr>
        <w:pStyle w:val="BodyText"/>
        <w:numPr>
          <w:ilvl w:val="1"/>
          <w:numId w:val="20"/>
        </w:numPr>
        <w:spacing w:after="0"/>
      </w:pPr>
      <w:r>
        <w:t>Programmeeritav funktsionaalsus</w:t>
      </w:r>
    </w:p>
    <w:p w:rsidR="00796A34" w:rsidRDefault="00796A34" w:rsidP="00796A34">
      <w:pPr>
        <w:pStyle w:val="BodyText"/>
        <w:numPr>
          <w:ilvl w:val="2"/>
          <w:numId w:val="20"/>
        </w:numPr>
        <w:spacing w:after="0"/>
      </w:pPr>
      <w:r>
        <w:t>Ranges from</w:t>
      </w:r>
    </w:p>
    <w:p w:rsidR="00796A34" w:rsidRDefault="00796A34" w:rsidP="00796A34">
      <w:pPr>
        <w:pStyle w:val="BodyText"/>
        <w:numPr>
          <w:ilvl w:val="3"/>
          <w:numId w:val="20"/>
        </w:numPr>
        <w:spacing w:after="0"/>
      </w:pPr>
      <w:r>
        <w:t>± 125 to 2000 ühikud!</w:t>
      </w:r>
    </w:p>
    <w:p w:rsidR="00796A34" w:rsidRDefault="00796A34" w:rsidP="00796A34">
      <w:pPr>
        <w:pStyle w:val="BodyText"/>
        <w:numPr>
          <w:ilvl w:val="2"/>
          <w:numId w:val="20"/>
        </w:numPr>
        <w:spacing w:after="0"/>
      </w:pPr>
      <w:r>
        <w:t>Low-pass filter bandwidths</w:t>
      </w:r>
    </w:p>
    <w:p w:rsidR="00796A34" w:rsidRDefault="00796A34" w:rsidP="00796A34">
      <w:pPr>
        <w:pStyle w:val="BodyText"/>
        <w:numPr>
          <w:ilvl w:val="3"/>
          <w:numId w:val="20"/>
        </w:numPr>
        <w:spacing w:after="0"/>
      </w:pPr>
      <w:r>
        <w:t>523 Hz – 12 Hz</w:t>
      </w:r>
    </w:p>
    <w:p w:rsidR="00796A34" w:rsidRDefault="00796A34" w:rsidP="00796A34">
      <w:pPr>
        <w:pStyle w:val="BodyText"/>
        <w:numPr>
          <w:ilvl w:val="2"/>
          <w:numId w:val="20"/>
        </w:numPr>
        <w:spacing w:after="0"/>
      </w:pPr>
      <w:r>
        <w:t>Operation modes</w:t>
      </w:r>
    </w:p>
    <w:p w:rsidR="00796A34" w:rsidRDefault="00796A34" w:rsidP="00796A34">
      <w:pPr>
        <w:pStyle w:val="BodyText"/>
        <w:numPr>
          <w:ilvl w:val="3"/>
          <w:numId w:val="20"/>
        </w:numPr>
        <w:spacing w:after="0"/>
      </w:pPr>
      <w:r>
        <w:t>Normal</w:t>
      </w:r>
    </w:p>
    <w:p w:rsidR="00796A34" w:rsidRDefault="00796A34" w:rsidP="00796A34">
      <w:pPr>
        <w:pStyle w:val="BodyText"/>
        <w:numPr>
          <w:ilvl w:val="3"/>
          <w:numId w:val="20"/>
        </w:numPr>
        <w:spacing w:after="0"/>
      </w:pPr>
      <w:r>
        <w:t>Fast power up</w:t>
      </w:r>
    </w:p>
    <w:p w:rsidR="00796A34" w:rsidRDefault="00796A34" w:rsidP="00796A34">
      <w:pPr>
        <w:pStyle w:val="BodyText"/>
        <w:numPr>
          <w:ilvl w:val="3"/>
          <w:numId w:val="20"/>
        </w:numPr>
        <w:spacing w:after="0"/>
      </w:pPr>
      <w:r>
        <w:t>Deep suspend</w:t>
      </w:r>
    </w:p>
    <w:p w:rsidR="00796A34" w:rsidRDefault="00796A34" w:rsidP="00796A34">
      <w:pPr>
        <w:pStyle w:val="BodyText"/>
        <w:numPr>
          <w:ilvl w:val="3"/>
          <w:numId w:val="20"/>
        </w:numPr>
        <w:spacing w:after="0"/>
      </w:pPr>
      <w:r>
        <w:t>Suspend</w:t>
      </w:r>
    </w:p>
    <w:p w:rsidR="00796A34" w:rsidRDefault="00796A34" w:rsidP="00796A34">
      <w:pPr>
        <w:pStyle w:val="BodyText"/>
        <w:numPr>
          <w:ilvl w:val="3"/>
          <w:numId w:val="20"/>
        </w:numPr>
        <w:spacing w:after="0"/>
      </w:pPr>
      <w:r>
        <w:t>Advanced power save</w:t>
      </w:r>
    </w:p>
    <w:p w:rsidR="00796A34" w:rsidRDefault="00796A34" w:rsidP="00796A34">
      <w:pPr>
        <w:pStyle w:val="BodyText"/>
        <w:numPr>
          <w:ilvl w:val="2"/>
          <w:numId w:val="20"/>
        </w:numPr>
        <w:spacing w:after="0"/>
      </w:pPr>
      <w:r>
        <w:t>Motion-triggered interrupt-signal generation</w:t>
      </w:r>
    </w:p>
    <w:p w:rsidR="00796A34" w:rsidRDefault="00796A34" w:rsidP="00796A34">
      <w:pPr>
        <w:pStyle w:val="BodyText"/>
        <w:numPr>
          <w:ilvl w:val="3"/>
          <w:numId w:val="20"/>
        </w:numPr>
        <w:spacing w:after="0"/>
      </w:pPr>
      <w:r>
        <w:t>Any-motion (slope) detection</w:t>
      </w:r>
    </w:p>
    <w:p w:rsidR="00796A34" w:rsidRDefault="00796A34" w:rsidP="00796A34">
      <w:pPr>
        <w:pStyle w:val="BodyText"/>
        <w:numPr>
          <w:ilvl w:val="3"/>
          <w:numId w:val="20"/>
        </w:numPr>
        <w:spacing w:after="0"/>
      </w:pPr>
      <w:r>
        <w:t>High-rate</w:t>
      </w:r>
    </w:p>
    <w:p w:rsidR="00796A34" w:rsidRDefault="00796A34" w:rsidP="00796A34">
      <w:pPr>
        <w:pStyle w:val="BodyText"/>
        <w:numPr>
          <w:ilvl w:val="0"/>
          <w:numId w:val="20"/>
        </w:numPr>
        <w:spacing w:after="0"/>
      </w:pPr>
      <w:r>
        <w:t>Magnetomeetri omadused</w:t>
      </w:r>
    </w:p>
    <w:p w:rsidR="00796A34" w:rsidRDefault="00796A34" w:rsidP="00796A34">
      <w:pPr>
        <w:pStyle w:val="BodyText"/>
        <w:numPr>
          <w:ilvl w:val="1"/>
          <w:numId w:val="20"/>
        </w:numPr>
        <w:spacing w:after="0"/>
      </w:pPr>
      <w:r>
        <w:t>Flexible functionality</w:t>
      </w:r>
    </w:p>
    <w:p w:rsidR="00796A34" w:rsidRDefault="00796A34" w:rsidP="00796A34">
      <w:pPr>
        <w:pStyle w:val="BodyText"/>
        <w:numPr>
          <w:ilvl w:val="2"/>
          <w:numId w:val="20"/>
        </w:numPr>
        <w:spacing w:after="0"/>
      </w:pPr>
      <w:r>
        <w:t>Magnetic field range typical</w:t>
      </w:r>
    </w:p>
    <w:p w:rsidR="00796A34" w:rsidRDefault="00796A34" w:rsidP="00796A34">
      <w:pPr>
        <w:pStyle w:val="BodyText"/>
        <w:numPr>
          <w:ilvl w:val="3"/>
          <w:numId w:val="20"/>
        </w:numPr>
        <w:spacing w:after="0"/>
      </w:pPr>
      <w:r>
        <w:t>± 1300 mikroT (x-, y-axis)</w:t>
      </w:r>
    </w:p>
    <w:p w:rsidR="00796A34" w:rsidRDefault="00796A34" w:rsidP="00796A34">
      <w:pPr>
        <w:pStyle w:val="BodyText"/>
        <w:numPr>
          <w:ilvl w:val="3"/>
          <w:numId w:val="20"/>
        </w:numPr>
        <w:spacing w:after="0"/>
      </w:pPr>
      <w:r>
        <w:t>± 2500 mikroT (z-axis)</w:t>
      </w:r>
    </w:p>
    <w:p w:rsidR="00796A34" w:rsidRDefault="00796A34" w:rsidP="00796A34">
      <w:pPr>
        <w:pStyle w:val="BodyText"/>
        <w:numPr>
          <w:ilvl w:val="2"/>
          <w:numId w:val="20"/>
        </w:numPr>
        <w:spacing w:after="0"/>
      </w:pPr>
      <w:r>
        <w:t xml:space="preserve">Magnetic field resolution </w:t>
      </w:r>
    </w:p>
    <w:p w:rsidR="00796A34" w:rsidRDefault="00796A34" w:rsidP="00796A34">
      <w:pPr>
        <w:pStyle w:val="BodyText"/>
        <w:numPr>
          <w:ilvl w:val="3"/>
          <w:numId w:val="20"/>
        </w:numPr>
        <w:spacing w:after="0"/>
      </w:pPr>
      <w:r>
        <w:t>~ 0.3 mikroT</w:t>
      </w:r>
    </w:p>
    <w:p w:rsidR="00796A34" w:rsidRDefault="00796A34" w:rsidP="00796A34">
      <w:pPr>
        <w:pStyle w:val="BodyText"/>
        <w:numPr>
          <w:ilvl w:val="2"/>
          <w:numId w:val="20"/>
        </w:numPr>
        <w:spacing w:after="0"/>
      </w:pPr>
      <w:r>
        <w:t>Operating modes</w:t>
      </w:r>
    </w:p>
    <w:p w:rsidR="00796A34" w:rsidRDefault="00796A34" w:rsidP="00796A34">
      <w:pPr>
        <w:pStyle w:val="BodyText"/>
        <w:numPr>
          <w:ilvl w:val="3"/>
          <w:numId w:val="20"/>
        </w:numPr>
        <w:spacing w:after="0"/>
      </w:pPr>
      <w:r>
        <w:t>Low power</w:t>
      </w:r>
    </w:p>
    <w:p w:rsidR="00796A34" w:rsidRDefault="00796A34" w:rsidP="00796A34">
      <w:pPr>
        <w:pStyle w:val="BodyText"/>
        <w:numPr>
          <w:ilvl w:val="3"/>
          <w:numId w:val="20"/>
        </w:numPr>
        <w:spacing w:after="0"/>
      </w:pPr>
      <w:r>
        <w:t>Regular</w:t>
      </w:r>
    </w:p>
    <w:p w:rsidR="00796A34" w:rsidRDefault="00796A34" w:rsidP="00796A34">
      <w:pPr>
        <w:pStyle w:val="BodyText"/>
        <w:numPr>
          <w:ilvl w:val="3"/>
          <w:numId w:val="20"/>
        </w:numPr>
        <w:spacing w:after="0"/>
      </w:pPr>
      <w:r>
        <w:t>Enhanced regulaar</w:t>
      </w:r>
    </w:p>
    <w:p w:rsidR="00796A34" w:rsidRDefault="00796A34" w:rsidP="00796A34">
      <w:pPr>
        <w:pStyle w:val="BodyText"/>
        <w:numPr>
          <w:ilvl w:val="3"/>
          <w:numId w:val="20"/>
        </w:numPr>
        <w:spacing w:after="0"/>
      </w:pPr>
      <w:r>
        <w:t>High Accuracy</w:t>
      </w:r>
    </w:p>
    <w:p w:rsidR="00796A34" w:rsidRDefault="00796A34" w:rsidP="00796A34">
      <w:pPr>
        <w:pStyle w:val="BodyText"/>
        <w:numPr>
          <w:ilvl w:val="2"/>
          <w:numId w:val="20"/>
        </w:numPr>
        <w:spacing w:after="0"/>
      </w:pPr>
      <w:r>
        <w:t>Power modes</w:t>
      </w:r>
    </w:p>
    <w:p w:rsidR="00796A34" w:rsidRDefault="00796A34" w:rsidP="00796A34">
      <w:pPr>
        <w:pStyle w:val="BodyText"/>
        <w:numPr>
          <w:ilvl w:val="3"/>
          <w:numId w:val="20"/>
        </w:numPr>
        <w:spacing w:after="0"/>
      </w:pPr>
      <w:r>
        <w:t>Normal</w:t>
      </w:r>
    </w:p>
    <w:p w:rsidR="00796A34" w:rsidRDefault="00796A34" w:rsidP="00796A34">
      <w:pPr>
        <w:pStyle w:val="BodyText"/>
        <w:numPr>
          <w:ilvl w:val="3"/>
          <w:numId w:val="20"/>
        </w:numPr>
        <w:spacing w:after="0"/>
      </w:pPr>
      <w:r>
        <w:t>Sleep</w:t>
      </w:r>
    </w:p>
    <w:p w:rsidR="00796A34" w:rsidRDefault="00796A34" w:rsidP="00796A34">
      <w:pPr>
        <w:pStyle w:val="BodyText"/>
        <w:numPr>
          <w:ilvl w:val="3"/>
          <w:numId w:val="20"/>
        </w:numPr>
        <w:spacing w:after="0"/>
      </w:pPr>
      <w:r>
        <w:t>Suspend</w:t>
      </w:r>
    </w:p>
    <w:p w:rsidR="00796A34" w:rsidRDefault="00796A34" w:rsidP="00796A34">
      <w:pPr>
        <w:pStyle w:val="BodyText"/>
        <w:numPr>
          <w:ilvl w:val="3"/>
          <w:numId w:val="20"/>
        </w:numPr>
        <w:spacing w:after="0"/>
      </w:pPr>
      <w:r>
        <w:t>Force</w:t>
      </w:r>
    </w:p>
    <w:p w:rsidR="00796A34" w:rsidRDefault="00796A34" w:rsidP="00796A34">
      <w:pPr>
        <w:pStyle w:val="BodyText"/>
        <w:numPr>
          <w:ilvl w:val="0"/>
          <w:numId w:val="20"/>
        </w:numPr>
        <w:spacing w:after="0"/>
      </w:pPr>
      <w:r>
        <w:t>Tavalised kasutusalad</w:t>
      </w:r>
    </w:p>
    <w:p w:rsidR="00796A34" w:rsidRDefault="00796A34" w:rsidP="00796A34">
      <w:pPr>
        <w:pStyle w:val="BodyText"/>
        <w:numPr>
          <w:ilvl w:val="1"/>
          <w:numId w:val="20"/>
        </w:numPr>
        <w:spacing w:after="0"/>
      </w:pPr>
      <w:r>
        <w:t>Navigatsioon</w:t>
      </w:r>
    </w:p>
    <w:p w:rsidR="00796A34" w:rsidRDefault="00796A34" w:rsidP="00796A34">
      <w:pPr>
        <w:pStyle w:val="BodyText"/>
        <w:numPr>
          <w:ilvl w:val="1"/>
          <w:numId w:val="20"/>
        </w:numPr>
        <w:spacing w:after="0"/>
      </w:pPr>
      <w:r>
        <w:t>Robootika</w:t>
      </w:r>
    </w:p>
    <w:p w:rsidR="00796A34" w:rsidRDefault="00796A34" w:rsidP="00796A34">
      <w:pPr>
        <w:pStyle w:val="BodyText"/>
        <w:numPr>
          <w:ilvl w:val="1"/>
          <w:numId w:val="20"/>
        </w:numPr>
        <w:spacing w:after="0"/>
      </w:pPr>
      <w:r>
        <w:t>Fitness and well-being</w:t>
      </w:r>
    </w:p>
    <w:p w:rsidR="00796A34" w:rsidRDefault="00796A34" w:rsidP="00796A34">
      <w:pPr>
        <w:pStyle w:val="BodyText"/>
        <w:numPr>
          <w:ilvl w:val="1"/>
          <w:numId w:val="20"/>
        </w:numPr>
        <w:spacing w:after="0"/>
      </w:pPr>
      <w:r>
        <w:t>Augmenteeritud reaalsus</w:t>
      </w:r>
    </w:p>
    <w:p w:rsidR="00796A34" w:rsidRDefault="00796A34" w:rsidP="00796A34">
      <w:pPr>
        <w:pStyle w:val="BodyText"/>
        <w:numPr>
          <w:ilvl w:val="1"/>
          <w:numId w:val="20"/>
        </w:numPr>
        <w:spacing w:after="0"/>
      </w:pPr>
      <w:r>
        <w:t>Context awareness</w:t>
      </w:r>
    </w:p>
    <w:p w:rsidR="00796A34" w:rsidRDefault="00796A34" w:rsidP="00796A34">
      <w:pPr>
        <w:pStyle w:val="BodyText"/>
        <w:numPr>
          <w:ilvl w:val="1"/>
          <w:numId w:val="20"/>
        </w:numPr>
        <w:spacing w:after="0"/>
      </w:pPr>
      <w:r>
        <w:t>Tablets and ultra-books</w:t>
      </w:r>
    </w:p>
    <w:p w:rsidR="00EA1898" w:rsidRDefault="00EA1898" w:rsidP="00EA1898">
      <w:pPr>
        <w:pStyle w:val="Heading1"/>
      </w:pPr>
      <w:r>
        <w:br w:type="page"/>
      </w:r>
    </w:p>
    <w:bookmarkEnd w:id="12"/>
    <w:bookmarkEnd w:id="13"/>
    <w:bookmarkEnd w:id="14"/>
    <w:p w:rsidR="00F50623" w:rsidRDefault="005F1114" w:rsidP="00E61873">
      <w:pPr>
        <w:pStyle w:val="Heading1"/>
        <w:numPr>
          <w:ilvl w:val="0"/>
          <w:numId w:val="4"/>
        </w:numPr>
      </w:pPr>
      <w:r>
        <w:lastRenderedPageBreak/>
        <w:t>Riistvara</w:t>
      </w:r>
    </w:p>
    <w:p w:rsidR="00F50623" w:rsidRDefault="00F50623" w:rsidP="00F50623">
      <w:pPr>
        <w:pStyle w:val="BodyText"/>
      </w:pPr>
      <w:r>
        <w:t xml:space="preserve">Platformiks sai valitud STM32 Nucleo F446RE. STM32 Nucleo F446RE on paindlik platform mille peal prototüüpe arendada. Arendusplaadi valimisel oli oluline, et </w:t>
      </w:r>
      <w:r w:rsidR="00F079E1">
        <w:t xml:space="preserve">PIN-e oleks piisavalt, </w:t>
      </w:r>
      <w:r>
        <w:t>et saaks ühendada rohkem kui ühe sisend väljund seadme.</w:t>
      </w:r>
    </w:p>
    <w:p w:rsidR="00B30A57" w:rsidRDefault="00B30A57" w:rsidP="00B30A57">
      <w:pPr>
        <w:pStyle w:val="Heading2"/>
      </w:pPr>
      <w:bookmarkStart w:id="18" w:name="_Toc481667936"/>
      <w:r>
        <w:t>Tehnilised andmed</w:t>
      </w:r>
      <w:bookmarkEnd w:id="18"/>
    </w:p>
    <w:p w:rsidR="00A23DF4" w:rsidRDefault="00A23DF4" w:rsidP="00A23DF4">
      <w:pPr>
        <w:pStyle w:val="BodyText"/>
      </w:pPr>
      <w:r>
        <w:t>Kuhu kirjutada kus ma võtsin need :</w:t>
      </w:r>
    </w:p>
    <w:p w:rsidR="00A23DF4" w:rsidRPr="00A23DF4" w:rsidRDefault="00A23DF4" w:rsidP="00A23DF4">
      <w:pPr>
        <w:pStyle w:val="BodyText"/>
      </w:pPr>
      <w:r>
        <w:t>(„</w:t>
      </w:r>
      <w:r w:rsidRPr="00A23DF4">
        <w:t>http://www.st.com/content/ccc/resource/technical/document/datasheet/65/cb/75/50/53/d6/48/24/DM00141306.pdf/files/DM00141306.pdf/jcr:content/translations/en.DM00141306.pdf</w:t>
      </w:r>
      <w:r>
        <w:t>”)</w:t>
      </w:r>
    </w:p>
    <w:p w:rsidR="00AE31D3" w:rsidRDefault="00AE31D3" w:rsidP="00AE31D3">
      <w:pPr>
        <w:pStyle w:val="BodyText"/>
        <w:numPr>
          <w:ilvl w:val="0"/>
          <w:numId w:val="9"/>
        </w:numPr>
        <w:spacing w:after="0"/>
      </w:pPr>
    </w:p>
    <w:p w:rsidR="005E47D5" w:rsidRDefault="005E47D5" w:rsidP="00BE348F">
      <w:pPr>
        <w:pStyle w:val="BodyText"/>
        <w:rPr>
          <w:b/>
        </w:rPr>
      </w:pPr>
      <w:r w:rsidRPr="005E47D5">
        <w:rPr>
          <w:b/>
        </w:rPr>
        <w:t>Blokk diagramm:</w:t>
      </w:r>
    </w:p>
    <w:p w:rsidR="005E47D5" w:rsidRPr="005E47D5" w:rsidRDefault="003A55EE" w:rsidP="00BE348F">
      <w:pPr>
        <w:pStyle w:val="BodyText"/>
        <w:rPr>
          <w:b/>
        </w:rPr>
      </w:pPr>
      <w:r>
        <w:rPr>
          <w:b/>
          <w:noProof/>
          <w:lang w:val="en-US"/>
        </w:rPr>
        <w:lastRenderedPageBreak/>
        <w:drawing>
          <wp:inline distT="0" distB="0" distL="0" distR="0">
            <wp:extent cx="5400675" cy="6951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_diagram.PNG"/>
                    <pic:cNvPicPr/>
                  </pic:nvPicPr>
                  <pic:blipFill>
                    <a:blip r:embed="rId12">
                      <a:extLst>
                        <a:ext uri="{28A0092B-C50C-407E-A947-70E740481C1C}">
                          <a14:useLocalDpi xmlns:a14="http://schemas.microsoft.com/office/drawing/2010/main" val="0"/>
                        </a:ext>
                      </a:extLst>
                    </a:blip>
                    <a:stretch>
                      <a:fillRect/>
                    </a:stretch>
                  </pic:blipFill>
                  <pic:spPr>
                    <a:xfrm>
                      <a:off x="0" y="0"/>
                      <a:ext cx="5400675" cy="6951345"/>
                    </a:xfrm>
                    <a:prstGeom prst="rect">
                      <a:avLst/>
                    </a:prstGeom>
                  </pic:spPr>
                </pic:pic>
              </a:graphicData>
            </a:graphic>
          </wp:inline>
        </w:drawing>
      </w:r>
    </w:p>
    <w:p w:rsidR="00FC3765" w:rsidRDefault="00FC3765">
      <w:r>
        <w:br w:type="page"/>
      </w:r>
    </w:p>
    <w:p w:rsidR="00FC3765" w:rsidRDefault="00506736" w:rsidP="003A55EE">
      <w:pPr>
        <w:pStyle w:val="BodyText"/>
        <w:spacing w:before="240"/>
        <w:rPr>
          <w:b/>
        </w:rPr>
      </w:pPr>
      <w:r w:rsidRPr="00506736">
        <w:rPr>
          <w:b/>
        </w:rPr>
        <w:lastRenderedPageBreak/>
        <w:t>PIN-id</w:t>
      </w:r>
      <w:r>
        <w:rPr>
          <w:b/>
        </w:rPr>
        <w:t>:</w:t>
      </w:r>
    </w:p>
    <w:p w:rsidR="00506736" w:rsidRPr="00506736" w:rsidRDefault="00506736" w:rsidP="003A55EE">
      <w:pPr>
        <w:pStyle w:val="BodyText"/>
        <w:spacing w:before="240"/>
        <w:rPr>
          <w:b/>
        </w:rPr>
      </w:pPr>
    </w:p>
    <w:p w:rsidR="00BE348F" w:rsidRPr="00BE348F" w:rsidRDefault="00BE348F" w:rsidP="003A55EE">
      <w:pPr>
        <w:pStyle w:val="BodyText"/>
        <w:spacing w:before="240"/>
      </w:pPr>
      <w:r>
        <w:t>Tehnilised andmed.</w:t>
      </w:r>
      <w:r w:rsidR="007E46A7">
        <w:t xml:space="preserve"> PIN-ide nimetus. Kasutatud PIN-id. Pinged. LED-id. Nuppude kirjeldused. Joonised.</w:t>
      </w:r>
    </w:p>
    <w:p w:rsidR="009F4718" w:rsidRDefault="007E46A7" w:rsidP="00E61873">
      <w:pPr>
        <w:pStyle w:val="Heading2"/>
        <w:numPr>
          <w:ilvl w:val="1"/>
          <w:numId w:val="4"/>
        </w:numPr>
      </w:pPr>
      <w:bookmarkStart w:id="19" w:name="_Toc481667937"/>
      <w:r>
        <w:t>Arendusplaadi seadistamine</w:t>
      </w:r>
      <w:bookmarkEnd w:id="19"/>
    </w:p>
    <w:p w:rsidR="000227EF" w:rsidRDefault="00D429AF" w:rsidP="00D429AF">
      <w:pPr>
        <w:pStyle w:val="BodyText"/>
      </w:pPr>
      <w:r>
        <w:t>STMicroelectronics on loonud aplikatsiooni STM32CubeMX.</w:t>
      </w:r>
      <w:r w:rsidR="000227EF">
        <w:t xml:space="preserve"> Tegu on rakendusega, mis aitab arendajal genereerida initsialiseerimis koodi kasutades graafilist liidest.</w:t>
      </w:r>
    </w:p>
    <w:p w:rsidR="007A25A0" w:rsidRDefault="007A25A0">
      <w:r>
        <w:br w:type="page"/>
      </w:r>
    </w:p>
    <w:p w:rsidR="000227EF" w:rsidRDefault="000227EF" w:rsidP="00EC4407">
      <w:pPr>
        <w:pStyle w:val="Heading3"/>
      </w:pPr>
      <w:bookmarkStart w:id="20" w:name="_Toc481667938"/>
      <w:r>
        <w:lastRenderedPageBreak/>
        <w:t>STM32CubeMX seadistamine</w:t>
      </w:r>
      <w:bookmarkEnd w:id="20"/>
    </w:p>
    <w:p w:rsidR="00EC4407" w:rsidRDefault="000227EF" w:rsidP="000227EF">
      <w:pPr>
        <w:pStyle w:val="BodyText"/>
      </w:pPr>
      <w:r>
        <w:t>Platformi arendusel vajalikud seaded:</w:t>
      </w:r>
      <w:r w:rsidR="00EC4407">
        <w:t xml:space="preserve"> vaja muuta õigeks.</w:t>
      </w:r>
    </w:p>
    <w:p w:rsidR="00803801" w:rsidRDefault="004143FC" w:rsidP="000227EF">
      <w:pPr>
        <w:pStyle w:val="BodyText"/>
        <w:rPr>
          <w:b/>
          <w:lang w:val="en-US"/>
        </w:rPr>
      </w:pPr>
      <w:r w:rsidRPr="00240B77">
        <w:rPr>
          <w:b/>
        </w:rPr>
        <w:t>Projekti seaded</w:t>
      </w:r>
      <w:r w:rsidRPr="00240B77">
        <w:rPr>
          <w:b/>
          <w:lang w:val="en-US"/>
        </w:rPr>
        <w:t>:</w:t>
      </w:r>
    </w:p>
    <w:p w:rsidR="00403E80" w:rsidRPr="00403E80" w:rsidRDefault="00403E80" w:rsidP="000227EF">
      <w:pPr>
        <w:pStyle w:val="BodyText"/>
        <w:rPr>
          <w:lang w:val="en-US"/>
        </w:rPr>
      </w:pPr>
      <w:r>
        <w:rPr>
          <w:lang w:val="en-US"/>
        </w:rPr>
        <w:t>Oluline on valida Toolchain / IDE: MDK-ARM V5</w:t>
      </w:r>
    </w:p>
    <w:p w:rsidR="00240B77" w:rsidRPr="00240B77" w:rsidRDefault="00C53614" w:rsidP="000227EF">
      <w:pPr>
        <w:pStyle w:val="BodyText"/>
        <w:rPr>
          <w:b/>
          <w:lang w:val="en-US"/>
        </w:rPr>
      </w:pPr>
      <w:r>
        <w:rPr>
          <w:b/>
          <w:noProof/>
          <w:lang w:val="en-US"/>
        </w:rPr>
        <w:drawing>
          <wp:inline distT="0" distB="0" distL="0" distR="0">
            <wp:extent cx="5400675" cy="55765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UBE_Project_Settings_1.PNG"/>
                    <pic:cNvPicPr/>
                  </pic:nvPicPr>
                  <pic:blipFill>
                    <a:blip r:embed="rId13">
                      <a:extLst>
                        <a:ext uri="{28A0092B-C50C-407E-A947-70E740481C1C}">
                          <a14:useLocalDpi xmlns:a14="http://schemas.microsoft.com/office/drawing/2010/main" val="0"/>
                        </a:ext>
                      </a:extLst>
                    </a:blip>
                    <a:stretch>
                      <a:fillRect/>
                    </a:stretch>
                  </pic:blipFill>
                  <pic:spPr>
                    <a:xfrm>
                      <a:off x="0" y="0"/>
                      <a:ext cx="5400675" cy="5576570"/>
                    </a:xfrm>
                    <a:prstGeom prst="rect">
                      <a:avLst/>
                    </a:prstGeom>
                  </pic:spPr>
                </pic:pic>
              </a:graphicData>
            </a:graphic>
          </wp:inline>
        </w:drawing>
      </w:r>
    </w:p>
    <w:p w:rsidR="00C53614" w:rsidRDefault="00C53614" w:rsidP="000227EF">
      <w:pPr>
        <w:pStyle w:val="BodyText"/>
        <w:rPr>
          <w:b/>
        </w:rPr>
      </w:pPr>
    </w:p>
    <w:p w:rsidR="00803801" w:rsidRPr="00803801" w:rsidRDefault="00BD1B5D" w:rsidP="000227EF">
      <w:pPr>
        <w:pStyle w:val="BodyText"/>
        <w:rPr>
          <w:b/>
        </w:rPr>
      </w:pPr>
      <w:r>
        <w:rPr>
          <w:b/>
        </w:rPr>
        <w:br w:type="column"/>
      </w:r>
      <w:r w:rsidR="00803801" w:rsidRPr="00803801">
        <w:rPr>
          <w:b/>
        </w:rPr>
        <w:lastRenderedPageBreak/>
        <w:t>Arendusplaadi seaded:</w:t>
      </w:r>
    </w:p>
    <w:p w:rsidR="000227EF" w:rsidRPr="000227EF" w:rsidRDefault="000227EF" w:rsidP="000227EF">
      <w:pPr>
        <w:pStyle w:val="BodyText"/>
      </w:pPr>
      <w:r>
        <w:rPr>
          <w:noProof/>
          <w:lang w:val="en-US"/>
        </w:rPr>
        <w:drawing>
          <wp:inline distT="0" distB="0" distL="0" distR="0">
            <wp:extent cx="5400675" cy="4726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M_CUBE_Initia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675" cy="4726305"/>
                    </a:xfrm>
                    <a:prstGeom prst="rect">
                      <a:avLst/>
                    </a:prstGeom>
                  </pic:spPr>
                </pic:pic>
              </a:graphicData>
            </a:graphic>
          </wp:inline>
        </w:drawing>
      </w:r>
    </w:p>
    <w:p w:rsidR="00103233" w:rsidRDefault="00103233">
      <w:pPr>
        <w:rPr>
          <w:noProof/>
          <w:lang w:val="en-US"/>
        </w:rPr>
      </w:pPr>
      <w:r>
        <w:rPr>
          <w:noProof/>
          <w:lang w:val="en-US"/>
        </w:rPr>
        <w:br w:type="page"/>
      </w:r>
    </w:p>
    <w:p w:rsidR="008504F2" w:rsidRDefault="00AA2168" w:rsidP="00AA2168">
      <w:pPr>
        <w:pStyle w:val="Heading4"/>
        <w:rPr>
          <w:noProof/>
        </w:rPr>
      </w:pPr>
      <w:r>
        <w:rPr>
          <w:noProof/>
        </w:rPr>
        <w:lastRenderedPageBreak/>
        <w:t>USART1 Seadistus</w:t>
      </w:r>
    </w:p>
    <w:p w:rsidR="00AA2168" w:rsidRDefault="00AA2168" w:rsidP="00AA2168">
      <w:pPr>
        <w:pStyle w:val="BodyText"/>
        <w:rPr>
          <w:lang w:val="en-GB"/>
        </w:rPr>
      </w:pPr>
      <w:r>
        <w:rPr>
          <w:lang w:val="en-GB"/>
        </w:rPr>
        <w:t>Vajalikud seaded, et seadistada USART1. USART1 kaudu toimub arendusplaadi ning sensori vahel andmete saatmine.</w:t>
      </w:r>
    </w:p>
    <w:p w:rsidR="006C6C87" w:rsidRDefault="006C6C87" w:rsidP="00AA2168">
      <w:pPr>
        <w:pStyle w:val="BodyText"/>
        <w:rPr>
          <w:lang w:val="en-GB"/>
        </w:rPr>
      </w:pPr>
      <w:r>
        <w:rPr>
          <w:lang w:val="en-GB"/>
        </w:rPr>
        <w:t xml:space="preserve">BNO055 sensori nõuded (vaja ülevaadata BNO055 manuaal) : </w:t>
      </w:r>
    </w:p>
    <w:p w:rsidR="006C6C87" w:rsidRDefault="006C6C87" w:rsidP="006C6C87">
      <w:pPr>
        <w:pStyle w:val="BodyText"/>
        <w:numPr>
          <w:ilvl w:val="0"/>
          <w:numId w:val="10"/>
        </w:numPr>
        <w:rPr>
          <w:lang w:val="en-GB"/>
        </w:rPr>
      </w:pPr>
      <w:r>
        <w:rPr>
          <w:lang w:val="en-GB"/>
        </w:rPr>
        <w:t>Baud rate – 115200 Bits/s</w:t>
      </w:r>
    </w:p>
    <w:p w:rsidR="006C6C87" w:rsidRPr="00AA2168" w:rsidRDefault="006C6C87" w:rsidP="006C6C87">
      <w:pPr>
        <w:pStyle w:val="BodyText"/>
        <w:numPr>
          <w:ilvl w:val="0"/>
          <w:numId w:val="10"/>
        </w:numPr>
        <w:rPr>
          <w:lang w:val="en-GB"/>
        </w:rPr>
      </w:pPr>
      <w:r>
        <w:rPr>
          <w:lang w:val="en-GB"/>
        </w:rPr>
        <w:t>Word length – 8 Bits (including Parity)</w:t>
      </w:r>
    </w:p>
    <w:p w:rsidR="00293E8D" w:rsidRDefault="009240A9" w:rsidP="000227EF">
      <w:pPr>
        <w:pStyle w:val="BodyText"/>
      </w:pPr>
      <w:r>
        <w:rPr>
          <w:noProof/>
          <w:lang w:val="en-US"/>
        </w:rPr>
        <w:drawing>
          <wp:inline distT="0" distB="0" distL="0" distR="0">
            <wp:extent cx="5400675" cy="5165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ART1_Config.PNG"/>
                    <pic:cNvPicPr/>
                  </pic:nvPicPr>
                  <pic:blipFill>
                    <a:blip r:embed="rId15">
                      <a:extLst>
                        <a:ext uri="{28A0092B-C50C-407E-A947-70E740481C1C}">
                          <a14:useLocalDpi xmlns:a14="http://schemas.microsoft.com/office/drawing/2010/main" val="0"/>
                        </a:ext>
                      </a:extLst>
                    </a:blip>
                    <a:stretch>
                      <a:fillRect/>
                    </a:stretch>
                  </pic:blipFill>
                  <pic:spPr>
                    <a:xfrm>
                      <a:off x="0" y="0"/>
                      <a:ext cx="5400675" cy="5165090"/>
                    </a:xfrm>
                    <a:prstGeom prst="rect">
                      <a:avLst/>
                    </a:prstGeom>
                  </pic:spPr>
                </pic:pic>
              </a:graphicData>
            </a:graphic>
          </wp:inline>
        </w:drawing>
      </w:r>
    </w:p>
    <w:p w:rsidR="00293E8D" w:rsidRDefault="00293E8D">
      <w:r>
        <w:br w:type="page"/>
      </w:r>
    </w:p>
    <w:p w:rsidR="00293E8D" w:rsidRPr="00293E8D" w:rsidRDefault="00293E8D" w:rsidP="000227EF">
      <w:pPr>
        <w:pStyle w:val="BodyText"/>
        <w:rPr>
          <w:b/>
        </w:rPr>
      </w:pPr>
      <w:r w:rsidRPr="00293E8D">
        <w:rPr>
          <w:b/>
        </w:rPr>
        <w:lastRenderedPageBreak/>
        <w:t>Global interrupt:</w:t>
      </w:r>
    </w:p>
    <w:p w:rsidR="009240A9" w:rsidRDefault="009240A9" w:rsidP="007E46A7">
      <w:pPr>
        <w:pStyle w:val="BodyText"/>
      </w:pPr>
      <w:r>
        <w:rPr>
          <w:noProof/>
          <w:lang w:val="en-US"/>
        </w:rPr>
        <w:drawing>
          <wp:inline distT="0" distB="0" distL="0" distR="0">
            <wp:extent cx="5400675" cy="51650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ART1_Config_2.PNG"/>
                    <pic:cNvPicPr/>
                  </pic:nvPicPr>
                  <pic:blipFill>
                    <a:blip r:embed="rId16">
                      <a:extLst>
                        <a:ext uri="{28A0092B-C50C-407E-A947-70E740481C1C}">
                          <a14:useLocalDpi xmlns:a14="http://schemas.microsoft.com/office/drawing/2010/main" val="0"/>
                        </a:ext>
                      </a:extLst>
                    </a:blip>
                    <a:stretch>
                      <a:fillRect/>
                    </a:stretch>
                  </pic:blipFill>
                  <pic:spPr>
                    <a:xfrm>
                      <a:off x="0" y="0"/>
                      <a:ext cx="5400675" cy="5165090"/>
                    </a:xfrm>
                    <a:prstGeom prst="rect">
                      <a:avLst/>
                    </a:prstGeom>
                  </pic:spPr>
                </pic:pic>
              </a:graphicData>
            </a:graphic>
          </wp:inline>
        </w:drawing>
      </w:r>
    </w:p>
    <w:p w:rsidR="00FC40D1" w:rsidRDefault="007E46A7" w:rsidP="007E46A7">
      <w:pPr>
        <w:pStyle w:val="BodyText"/>
      </w:pPr>
      <w:r>
        <w:t>Kuidas arvutiga ühendada. Mis programme on vaja, et seda arendada (Java, ST-LINK, Keil, Keil STM32 arendusplaadi library, STM32Cube)</w:t>
      </w:r>
      <w:r w:rsidR="004A72A3">
        <w:t>. Baud kiirus, Interrupt.</w:t>
      </w:r>
    </w:p>
    <w:p w:rsidR="00FC40D1" w:rsidRDefault="00FC40D1">
      <w:r>
        <w:br w:type="page"/>
      </w:r>
    </w:p>
    <w:p w:rsidR="00FC40D1" w:rsidRDefault="00FC40D1" w:rsidP="00FC40D1">
      <w:pPr>
        <w:pStyle w:val="Heading3"/>
      </w:pPr>
      <w:bookmarkStart w:id="21" w:name="_Toc481667939"/>
      <w:r>
        <w:lastRenderedPageBreak/>
        <w:t>Arendusplaadi ühendamine arvutiga</w:t>
      </w:r>
      <w:bookmarkEnd w:id="21"/>
    </w:p>
    <w:p w:rsidR="00FC40D1" w:rsidRDefault="00FC40D1" w:rsidP="00FC40D1">
      <w:pPr>
        <w:pStyle w:val="BodyText"/>
      </w:pPr>
      <w:r>
        <w:t>Vajaminevad driverid ja programmid:</w:t>
      </w:r>
    </w:p>
    <w:p w:rsidR="00FC40D1" w:rsidRDefault="00FC40D1" w:rsidP="000C4940">
      <w:pPr>
        <w:pStyle w:val="BodyText"/>
        <w:numPr>
          <w:ilvl w:val="0"/>
          <w:numId w:val="11"/>
        </w:numPr>
        <w:spacing w:after="0"/>
      </w:pPr>
      <w:r>
        <w:t>Driverid</w:t>
      </w:r>
    </w:p>
    <w:p w:rsidR="00EA4EEC" w:rsidRDefault="003351D4" w:rsidP="000C4940">
      <w:pPr>
        <w:pStyle w:val="BodyText"/>
        <w:numPr>
          <w:ilvl w:val="1"/>
          <w:numId w:val="11"/>
        </w:numPr>
        <w:spacing w:after="0"/>
      </w:pPr>
      <w:r>
        <w:t>ST-LINK/V2-1</w:t>
      </w:r>
    </w:p>
    <w:p w:rsidR="00EA4EEC" w:rsidRDefault="00EA4EEC" w:rsidP="000C4940">
      <w:pPr>
        <w:pStyle w:val="BodyText"/>
        <w:numPr>
          <w:ilvl w:val="0"/>
          <w:numId w:val="11"/>
        </w:numPr>
        <w:spacing w:after="0"/>
      </w:pPr>
      <w:r>
        <w:t>Programmid</w:t>
      </w:r>
    </w:p>
    <w:p w:rsidR="00EA4EEC" w:rsidRDefault="00EA4EEC" w:rsidP="000C4940">
      <w:pPr>
        <w:pStyle w:val="BodyText"/>
        <w:numPr>
          <w:ilvl w:val="1"/>
          <w:numId w:val="11"/>
        </w:numPr>
        <w:spacing w:after="0"/>
      </w:pPr>
      <w:r>
        <w:t>Java</w:t>
      </w:r>
    </w:p>
    <w:p w:rsidR="00EA4EEC" w:rsidRDefault="00EA4EEC" w:rsidP="000C4940">
      <w:pPr>
        <w:pStyle w:val="BodyText"/>
        <w:numPr>
          <w:ilvl w:val="1"/>
          <w:numId w:val="11"/>
        </w:numPr>
        <w:spacing w:after="0"/>
      </w:pPr>
      <w:r>
        <w:t>MDK-ARM V5</w:t>
      </w:r>
    </w:p>
    <w:p w:rsidR="006C4519" w:rsidRDefault="006C4519" w:rsidP="00437B36">
      <w:pPr>
        <w:pStyle w:val="BodyText"/>
        <w:numPr>
          <w:ilvl w:val="1"/>
          <w:numId w:val="11"/>
        </w:numPr>
      </w:pPr>
      <w:r>
        <w:t>STM32CubeMX</w:t>
      </w:r>
    </w:p>
    <w:p w:rsidR="00B70E04" w:rsidRDefault="000D4FF0" w:rsidP="00B70E04">
      <w:pPr>
        <w:pStyle w:val="BodyText"/>
        <w:rPr>
          <w:b/>
          <w:sz w:val="28"/>
        </w:rPr>
      </w:pPr>
      <w:r>
        <w:rPr>
          <w:b/>
        </w:rPr>
        <w:t>Tüüpiline konfiguratsioon</w:t>
      </w:r>
      <w:r w:rsidR="00B70E04" w:rsidRPr="004B2ACE">
        <w:rPr>
          <w:b/>
          <w:sz w:val="28"/>
        </w:rPr>
        <w:t>:</w:t>
      </w:r>
    </w:p>
    <w:p w:rsidR="000D4FF0" w:rsidRDefault="000D4FF0" w:rsidP="00B70E04">
      <w:pPr>
        <w:pStyle w:val="BodyText"/>
        <w:numPr>
          <w:ilvl w:val="0"/>
          <w:numId w:val="16"/>
        </w:numPr>
        <w:rPr>
          <w:lang w:val="en-US"/>
        </w:rPr>
      </w:pPr>
      <w:r>
        <w:t>USB cable type A to mini</w:t>
      </w:r>
      <w:r>
        <w:rPr>
          <w:lang w:val="en-US"/>
        </w:rPr>
        <w:t>-B</w:t>
      </w:r>
    </w:p>
    <w:p w:rsidR="000D4FF0" w:rsidRDefault="000D4FF0" w:rsidP="00B70E04">
      <w:pPr>
        <w:pStyle w:val="BodyText"/>
        <w:numPr>
          <w:ilvl w:val="0"/>
          <w:numId w:val="16"/>
        </w:numPr>
        <w:rPr>
          <w:lang w:val="en-US"/>
        </w:rPr>
      </w:pPr>
      <w:r>
        <w:rPr>
          <w:lang w:val="en-US"/>
        </w:rPr>
        <w:t>Arvuti Windows XP, 7, 8</w:t>
      </w:r>
    </w:p>
    <w:p w:rsidR="000D4FF0" w:rsidRDefault="000D4FF0" w:rsidP="000D4FF0">
      <w:pPr>
        <w:pStyle w:val="BodyText"/>
        <w:rPr>
          <w:b/>
          <w:lang w:val="en-US"/>
        </w:rPr>
      </w:pPr>
      <w:r w:rsidRPr="000D4FF0">
        <w:rPr>
          <w:b/>
          <w:lang w:val="en-US"/>
        </w:rPr>
        <w:t>Developer Toolchain</w:t>
      </w:r>
      <w:r>
        <w:rPr>
          <w:b/>
          <w:lang w:val="en-US"/>
        </w:rPr>
        <w:t>:</w:t>
      </w:r>
    </w:p>
    <w:p w:rsidR="000D4FF0" w:rsidRPr="000D4FF0" w:rsidRDefault="000D4FF0" w:rsidP="000D4FF0">
      <w:pPr>
        <w:pStyle w:val="BodyText"/>
        <w:numPr>
          <w:ilvl w:val="0"/>
          <w:numId w:val="16"/>
        </w:numPr>
        <w:rPr>
          <w:b/>
          <w:lang w:val="en-US"/>
        </w:rPr>
      </w:pPr>
      <w:r>
        <w:rPr>
          <w:lang w:val="en-US"/>
        </w:rPr>
        <w:t>IAR EWARM</w:t>
      </w:r>
    </w:p>
    <w:p w:rsidR="000D4FF0" w:rsidRPr="000D4FF0" w:rsidRDefault="000D4FF0" w:rsidP="000D4FF0">
      <w:pPr>
        <w:pStyle w:val="BodyText"/>
        <w:numPr>
          <w:ilvl w:val="0"/>
          <w:numId w:val="16"/>
        </w:numPr>
        <w:rPr>
          <w:b/>
          <w:lang w:val="en-US"/>
        </w:rPr>
      </w:pPr>
      <w:r>
        <w:rPr>
          <w:lang w:val="en-US"/>
        </w:rPr>
        <w:t>Keil MDK-ARM</w:t>
      </w:r>
    </w:p>
    <w:p w:rsidR="004B2ACE" w:rsidRPr="00F155D7" w:rsidRDefault="000D4FF0" w:rsidP="00F155D7">
      <w:pPr>
        <w:pStyle w:val="BodyText"/>
        <w:numPr>
          <w:ilvl w:val="0"/>
          <w:numId w:val="16"/>
        </w:numPr>
        <w:rPr>
          <w:b/>
          <w:lang w:val="en-US"/>
        </w:rPr>
      </w:pPr>
      <w:r>
        <w:rPr>
          <w:lang w:val="en-US"/>
        </w:rPr>
        <w:t>GCC-based IDE</w:t>
      </w:r>
    </w:p>
    <w:p w:rsidR="007E46A7" w:rsidRDefault="007E46A7" w:rsidP="007E46A7">
      <w:pPr>
        <w:pStyle w:val="Heading1"/>
      </w:pPr>
      <w:r>
        <w:t>BNO055 Kiirendusandur</w:t>
      </w:r>
    </w:p>
    <w:p w:rsidR="004B1937" w:rsidRDefault="007E46A7" w:rsidP="007E46A7">
      <w:pPr>
        <w:pStyle w:val="BodyText"/>
      </w:pPr>
      <w:r>
        <w:t>Ülevaade kiirendusandrusit, tehnilised andmed jne.</w:t>
      </w:r>
      <w:r w:rsidR="004B1937">
        <w:t xml:space="preserve"> Registrite ülevaade. Kuidas sensorile infot saata, kuidas sensor info vastuvõtab ning tagastab</w:t>
      </w:r>
      <w:r w:rsidR="00F102C5">
        <w:t xml:space="preserve"> (UART kirjeldus)</w:t>
      </w:r>
      <w:r w:rsidR="004B1937">
        <w:t>. Erinevate töörežiimide kirjeldus.</w:t>
      </w:r>
      <w:r w:rsidR="00F102C5">
        <w:t xml:space="preserve"> Kuidas Monitoorida (Real Term)</w:t>
      </w:r>
    </w:p>
    <w:p w:rsidR="007E46A7" w:rsidRPr="007E46A7" w:rsidRDefault="007E46A7" w:rsidP="007E46A7">
      <w:pPr>
        <w:pStyle w:val="Heading2"/>
      </w:pPr>
      <w:bookmarkStart w:id="22" w:name="_Toc481667940"/>
      <w:r>
        <w:t>BNO055 kiirendus anduri seadistamine</w:t>
      </w:r>
      <w:bookmarkEnd w:id="22"/>
    </w:p>
    <w:p w:rsidR="003911EB" w:rsidRDefault="003911EB" w:rsidP="00AC07C4"/>
    <w:p w:rsidR="00F102C5" w:rsidRDefault="004A72A3" w:rsidP="00AC07C4">
      <w:r>
        <w:t>Mis PIN-id</w:t>
      </w:r>
      <w:r w:rsidR="004B1937">
        <w:t xml:space="preserve"> millega ühendada, ning miks. (nt et PIN1 ja PIN0-st sõltub, mis protokolli kasutada)</w:t>
      </w:r>
      <w:r w:rsidR="00F102C5">
        <w:t>. Mis on initsialiseerimis seaded, mis info saadetakse.</w:t>
      </w:r>
    </w:p>
    <w:p w:rsidR="00F102C5" w:rsidRDefault="00F102C5">
      <w:r>
        <w:br w:type="page"/>
      </w:r>
    </w:p>
    <w:p w:rsidR="00F102C5" w:rsidRDefault="00E576C2" w:rsidP="00AC07C4">
      <w:pPr>
        <w:pStyle w:val="Heading1"/>
      </w:pPr>
      <w:r>
        <w:lastRenderedPageBreak/>
        <w:t>Tarkvara</w:t>
      </w:r>
    </w:p>
    <w:p w:rsidR="00F102C5" w:rsidRDefault="00F102C5" w:rsidP="00F102C5">
      <w:pPr>
        <w:pStyle w:val="BodyText"/>
      </w:pPr>
      <w:r>
        <w:t>Üleüldine kirjeldus, koos skeemiga.</w:t>
      </w:r>
      <w:r w:rsidR="00744C3C">
        <w:t xml:space="preserve"> Mida tehakse vigaste andmetega, mida tehakse vigade korral. Aja arvestus.</w:t>
      </w:r>
    </w:p>
    <w:p w:rsidR="00F102C5" w:rsidRDefault="006B4F07" w:rsidP="00F102C5">
      <w:pPr>
        <w:pStyle w:val="Heading2"/>
      </w:pPr>
      <w:bookmarkStart w:id="23" w:name="_Toc481667941"/>
      <w:r>
        <w:t>Testimine</w:t>
      </w:r>
      <w:bookmarkEnd w:id="23"/>
    </w:p>
    <w:p w:rsidR="0076734C" w:rsidRPr="001961AF" w:rsidRDefault="001961AF" w:rsidP="001961AF">
      <w:pPr>
        <w:pStyle w:val="BodyText"/>
      </w:pPr>
      <w:r>
        <w:t>Selgitan igafunktsiooni ülesehitust ning miks seda kasutatakse.</w:t>
      </w:r>
    </w:p>
    <w:p w:rsidR="00F102C5" w:rsidRPr="00F102C5" w:rsidRDefault="00F102C5" w:rsidP="00F102C5">
      <w:pPr>
        <w:pStyle w:val="BodyText"/>
        <w:sectPr w:rsidR="00F102C5" w:rsidRPr="00F102C5" w:rsidSect="003C451D">
          <w:footnotePr>
            <w:numRestart w:val="eachPage"/>
          </w:footnotePr>
          <w:pgSz w:w="11907" w:h="16840" w:code="9"/>
          <w:pgMar w:top="1418" w:right="1701" w:bottom="1418" w:left="1701" w:header="709" w:footer="851" w:gutter="0"/>
          <w:cols w:space="708"/>
        </w:sectPr>
      </w:pPr>
    </w:p>
    <w:p w:rsidR="009F4718" w:rsidRPr="00AE5FF9" w:rsidRDefault="009F4718" w:rsidP="005F0ABD">
      <w:pPr>
        <w:pStyle w:val="Heading1"/>
      </w:pPr>
      <w:bookmarkStart w:id="24" w:name="_Toc227485537"/>
      <w:bookmarkStart w:id="25" w:name="_Toc371596367"/>
      <w:bookmarkStart w:id="26" w:name="_Toc437263088"/>
      <w:bookmarkStart w:id="27" w:name="_Toc437856793"/>
      <w:r w:rsidRPr="00AE5FF9">
        <w:lastRenderedPageBreak/>
        <w:t>Kokkuvõte</w:t>
      </w:r>
      <w:bookmarkEnd w:id="24"/>
      <w:bookmarkEnd w:id="25"/>
      <w:bookmarkEnd w:id="26"/>
      <w:bookmarkEnd w:id="27"/>
    </w:p>
    <w:p w:rsidR="009F4718" w:rsidRDefault="000027AE" w:rsidP="00F170B9">
      <w:pPr>
        <w:pStyle w:val="BodyText"/>
      </w:pPr>
      <w:r>
        <w:fldChar w:fldCharType="begin"/>
      </w:r>
      <w:r w:rsidR="009F4718">
        <w:instrText>MACROBUTTON NoMacro [</w:instrText>
      </w:r>
      <w:r w:rsidR="00340917">
        <w:instrText>Kokkuvõtte tekst</w:instrText>
      </w:r>
      <w:r w:rsidR="009F4718">
        <w:instrText>]</w:instrText>
      </w:r>
      <w:r>
        <w:fldChar w:fldCharType="end"/>
      </w:r>
    </w:p>
    <w:p w:rsidR="00081F28" w:rsidRDefault="00081F28" w:rsidP="00F170B9">
      <w:pPr>
        <w:pStyle w:val="BodyText"/>
      </w:pPr>
    </w:p>
    <w:p w:rsidR="0016246C" w:rsidRDefault="0016246C" w:rsidP="00AC07C4"/>
    <w:p w:rsidR="0016246C" w:rsidRDefault="0016246C" w:rsidP="00AC07C4">
      <w:pPr>
        <w:sectPr w:rsidR="0016246C" w:rsidSect="003C451D">
          <w:footnotePr>
            <w:numRestart w:val="eachPage"/>
          </w:footnotePr>
          <w:pgSz w:w="11907" w:h="16840" w:code="9"/>
          <w:pgMar w:top="1418" w:right="1701" w:bottom="1418" w:left="1701" w:header="709" w:footer="851" w:gutter="0"/>
          <w:cols w:space="708"/>
        </w:sectPr>
      </w:pPr>
    </w:p>
    <w:p w:rsidR="009F4718" w:rsidRDefault="009F4718" w:rsidP="00340917">
      <w:pPr>
        <w:pStyle w:val="Headingunnumber"/>
      </w:pPr>
      <w:bookmarkStart w:id="28" w:name="_Toc227485539"/>
      <w:bookmarkStart w:id="29" w:name="_Toc371596369"/>
      <w:bookmarkStart w:id="30" w:name="_Toc437263090"/>
      <w:bookmarkStart w:id="31" w:name="_Toc437856795"/>
      <w:r>
        <w:lastRenderedPageBreak/>
        <w:t>Kasutatud kirjandus</w:t>
      </w:r>
      <w:bookmarkEnd w:id="28"/>
      <w:bookmarkEnd w:id="29"/>
      <w:bookmarkEnd w:id="30"/>
      <w:bookmarkEnd w:id="31"/>
    </w:p>
    <w:p w:rsidR="009F4718" w:rsidRDefault="009F4718" w:rsidP="0083056E">
      <w:pPr>
        <w:pStyle w:val="BodyText"/>
      </w:pPr>
      <w:r>
        <w:rPr>
          <w:b/>
          <w:bCs/>
          <w:noProof/>
          <w:lang w:val="en-US"/>
        </w:rPr>
        <w:t>There are no sources in the current document.</w:t>
      </w:r>
    </w:p>
    <w:p w:rsidR="0016246C" w:rsidRDefault="0016246C" w:rsidP="00AC07C4"/>
    <w:p w:rsidR="0016246C" w:rsidRDefault="0016246C" w:rsidP="00AC07C4">
      <w:pPr>
        <w:sectPr w:rsidR="0016246C" w:rsidSect="003C451D">
          <w:footnotePr>
            <w:numRestart w:val="eachPage"/>
          </w:footnotePr>
          <w:pgSz w:w="11907" w:h="16840" w:code="9"/>
          <w:pgMar w:top="1418" w:right="1701" w:bottom="1418" w:left="1701" w:header="709" w:footer="851" w:gutter="0"/>
          <w:cols w:space="708"/>
        </w:sectPr>
      </w:pPr>
    </w:p>
    <w:p w:rsidR="009F4718" w:rsidRDefault="009F4718" w:rsidP="00340917">
      <w:pPr>
        <w:pStyle w:val="Headingunnumber"/>
        <w:rPr>
          <w:lang w:val="en-GB"/>
        </w:rPr>
      </w:pPr>
      <w:bookmarkStart w:id="32" w:name="_Toc227485540"/>
      <w:bookmarkStart w:id="33" w:name="_Toc371596370"/>
      <w:bookmarkStart w:id="34" w:name="_Toc437263091"/>
      <w:bookmarkStart w:id="35" w:name="_Toc437856796"/>
      <w:r>
        <w:lastRenderedPageBreak/>
        <w:t>Lisa 1</w:t>
      </w:r>
      <w:bookmarkEnd w:id="32"/>
      <w:bookmarkEnd w:id="33"/>
      <w:bookmarkEnd w:id="34"/>
      <w:bookmarkEnd w:id="35"/>
      <w:r w:rsidR="00AC07C4">
        <w:t xml:space="preserve"> – </w:t>
      </w:r>
      <w:r w:rsidR="000027AE" w:rsidRPr="0016246C">
        <w:rPr>
          <w:lang w:val="en-GB"/>
        </w:rPr>
        <w:fldChar w:fldCharType="begin"/>
      </w:r>
      <w:r w:rsidR="00AC07C4" w:rsidRPr="0016246C">
        <w:rPr>
          <w:lang w:val="en-GB"/>
        </w:rPr>
        <w:instrText>MACROBUTTON NoMacro [</w:instrText>
      </w:r>
      <w:r w:rsidR="00AC07C4">
        <w:rPr>
          <w:lang w:val="en-GB"/>
        </w:rPr>
        <w:instrText>Lisa pealkiri</w:instrText>
      </w:r>
      <w:r w:rsidR="00AC07C4" w:rsidRPr="0016246C">
        <w:rPr>
          <w:lang w:val="en-GB"/>
        </w:rPr>
        <w:instrText>]</w:instrText>
      </w:r>
      <w:r w:rsidR="000027AE" w:rsidRPr="0016246C">
        <w:rPr>
          <w:lang w:val="en-GB"/>
        </w:rPr>
        <w:fldChar w:fldCharType="end"/>
      </w:r>
    </w:p>
    <w:p w:rsidR="00CD4999" w:rsidRPr="00CD4999" w:rsidRDefault="00CD4999" w:rsidP="00CD4999">
      <w:pPr>
        <w:pStyle w:val="BodyText"/>
        <w:rPr>
          <w:lang w:val="en-GB"/>
        </w:rPr>
      </w:pPr>
    </w:p>
    <w:sectPr w:rsidR="00CD4999" w:rsidRPr="00CD4999" w:rsidSect="003C451D">
      <w:footnotePr>
        <w:numRestart w:val="eachPage"/>
      </w:footnotePr>
      <w:pgSz w:w="11907" w:h="16840" w:code="9"/>
      <w:pgMar w:top="1418" w:right="1701" w:bottom="1418" w:left="1701" w:header="709"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720C" w:rsidRDefault="00AA720C">
      <w:r>
        <w:separator/>
      </w:r>
    </w:p>
    <w:p w:rsidR="00AA720C" w:rsidRDefault="00AA720C"/>
  </w:endnote>
  <w:endnote w:type="continuationSeparator" w:id="0">
    <w:p w:rsidR="00AA720C" w:rsidRDefault="00AA720C">
      <w:r>
        <w:continuationSeparator/>
      </w:r>
    </w:p>
    <w:p w:rsidR="00AA720C" w:rsidRDefault="00AA720C"/>
  </w:endnote>
  <w:endnote w:id="1">
    <w:p w:rsidR="00807980" w:rsidRPr="00E810B7" w:rsidRDefault="00807980">
      <w:pPr>
        <w:pStyle w:val="EndnoteText"/>
        <w:rPr>
          <w:lang w:val="en-US"/>
        </w:rPr>
      </w:pPr>
      <w:r>
        <w:rPr>
          <w:rStyle w:val="EndnoteReference"/>
        </w:rPr>
        <w:endnoteRef/>
      </w:r>
      <w:r>
        <w:t xml:space="preserve"> </w:t>
      </w:r>
      <w:r w:rsidRPr="00E810B7">
        <w:t>http://www.st.com/en/microcontrollers/stm32f446.html?querycriteria=productId=LN1875</w:t>
      </w:r>
    </w:p>
  </w:endnote>
  <w:endnote w:id="2">
    <w:p w:rsidR="00807980" w:rsidRPr="00CA1DFF" w:rsidRDefault="00807980">
      <w:pPr>
        <w:pStyle w:val="EndnoteText"/>
        <w:rPr>
          <w:lang w:val="en-US"/>
        </w:rPr>
      </w:pPr>
      <w:r>
        <w:rPr>
          <w:rStyle w:val="EndnoteReference"/>
        </w:rPr>
        <w:endnoteRef/>
      </w:r>
      <w:r>
        <w:t xml:space="preserve"> </w:t>
      </w:r>
      <w:r w:rsidRPr="00CA1DFF">
        <w:t>http://ieeexplore.ieee.org/stamp/stamp.jsp?arnumber=1617246</w:t>
      </w:r>
    </w:p>
  </w:endnote>
  <w:endnote w:id="3">
    <w:p w:rsidR="00807980" w:rsidRPr="00A36F8F" w:rsidRDefault="00807980" w:rsidP="00C93683">
      <w:pPr>
        <w:pStyle w:val="EndnoteText"/>
        <w:rPr>
          <w:lang w:val="en-US"/>
        </w:rPr>
      </w:pPr>
      <w:r>
        <w:rPr>
          <w:rStyle w:val="EndnoteReference"/>
        </w:rPr>
        <w:endnoteRef/>
      </w:r>
      <w:r>
        <w:t xml:space="preserve"> </w:t>
      </w:r>
      <w:r w:rsidRPr="00A36F8F">
        <w:t>https://www.eol.ucar.edu/isf/facilities/isa/internal/CrossBow/DataSheets/mica2dot.pdf</w:t>
      </w:r>
    </w:p>
  </w:endnote>
  <w:endnote w:id="4">
    <w:p w:rsidR="00807980" w:rsidRPr="003036EF" w:rsidRDefault="00807980">
      <w:pPr>
        <w:pStyle w:val="EndnoteText"/>
        <w:rPr>
          <w:lang w:val="en-US"/>
        </w:rPr>
      </w:pPr>
      <w:r>
        <w:rPr>
          <w:rStyle w:val="EndnoteReference"/>
        </w:rPr>
        <w:endnoteRef/>
      </w:r>
      <w:r>
        <w:t xml:space="preserve"> </w:t>
      </w:r>
      <w:r w:rsidRPr="003036EF">
        <w:t>http://ieeexplore.ieee.org/stamp/stamp.jsp?arnumber=5226903</w:t>
      </w:r>
    </w:p>
  </w:endnote>
  <w:endnote w:id="5">
    <w:p w:rsidR="00807980" w:rsidRPr="00E97CD6" w:rsidRDefault="00807980">
      <w:pPr>
        <w:pStyle w:val="EndnoteText"/>
        <w:rPr>
          <w:lang w:val="en-US"/>
        </w:rPr>
      </w:pPr>
      <w:r>
        <w:rPr>
          <w:rStyle w:val="EndnoteReference"/>
        </w:rPr>
        <w:endnoteRef/>
      </w:r>
      <w:r>
        <w:t xml:space="preserve"> </w:t>
      </w:r>
      <w:r w:rsidRPr="00E97CD6">
        <w:t>https://www.lifeline.philips.com/safety-solutions/gosafe.html</w:t>
      </w:r>
    </w:p>
  </w:endnote>
  <w:endnote w:id="6">
    <w:p w:rsidR="00807980" w:rsidRPr="00A100EF" w:rsidRDefault="00807980" w:rsidP="00D23E95">
      <w:pPr>
        <w:pStyle w:val="EndnoteText"/>
        <w:rPr>
          <w:lang w:val="en-US"/>
        </w:rPr>
      </w:pPr>
      <w:r>
        <w:rPr>
          <w:rStyle w:val="EndnoteReference"/>
        </w:rPr>
        <w:endnoteRef/>
      </w:r>
      <w:r>
        <w:t xml:space="preserve"> </w:t>
      </w:r>
      <w:r w:rsidRPr="00A100EF">
        <w:t>https://www.bosch-sensortec.com/bst/products/all_products/bno055</w:t>
      </w:r>
    </w:p>
  </w:endnote>
  <w:endnote w:id="7">
    <w:p w:rsidR="00807980" w:rsidRPr="00357035" w:rsidRDefault="00807980">
      <w:pPr>
        <w:pStyle w:val="EndnoteText"/>
        <w:rPr>
          <w:lang w:val="en-US"/>
        </w:rPr>
      </w:pPr>
      <w:r>
        <w:rPr>
          <w:rStyle w:val="EndnoteReference"/>
        </w:rPr>
        <w:endnoteRef/>
      </w:r>
      <w:r>
        <w:t xml:space="preserve"> </w:t>
      </w:r>
      <w:r w:rsidRPr="00357035">
        <w:t>https://ae-bst.resource.bosch.com/media/_tech/media/datasheets/BST_BNO055_DS000_14.pdf</w:t>
      </w:r>
    </w:p>
  </w:endnote>
  <w:endnote w:id="8">
    <w:p w:rsidR="00807980" w:rsidRPr="00C919B7" w:rsidRDefault="00807980" w:rsidP="00796A34">
      <w:pPr>
        <w:pStyle w:val="EndnoteText"/>
        <w:rPr>
          <w:lang w:val="en-US"/>
        </w:rPr>
      </w:pPr>
      <w:r>
        <w:rPr>
          <w:rStyle w:val="EndnoteReference"/>
        </w:rPr>
        <w:endnoteRef/>
      </w:r>
      <w:r>
        <w:t xml:space="preserve"> </w:t>
      </w:r>
      <w:r w:rsidRPr="00C919B7">
        <w:t>https://www.arm.com/products/processors/cortex-m/cortex-m4-processor.php</w:t>
      </w:r>
    </w:p>
  </w:endnote>
  <w:endnote w:id="9">
    <w:p w:rsidR="00807980" w:rsidRPr="000123E9" w:rsidRDefault="00807980" w:rsidP="00796A34">
      <w:pPr>
        <w:pStyle w:val="EndnoteText"/>
        <w:rPr>
          <w:lang w:val="en-US"/>
        </w:rPr>
      </w:pPr>
      <w:r>
        <w:rPr>
          <w:rStyle w:val="EndnoteReference"/>
        </w:rPr>
        <w:endnoteRef/>
      </w:r>
      <w:r>
        <w:t xml:space="preserve"> </w:t>
      </w:r>
      <w:r w:rsidRPr="000123E9">
        <w:t>https://ae-bst.resource.bosch.com/media/_tech/media/datasheets/BST_BNO055_DS000_14.pdf</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980" w:rsidRDefault="00807980" w:rsidP="0046769E">
    <w:pPr>
      <w:pStyle w:val="Footer"/>
      <w:ind w:right="360"/>
      <w:jc w:val="center"/>
    </w:pPr>
    <w:r w:rsidRPr="00AF524D">
      <w:t>Tallinn</w:t>
    </w:r>
    <w:r>
      <w:t xml:space="preserve"> 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980" w:rsidRDefault="00807980" w:rsidP="003C451D">
    <w:pPr>
      <w:pStyle w:val="Footer"/>
      <w:jc w:val="center"/>
    </w:pPr>
    <w:r>
      <w:fldChar w:fldCharType="begin"/>
    </w:r>
    <w:r>
      <w:instrText>PAGE   \* MERGEFORMAT</w:instrText>
    </w:r>
    <w:r>
      <w:fldChar w:fldCharType="separate"/>
    </w:r>
    <w:r w:rsidR="00B65064">
      <w:rPr>
        <w:noProof/>
      </w:rPr>
      <w:t>6</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980" w:rsidRDefault="00807980" w:rsidP="005F37BD">
    <w:pPr>
      <w:pStyle w:val="Footer"/>
      <w:ind w:right="360"/>
      <w:jc w:val="center"/>
    </w:pPr>
    <w:r>
      <w:rPr>
        <w:rStyle w:val="PageNumber"/>
      </w:rPr>
      <w:fldChar w:fldCharType="begin"/>
    </w:r>
    <w:r>
      <w:rPr>
        <w:rStyle w:val="PageNumber"/>
      </w:rPr>
      <w:instrText xml:space="preserve"> PAGE </w:instrText>
    </w:r>
    <w:r>
      <w:rPr>
        <w:rStyle w:val="PageNumber"/>
      </w:rPr>
      <w:fldChar w:fldCharType="separate"/>
    </w:r>
    <w:r w:rsidR="00B65064">
      <w:rPr>
        <w:rStyle w:val="PageNumber"/>
        <w:noProof/>
      </w:rPr>
      <w:t>16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720C" w:rsidRDefault="00AA720C">
      <w:r>
        <w:separator/>
      </w:r>
    </w:p>
    <w:p w:rsidR="00AA720C" w:rsidRDefault="00AA720C"/>
  </w:footnote>
  <w:footnote w:type="continuationSeparator" w:id="0">
    <w:p w:rsidR="00AA720C" w:rsidRDefault="00AA720C">
      <w:r>
        <w:continuationSeparator/>
      </w:r>
    </w:p>
    <w:p w:rsidR="00AA720C" w:rsidRDefault="00AA72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9956127C"/>
    <w:lvl w:ilvl="0">
      <w:start w:val="1"/>
      <w:numFmt w:val="decimal"/>
      <w:pStyle w:val="ListNumber2"/>
      <w:lvlText w:val="%1)"/>
      <w:lvlJc w:val="left"/>
      <w:pPr>
        <w:tabs>
          <w:tab w:val="num" w:pos="360"/>
        </w:tabs>
        <w:ind w:left="0" w:firstLine="0"/>
      </w:pPr>
      <w:rPr>
        <w:rFonts w:hint="default"/>
      </w:rPr>
    </w:lvl>
  </w:abstractNum>
  <w:abstractNum w:abstractNumId="1" w15:restartNumberingAfterBreak="0">
    <w:nsid w:val="FFFFFF88"/>
    <w:multiLevelType w:val="singleLevel"/>
    <w:tmpl w:val="C0CE43C8"/>
    <w:lvl w:ilvl="0">
      <w:start w:val="1"/>
      <w:numFmt w:val="decimal"/>
      <w:pStyle w:val="ListNumber"/>
      <w:lvlText w:val="%1."/>
      <w:lvlJc w:val="left"/>
      <w:pPr>
        <w:tabs>
          <w:tab w:val="num" w:pos="360"/>
        </w:tabs>
        <w:ind w:left="360" w:hanging="360"/>
      </w:pPr>
      <w:rPr>
        <w:rFonts w:hint="default"/>
      </w:rPr>
    </w:lvl>
  </w:abstractNum>
  <w:abstractNum w:abstractNumId="2" w15:restartNumberingAfterBreak="0">
    <w:nsid w:val="05E66FF9"/>
    <w:multiLevelType w:val="hybridMultilevel"/>
    <w:tmpl w:val="AC5E11C2"/>
    <w:lvl w:ilvl="0" w:tplc="B6CE9CD8">
      <w:start w:val="1"/>
      <w:numFmt w:val="bullet"/>
      <w:pStyle w:val="ListBullet"/>
      <w:lvlText w:val=""/>
      <w:lvlJc w:val="left"/>
      <w:pPr>
        <w:ind w:left="720" w:hanging="360"/>
      </w:pPr>
      <w:rPr>
        <w:rFonts w:ascii="Wingdings" w:hAnsi="Wingdings"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0F7235A1"/>
    <w:multiLevelType w:val="hybridMultilevel"/>
    <w:tmpl w:val="FD682168"/>
    <w:lvl w:ilvl="0" w:tplc="C00E4AC0">
      <w:start w:val="1"/>
      <w:numFmt w:val="decimal"/>
      <w:pStyle w:val="Listbibliogr"/>
      <w:lvlText w:val="[%1]"/>
      <w:lvlJc w:val="left"/>
      <w:pPr>
        <w:ind w:left="360" w:hanging="360"/>
      </w:pPr>
      <w:rPr>
        <w:rFonts w:ascii="Times New Roman" w:hAnsi="Times New Roman" w:hint="default"/>
        <w:sz w:val="22"/>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15:restartNumberingAfterBreak="0">
    <w:nsid w:val="10E42910"/>
    <w:multiLevelType w:val="hybridMultilevel"/>
    <w:tmpl w:val="E126FDA8"/>
    <w:lvl w:ilvl="0" w:tplc="9E1C1816">
      <w:start w:val="1"/>
      <w:numFmt w:val="bullet"/>
      <w:pStyle w:val="ListBullet2"/>
      <w:lvlText w:val=""/>
      <w:lvlJc w:val="left"/>
      <w:pPr>
        <w:tabs>
          <w:tab w:val="num" w:pos="360"/>
        </w:tabs>
        <w:ind w:left="357" w:hanging="357"/>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055760"/>
    <w:multiLevelType w:val="hybridMultilevel"/>
    <w:tmpl w:val="B08EED9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22930EB3"/>
    <w:multiLevelType w:val="hybridMultilevel"/>
    <w:tmpl w:val="3284512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7" w15:restartNumberingAfterBreak="0">
    <w:nsid w:val="2EAC3DA5"/>
    <w:multiLevelType w:val="hybridMultilevel"/>
    <w:tmpl w:val="68589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9747A6"/>
    <w:multiLevelType w:val="hybridMultilevel"/>
    <w:tmpl w:val="D03AF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DE3B59"/>
    <w:multiLevelType w:val="hybridMultilevel"/>
    <w:tmpl w:val="16FAC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2E21D1"/>
    <w:multiLevelType w:val="hybridMultilevel"/>
    <w:tmpl w:val="1298D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7D7C29"/>
    <w:multiLevelType w:val="multilevel"/>
    <w:tmpl w:val="D9AC554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4F1B17DA"/>
    <w:multiLevelType w:val="hybridMultilevel"/>
    <w:tmpl w:val="8536CA28"/>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3" w15:restartNumberingAfterBreak="0">
    <w:nsid w:val="4F301FF1"/>
    <w:multiLevelType w:val="hybridMultilevel"/>
    <w:tmpl w:val="4E882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704660"/>
    <w:multiLevelType w:val="hybridMultilevel"/>
    <w:tmpl w:val="0BD68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1A7BCA"/>
    <w:multiLevelType w:val="hybridMultilevel"/>
    <w:tmpl w:val="A822AB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037719"/>
    <w:multiLevelType w:val="hybridMultilevel"/>
    <w:tmpl w:val="A6302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FB7B17"/>
    <w:multiLevelType w:val="hybridMultilevel"/>
    <w:tmpl w:val="847E659A"/>
    <w:lvl w:ilvl="0" w:tplc="0CCE8F6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C36FF7"/>
    <w:multiLevelType w:val="hybridMultilevel"/>
    <w:tmpl w:val="6D061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9B493E"/>
    <w:multiLevelType w:val="hybridMultilevel"/>
    <w:tmpl w:val="049AFE6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737C2101"/>
    <w:multiLevelType w:val="hybridMultilevel"/>
    <w:tmpl w:val="B26A2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36220D"/>
    <w:multiLevelType w:val="hybridMultilevel"/>
    <w:tmpl w:val="60FAF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11"/>
  </w:num>
  <w:num w:numId="5">
    <w:abstractNumId w:val="11"/>
  </w:num>
  <w:num w:numId="6">
    <w:abstractNumId w:val="2"/>
  </w:num>
  <w:num w:numId="7">
    <w:abstractNumId w:val="3"/>
  </w:num>
  <w:num w:numId="8">
    <w:abstractNumId w:val="10"/>
  </w:num>
  <w:num w:numId="9">
    <w:abstractNumId w:val="18"/>
  </w:num>
  <w:num w:numId="10">
    <w:abstractNumId w:val="9"/>
  </w:num>
  <w:num w:numId="11">
    <w:abstractNumId w:val="21"/>
  </w:num>
  <w:num w:numId="12">
    <w:abstractNumId w:val="20"/>
  </w:num>
  <w:num w:numId="13">
    <w:abstractNumId w:val="19"/>
  </w:num>
  <w:num w:numId="14">
    <w:abstractNumId w:val="12"/>
  </w:num>
  <w:num w:numId="15">
    <w:abstractNumId w:val="5"/>
  </w:num>
  <w:num w:numId="16">
    <w:abstractNumId w:val="17"/>
  </w:num>
  <w:num w:numId="17">
    <w:abstractNumId w:val="8"/>
  </w:num>
  <w:num w:numId="18">
    <w:abstractNumId w:val="16"/>
  </w:num>
  <w:num w:numId="19">
    <w:abstractNumId w:val="13"/>
  </w:num>
  <w:num w:numId="20">
    <w:abstractNumId w:val="15"/>
  </w:num>
  <w:num w:numId="21">
    <w:abstractNumId w:val="14"/>
  </w:num>
  <w:num w:numId="22">
    <w:abstractNumId w:val="7"/>
  </w:num>
  <w:num w:numId="23">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2"/>
  </w:compat>
  <w:rsids>
    <w:rsidRoot w:val="0014429D"/>
    <w:rsid w:val="00001A79"/>
    <w:rsid w:val="000027AE"/>
    <w:rsid w:val="000102BA"/>
    <w:rsid w:val="000123E9"/>
    <w:rsid w:val="00013F71"/>
    <w:rsid w:val="0001641B"/>
    <w:rsid w:val="000227EF"/>
    <w:rsid w:val="00032391"/>
    <w:rsid w:val="00033DCD"/>
    <w:rsid w:val="00036A1D"/>
    <w:rsid w:val="00041028"/>
    <w:rsid w:val="000443C4"/>
    <w:rsid w:val="0005164D"/>
    <w:rsid w:val="000534D0"/>
    <w:rsid w:val="00056CD5"/>
    <w:rsid w:val="0005766D"/>
    <w:rsid w:val="000602CF"/>
    <w:rsid w:val="00060340"/>
    <w:rsid w:val="00061A4D"/>
    <w:rsid w:val="000649A2"/>
    <w:rsid w:val="000650B0"/>
    <w:rsid w:val="00066683"/>
    <w:rsid w:val="00074A05"/>
    <w:rsid w:val="00077F56"/>
    <w:rsid w:val="00081F28"/>
    <w:rsid w:val="00084533"/>
    <w:rsid w:val="000A5C8B"/>
    <w:rsid w:val="000A7367"/>
    <w:rsid w:val="000B0C08"/>
    <w:rsid w:val="000B2055"/>
    <w:rsid w:val="000B4EFD"/>
    <w:rsid w:val="000B55E9"/>
    <w:rsid w:val="000C25C2"/>
    <w:rsid w:val="000C4940"/>
    <w:rsid w:val="000C5067"/>
    <w:rsid w:val="000D0F5E"/>
    <w:rsid w:val="000D190D"/>
    <w:rsid w:val="000D4FF0"/>
    <w:rsid w:val="000D5446"/>
    <w:rsid w:val="000E67EB"/>
    <w:rsid w:val="00100BBC"/>
    <w:rsid w:val="00103233"/>
    <w:rsid w:val="00110873"/>
    <w:rsid w:val="001120BE"/>
    <w:rsid w:val="00117ADC"/>
    <w:rsid w:val="001309DB"/>
    <w:rsid w:val="0013558D"/>
    <w:rsid w:val="0014429D"/>
    <w:rsid w:val="00150112"/>
    <w:rsid w:val="001509EB"/>
    <w:rsid w:val="00153B81"/>
    <w:rsid w:val="00157D2C"/>
    <w:rsid w:val="0016246C"/>
    <w:rsid w:val="00167F2B"/>
    <w:rsid w:val="0017373E"/>
    <w:rsid w:val="00177AD7"/>
    <w:rsid w:val="00180953"/>
    <w:rsid w:val="00181CAC"/>
    <w:rsid w:val="00191460"/>
    <w:rsid w:val="001961AF"/>
    <w:rsid w:val="001A1440"/>
    <w:rsid w:val="001A1C92"/>
    <w:rsid w:val="001A2780"/>
    <w:rsid w:val="001A6E85"/>
    <w:rsid w:val="001A70D0"/>
    <w:rsid w:val="001A751D"/>
    <w:rsid w:val="001A7E2C"/>
    <w:rsid w:val="001C3BCD"/>
    <w:rsid w:val="001D6501"/>
    <w:rsid w:val="001E2E41"/>
    <w:rsid w:val="001E35FA"/>
    <w:rsid w:val="001F3DA2"/>
    <w:rsid w:val="001F5859"/>
    <w:rsid w:val="001F7804"/>
    <w:rsid w:val="002026E3"/>
    <w:rsid w:val="002067A9"/>
    <w:rsid w:val="00214208"/>
    <w:rsid w:val="002217FC"/>
    <w:rsid w:val="00240B77"/>
    <w:rsid w:val="0024159F"/>
    <w:rsid w:val="00242368"/>
    <w:rsid w:val="0024295E"/>
    <w:rsid w:val="00245CF9"/>
    <w:rsid w:val="002519FF"/>
    <w:rsid w:val="002521DC"/>
    <w:rsid w:val="0025544D"/>
    <w:rsid w:val="00260E53"/>
    <w:rsid w:val="00273290"/>
    <w:rsid w:val="00275E34"/>
    <w:rsid w:val="00284397"/>
    <w:rsid w:val="00284B63"/>
    <w:rsid w:val="00287B0C"/>
    <w:rsid w:val="00287E3C"/>
    <w:rsid w:val="00290339"/>
    <w:rsid w:val="00293E8D"/>
    <w:rsid w:val="002968D2"/>
    <w:rsid w:val="002B240D"/>
    <w:rsid w:val="002B55AC"/>
    <w:rsid w:val="002B714B"/>
    <w:rsid w:val="002C05CB"/>
    <w:rsid w:val="002C10A6"/>
    <w:rsid w:val="002C4622"/>
    <w:rsid w:val="002D3C66"/>
    <w:rsid w:val="002E4826"/>
    <w:rsid w:val="002F1ABE"/>
    <w:rsid w:val="002F2282"/>
    <w:rsid w:val="002F5DDF"/>
    <w:rsid w:val="00300FE4"/>
    <w:rsid w:val="0030355C"/>
    <w:rsid w:val="003036EF"/>
    <w:rsid w:val="00307555"/>
    <w:rsid w:val="003144FC"/>
    <w:rsid w:val="003351D4"/>
    <w:rsid w:val="00336E6B"/>
    <w:rsid w:val="00340917"/>
    <w:rsid w:val="00344986"/>
    <w:rsid w:val="00347691"/>
    <w:rsid w:val="00357035"/>
    <w:rsid w:val="00364E46"/>
    <w:rsid w:val="00374CC6"/>
    <w:rsid w:val="00383E5C"/>
    <w:rsid w:val="00387813"/>
    <w:rsid w:val="00387AD9"/>
    <w:rsid w:val="003911EB"/>
    <w:rsid w:val="003A55EE"/>
    <w:rsid w:val="003A64F5"/>
    <w:rsid w:val="003A7B82"/>
    <w:rsid w:val="003B01A5"/>
    <w:rsid w:val="003B3A5A"/>
    <w:rsid w:val="003B49C0"/>
    <w:rsid w:val="003C2329"/>
    <w:rsid w:val="003C451D"/>
    <w:rsid w:val="003C5C93"/>
    <w:rsid w:val="003C69E7"/>
    <w:rsid w:val="003C7D8B"/>
    <w:rsid w:val="003D0238"/>
    <w:rsid w:val="003D15F1"/>
    <w:rsid w:val="003D2F1D"/>
    <w:rsid w:val="003D697B"/>
    <w:rsid w:val="003E0C74"/>
    <w:rsid w:val="004022F7"/>
    <w:rsid w:val="00403E80"/>
    <w:rsid w:val="0040413D"/>
    <w:rsid w:val="004143FC"/>
    <w:rsid w:val="00424CFF"/>
    <w:rsid w:val="00430022"/>
    <w:rsid w:val="00430159"/>
    <w:rsid w:val="00432F97"/>
    <w:rsid w:val="00437B36"/>
    <w:rsid w:val="00440443"/>
    <w:rsid w:val="0044720D"/>
    <w:rsid w:val="0045591C"/>
    <w:rsid w:val="00457177"/>
    <w:rsid w:val="00465620"/>
    <w:rsid w:val="0046769E"/>
    <w:rsid w:val="0047034B"/>
    <w:rsid w:val="00471328"/>
    <w:rsid w:val="00480A07"/>
    <w:rsid w:val="00482484"/>
    <w:rsid w:val="0048783C"/>
    <w:rsid w:val="004920B8"/>
    <w:rsid w:val="00492A9A"/>
    <w:rsid w:val="004A5341"/>
    <w:rsid w:val="004A72A3"/>
    <w:rsid w:val="004B0868"/>
    <w:rsid w:val="004B1937"/>
    <w:rsid w:val="004B2ACE"/>
    <w:rsid w:val="004B4AC8"/>
    <w:rsid w:val="004B6CF6"/>
    <w:rsid w:val="004D1559"/>
    <w:rsid w:val="004D2639"/>
    <w:rsid w:val="004D3393"/>
    <w:rsid w:val="004D4AF4"/>
    <w:rsid w:val="004E465E"/>
    <w:rsid w:val="004E58AE"/>
    <w:rsid w:val="004E6E93"/>
    <w:rsid w:val="004F3C5E"/>
    <w:rsid w:val="004F5F89"/>
    <w:rsid w:val="00501EA2"/>
    <w:rsid w:val="00506736"/>
    <w:rsid w:val="00511D41"/>
    <w:rsid w:val="005120C0"/>
    <w:rsid w:val="00515B18"/>
    <w:rsid w:val="00516EC5"/>
    <w:rsid w:val="00523048"/>
    <w:rsid w:val="0052361C"/>
    <w:rsid w:val="005238A1"/>
    <w:rsid w:val="00526429"/>
    <w:rsid w:val="0054095B"/>
    <w:rsid w:val="00540F52"/>
    <w:rsid w:val="0054151C"/>
    <w:rsid w:val="00551509"/>
    <w:rsid w:val="005560A0"/>
    <w:rsid w:val="00560E2E"/>
    <w:rsid w:val="005635A0"/>
    <w:rsid w:val="00564C78"/>
    <w:rsid w:val="00583F3C"/>
    <w:rsid w:val="00587BEA"/>
    <w:rsid w:val="00591374"/>
    <w:rsid w:val="005935E5"/>
    <w:rsid w:val="00596A9D"/>
    <w:rsid w:val="005A2094"/>
    <w:rsid w:val="005A6D40"/>
    <w:rsid w:val="005B58CB"/>
    <w:rsid w:val="005C2263"/>
    <w:rsid w:val="005C3605"/>
    <w:rsid w:val="005D7D0D"/>
    <w:rsid w:val="005E2075"/>
    <w:rsid w:val="005E33CA"/>
    <w:rsid w:val="005E47D5"/>
    <w:rsid w:val="005F0ABD"/>
    <w:rsid w:val="005F1114"/>
    <w:rsid w:val="005F37BD"/>
    <w:rsid w:val="005F6568"/>
    <w:rsid w:val="006074A3"/>
    <w:rsid w:val="00611285"/>
    <w:rsid w:val="006170B0"/>
    <w:rsid w:val="00620732"/>
    <w:rsid w:val="00626054"/>
    <w:rsid w:val="006329EE"/>
    <w:rsid w:val="00634B48"/>
    <w:rsid w:val="006472E4"/>
    <w:rsid w:val="006503FC"/>
    <w:rsid w:val="006516C1"/>
    <w:rsid w:val="00653C07"/>
    <w:rsid w:val="00666A63"/>
    <w:rsid w:val="00672277"/>
    <w:rsid w:val="00674432"/>
    <w:rsid w:val="00675BCB"/>
    <w:rsid w:val="00683C5C"/>
    <w:rsid w:val="00690EBB"/>
    <w:rsid w:val="00692B62"/>
    <w:rsid w:val="006A316B"/>
    <w:rsid w:val="006A4490"/>
    <w:rsid w:val="006A5474"/>
    <w:rsid w:val="006B1020"/>
    <w:rsid w:val="006B4F07"/>
    <w:rsid w:val="006B56CE"/>
    <w:rsid w:val="006C1427"/>
    <w:rsid w:val="006C1A9D"/>
    <w:rsid w:val="006C3899"/>
    <w:rsid w:val="006C4519"/>
    <w:rsid w:val="006C4D2F"/>
    <w:rsid w:val="006C6C87"/>
    <w:rsid w:val="006C7CC5"/>
    <w:rsid w:val="006D1CFE"/>
    <w:rsid w:val="006D2796"/>
    <w:rsid w:val="006D457D"/>
    <w:rsid w:val="006D769E"/>
    <w:rsid w:val="006D7C72"/>
    <w:rsid w:val="006E0C63"/>
    <w:rsid w:val="006F53C3"/>
    <w:rsid w:val="006F6055"/>
    <w:rsid w:val="0070454E"/>
    <w:rsid w:val="00712D46"/>
    <w:rsid w:val="007133E0"/>
    <w:rsid w:val="00716799"/>
    <w:rsid w:val="00727C2B"/>
    <w:rsid w:val="00735965"/>
    <w:rsid w:val="00742AFC"/>
    <w:rsid w:val="0074434C"/>
    <w:rsid w:val="007446C7"/>
    <w:rsid w:val="00744C3C"/>
    <w:rsid w:val="00751BC5"/>
    <w:rsid w:val="0076342C"/>
    <w:rsid w:val="0076734C"/>
    <w:rsid w:val="00772166"/>
    <w:rsid w:val="00774125"/>
    <w:rsid w:val="007819C5"/>
    <w:rsid w:val="00796A34"/>
    <w:rsid w:val="007A070C"/>
    <w:rsid w:val="007A25A0"/>
    <w:rsid w:val="007A6FF9"/>
    <w:rsid w:val="007A73BB"/>
    <w:rsid w:val="007B24E5"/>
    <w:rsid w:val="007B413D"/>
    <w:rsid w:val="007B4BF5"/>
    <w:rsid w:val="007B5F3C"/>
    <w:rsid w:val="007B71E8"/>
    <w:rsid w:val="007B7880"/>
    <w:rsid w:val="007C0D9E"/>
    <w:rsid w:val="007C387A"/>
    <w:rsid w:val="007C6F60"/>
    <w:rsid w:val="007D060A"/>
    <w:rsid w:val="007D1504"/>
    <w:rsid w:val="007E00C9"/>
    <w:rsid w:val="007E46A7"/>
    <w:rsid w:val="007E6243"/>
    <w:rsid w:val="007E6A49"/>
    <w:rsid w:val="007F5026"/>
    <w:rsid w:val="007F68BE"/>
    <w:rsid w:val="00800702"/>
    <w:rsid w:val="00803801"/>
    <w:rsid w:val="00807980"/>
    <w:rsid w:val="00811A33"/>
    <w:rsid w:val="00817EBD"/>
    <w:rsid w:val="0082627A"/>
    <w:rsid w:val="0083056E"/>
    <w:rsid w:val="0083195D"/>
    <w:rsid w:val="008353AF"/>
    <w:rsid w:val="00837823"/>
    <w:rsid w:val="00842E43"/>
    <w:rsid w:val="008504F2"/>
    <w:rsid w:val="00856603"/>
    <w:rsid w:val="008621BF"/>
    <w:rsid w:val="008636A1"/>
    <w:rsid w:val="008639A0"/>
    <w:rsid w:val="008718C0"/>
    <w:rsid w:val="00886663"/>
    <w:rsid w:val="008A0580"/>
    <w:rsid w:val="008B10E5"/>
    <w:rsid w:val="008B3AC2"/>
    <w:rsid w:val="008C1209"/>
    <w:rsid w:val="008C38FD"/>
    <w:rsid w:val="008C51BE"/>
    <w:rsid w:val="008C51C6"/>
    <w:rsid w:val="008C61B4"/>
    <w:rsid w:val="008D63E3"/>
    <w:rsid w:val="008D6F90"/>
    <w:rsid w:val="008D7D5D"/>
    <w:rsid w:val="008E5D66"/>
    <w:rsid w:val="008F2EB9"/>
    <w:rsid w:val="00904584"/>
    <w:rsid w:val="00906D7B"/>
    <w:rsid w:val="00913202"/>
    <w:rsid w:val="0092108E"/>
    <w:rsid w:val="00922B85"/>
    <w:rsid w:val="009240A9"/>
    <w:rsid w:val="00930A10"/>
    <w:rsid w:val="00933B4A"/>
    <w:rsid w:val="0093622F"/>
    <w:rsid w:val="00936DE0"/>
    <w:rsid w:val="00936E8B"/>
    <w:rsid w:val="009478F0"/>
    <w:rsid w:val="009569D6"/>
    <w:rsid w:val="00963592"/>
    <w:rsid w:val="00967A22"/>
    <w:rsid w:val="009704C6"/>
    <w:rsid w:val="00972F6A"/>
    <w:rsid w:val="00975446"/>
    <w:rsid w:val="009B17D3"/>
    <w:rsid w:val="009B2464"/>
    <w:rsid w:val="009C01BF"/>
    <w:rsid w:val="009E2203"/>
    <w:rsid w:val="009E5229"/>
    <w:rsid w:val="009F343D"/>
    <w:rsid w:val="009F3BC9"/>
    <w:rsid w:val="009F4718"/>
    <w:rsid w:val="009F5850"/>
    <w:rsid w:val="009F7772"/>
    <w:rsid w:val="00A000B0"/>
    <w:rsid w:val="00A00874"/>
    <w:rsid w:val="00A05CC2"/>
    <w:rsid w:val="00A06696"/>
    <w:rsid w:val="00A06F0F"/>
    <w:rsid w:val="00A100EF"/>
    <w:rsid w:val="00A1153E"/>
    <w:rsid w:val="00A166E1"/>
    <w:rsid w:val="00A178DC"/>
    <w:rsid w:val="00A23DF4"/>
    <w:rsid w:val="00A274A5"/>
    <w:rsid w:val="00A275BF"/>
    <w:rsid w:val="00A336E6"/>
    <w:rsid w:val="00A36F8F"/>
    <w:rsid w:val="00A43686"/>
    <w:rsid w:val="00A557C8"/>
    <w:rsid w:val="00A72DAD"/>
    <w:rsid w:val="00A74338"/>
    <w:rsid w:val="00A760C6"/>
    <w:rsid w:val="00A86A94"/>
    <w:rsid w:val="00A904D4"/>
    <w:rsid w:val="00A91350"/>
    <w:rsid w:val="00A96F9E"/>
    <w:rsid w:val="00AA2168"/>
    <w:rsid w:val="00AA6089"/>
    <w:rsid w:val="00AA720C"/>
    <w:rsid w:val="00AB3ACD"/>
    <w:rsid w:val="00AB4CFF"/>
    <w:rsid w:val="00AB54FF"/>
    <w:rsid w:val="00AC07C4"/>
    <w:rsid w:val="00AC3352"/>
    <w:rsid w:val="00AD0367"/>
    <w:rsid w:val="00AD0D04"/>
    <w:rsid w:val="00AD10D4"/>
    <w:rsid w:val="00AD45BC"/>
    <w:rsid w:val="00AD6819"/>
    <w:rsid w:val="00AD6CC9"/>
    <w:rsid w:val="00AE31D3"/>
    <w:rsid w:val="00AE5FF9"/>
    <w:rsid w:val="00AF1A75"/>
    <w:rsid w:val="00AF1C86"/>
    <w:rsid w:val="00AF524D"/>
    <w:rsid w:val="00B0025F"/>
    <w:rsid w:val="00B14AC8"/>
    <w:rsid w:val="00B21CEB"/>
    <w:rsid w:val="00B22969"/>
    <w:rsid w:val="00B24E4E"/>
    <w:rsid w:val="00B30A57"/>
    <w:rsid w:val="00B31C63"/>
    <w:rsid w:val="00B46727"/>
    <w:rsid w:val="00B50374"/>
    <w:rsid w:val="00B515B9"/>
    <w:rsid w:val="00B51A73"/>
    <w:rsid w:val="00B52870"/>
    <w:rsid w:val="00B65064"/>
    <w:rsid w:val="00B7033C"/>
    <w:rsid w:val="00B70E04"/>
    <w:rsid w:val="00B71226"/>
    <w:rsid w:val="00B74CEC"/>
    <w:rsid w:val="00B75B28"/>
    <w:rsid w:val="00B75BFB"/>
    <w:rsid w:val="00B812DB"/>
    <w:rsid w:val="00B8338D"/>
    <w:rsid w:val="00B84085"/>
    <w:rsid w:val="00B843E2"/>
    <w:rsid w:val="00B93A41"/>
    <w:rsid w:val="00BA1B01"/>
    <w:rsid w:val="00BA2763"/>
    <w:rsid w:val="00BA27D6"/>
    <w:rsid w:val="00BB1583"/>
    <w:rsid w:val="00BB7D26"/>
    <w:rsid w:val="00BC1D64"/>
    <w:rsid w:val="00BD1B5D"/>
    <w:rsid w:val="00BD7026"/>
    <w:rsid w:val="00BE1EBA"/>
    <w:rsid w:val="00BE348F"/>
    <w:rsid w:val="00BE3DF9"/>
    <w:rsid w:val="00BE3FB9"/>
    <w:rsid w:val="00BE5B4C"/>
    <w:rsid w:val="00BE6BD9"/>
    <w:rsid w:val="00BF00C4"/>
    <w:rsid w:val="00C13578"/>
    <w:rsid w:val="00C171E7"/>
    <w:rsid w:val="00C4294D"/>
    <w:rsid w:val="00C4388D"/>
    <w:rsid w:val="00C53614"/>
    <w:rsid w:val="00C71C2E"/>
    <w:rsid w:val="00C7206D"/>
    <w:rsid w:val="00C77099"/>
    <w:rsid w:val="00C814A1"/>
    <w:rsid w:val="00C84468"/>
    <w:rsid w:val="00C876CC"/>
    <w:rsid w:val="00C90581"/>
    <w:rsid w:val="00C919B7"/>
    <w:rsid w:val="00C93683"/>
    <w:rsid w:val="00CA1DFF"/>
    <w:rsid w:val="00CA4B10"/>
    <w:rsid w:val="00CA7FE7"/>
    <w:rsid w:val="00CB1741"/>
    <w:rsid w:val="00CB314A"/>
    <w:rsid w:val="00CC0B65"/>
    <w:rsid w:val="00CC514E"/>
    <w:rsid w:val="00CC5BA6"/>
    <w:rsid w:val="00CC63CD"/>
    <w:rsid w:val="00CD4999"/>
    <w:rsid w:val="00CD627E"/>
    <w:rsid w:val="00CD64FA"/>
    <w:rsid w:val="00CD6F2E"/>
    <w:rsid w:val="00CE714E"/>
    <w:rsid w:val="00CF7C22"/>
    <w:rsid w:val="00D01251"/>
    <w:rsid w:val="00D048FB"/>
    <w:rsid w:val="00D10FA3"/>
    <w:rsid w:val="00D11393"/>
    <w:rsid w:val="00D23E95"/>
    <w:rsid w:val="00D33AC6"/>
    <w:rsid w:val="00D36BA8"/>
    <w:rsid w:val="00D40258"/>
    <w:rsid w:val="00D429AF"/>
    <w:rsid w:val="00D5300C"/>
    <w:rsid w:val="00D63AA4"/>
    <w:rsid w:val="00D66C1E"/>
    <w:rsid w:val="00D67C15"/>
    <w:rsid w:val="00D71D91"/>
    <w:rsid w:val="00D817FF"/>
    <w:rsid w:val="00D8445B"/>
    <w:rsid w:val="00D86E77"/>
    <w:rsid w:val="00D9619B"/>
    <w:rsid w:val="00D97F0A"/>
    <w:rsid w:val="00DA6544"/>
    <w:rsid w:val="00DA6828"/>
    <w:rsid w:val="00DB04FF"/>
    <w:rsid w:val="00DB1B6B"/>
    <w:rsid w:val="00DB71A8"/>
    <w:rsid w:val="00DD118F"/>
    <w:rsid w:val="00DD29EB"/>
    <w:rsid w:val="00DD362C"/>
    <w:rsid w:val="00DD644E"/>
    <w:rsid w:val="00DE25A0"/>
    <w:rsid w:val="00DE4DB9"/>
    <w:rsid w:val="00DE6FE9"/>
    <w:rsid w:val="00DF01EF"/>
    <w:rsid w:val="00DF1147"/>
    <w:rsid w:val="00DF1EFC"/>
    <w:rsid w:val="00DF2DA1"/>
    <w:rsid w:val="00DF7F99"/>
    <w:rsid w:val="00E055C5"/>
    <w:rsid w:val="00E06B10"/>
    <w:rsid w:val="00E11B5B"/>
    <w:rsid w:val="00E151C1"/>
    <w:rsid w:val="00E178D3"/>
    <w:rsid w:val="00E27005"/>
    <w:rsid w:val="00E40A82"/>
    <w:rsid w:val="00E515D7"/>
    <w:rsid w:val="00E527E7"/>
    <w:rsid w:val="00E55C3D"/>
    <w:rsid w:val="00E576C2"/>
    <w:rsid w:val="00E577F5"/>
    <w:rsid w:val="00E609E4"/>
    <w:rsid w:val="00E61873"/>
    <w:rsid w:val="00E6373A"/>
    <w:rsid w:val="00E73DAD"/>
    <w:rsid w:val="00E73EA1"/>
    <w:rsid w:val="00E810B7"/>
    <w:rsid w:val="00E9035F"/>
    <w:rsid w:val="00E97CD6"/>
    <w:rsid w:val="00EA1898"/>
    <w:rsid w:val="00EA3DC4"/>
    <w:rsid w:val="00EA4EEC"/>
    <w:rsid w:val="00EB02C7"/>
    <w:rsid w:val="00EB2E10"/>
    <w:rsid w:val="00EB4FBE"/>
    <w:rsid w:val="00EB59B0"/>
    <w:rsid w:val="00EB7BA8"/>
    <w:rsid w:val="00EC2121"/>
    <w:rsid w:val="00EC22EC"/>
    <w:rsid w:val="00EC4407"/>
    <w:rsid w:val="00ED1A1A"/>
    <w:rsid w:val="00ED7732"/>
    <w:rsid w:val="00EE0656"/>
    <w:rsid w:val="00EF0731"/>
    <w:rsid w:val="00EF0F1C"/>
    <w:rsid w:val="00EF4E08"/>
    <w:rsid w:val="00EF7646"/>
    <w:rsid w:val="00F00C59"/>
    <w:rsid w:val="00F014C3"/>
    <w:rsid w:val="00F079E1"/>
    <w:rsid w:val="00F102C5"/>
    <w:rsid w:val="00F1295F"/>
    <w:rsid w:val="00F14977"/>
    <w:rsid w:val="00F14E36"/>
    <w:rsid w:val="00F155D7"/>
    <w:rsid w:val="00F1560B"/>
    <w:rsid w:val="00F170B9"/>
    <w:rsid w:val="00F279CB"/>
    <w:rsid w:val="00F30304"/>
    <w:rsid w:val="00F50623"/>
    <w:rsid w:val="00F617C9"/>
    <w:rsid w:val="00F63B8A"/>
    <w:rsid w:val="00F655C1"/>
    <w:rsid w:val="00F7472B"/>
    <w:rsid w:val="00F74C58"/>
    <w:rsid w:val="00F826CC"/>
    <w:rsid w:val="00F87B21"/>
    <w:rsid w:val="00F95038"/>
    <w:rsid w:val="00FA5C92"/>
    <w:rsid w:val="00FB0BEC"/>
    <w:rsid w:val="00FC3765"/>
    <w:rsid w:val="00FC3DE1"/>
    <w:rsid w:val="00FC40D1"/>
    <w:rsid w:val="00FC74B4"/>
    <w:rsid w:val="00FC7DD0"/>
    <w:rsid w:val="00FD370F"/>
    <w:rsid w:val="00FD38FB"/>
    <w:rsid w:val="00FD545F"/>
    <w:rsid w:val="00FE5B5C"/>
    <w:rsid w:val="00FE70D2"/>
    <w:rsid w:val="00FE74A8"/>
    <w:rsid w:val="00FF0A17"/>
    <w:rsid w:val="00FF404E"/>
    <w:rsid w:val="00FF69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8B4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157D2C"/>
    <w:rPr>
      <w:sz w:val="24"/>
      <w:szCs w:val="24"/>
      <w:lang w:eastAsia="en-US"/>
    </w:rPr>
  </w:style>
  <w:style w:type="paragraph" w:styleId="Heading1">
    <w:name w:val="heading 1"/>
    <w:basedOn w:val="BodyText"/>
    <w:next w:val="BodyText"/>
    <w:qFormat/>
    <w:rsid w:val="003C451D"/>
    <w:pPr>
      <w:keepNext/>
      <w:numPr>
        <w:numId w:val="5"/>
      </w:numPr>
      <w:spacing w:before="1200" w:after="360"/>
      <w:jc w:val="left"/>
      <w:outlineLvl w:val="0"/>
    </w:pPr>
    <w:rPr>
      <w:b/>
      <w:bCs/>
      <w:kern w:val="32"/>
      <w:sz w:val="32"/>
      <w:szCs w:val="32"/>
    </w:rPr>
  </w:style>
  <w:style w:type="paragraph" w:styleId="Heading2">
    <w:name w:val="heading 2"/>
    <w:basedOn w:val="Normal"/>
    <w:next w:val="BodyText"/>
    <w:qFormat/>
    <w:rsid w:val="003C451D"/>
    <w:pPr>
      <w:keepNext/>
      <w:numPr>
        <w:ilvl w:val="1"/>
        <w:numId w:val="5"/>
      </w:numPr>
      <w:spacing w:before="480" w:after="120" w:line="360" w:lineRule="auto"/>
      <w:outlineLvl w:val="1"/>
    </w:pPr>
    <w:rPr>
      <w:b/>
      <w:sz w:val="28"/>
      <w:szCs w:val="20"/>
    </w:rPr>
  </w:style>
  <w:style w:type="paragraph" w:styleId="Heading3">
    <w:name w:val="heading 3"/>
    <w:basedOn w:val="Normal"/>
    <w:next w:val="BodyText"/>
    <w:qFormat/>
    <w:rsid w:val="003C451D"/>
    <w:pPr>
      <w:keepNext/>
      <w:numPr>
        <w:ilvl w:val="2"/>
        <w:numId w:val="5"/>
      </w:numPr>
      <w:spacing w:before="240" w:after="120" w:line="360" w:lineRule="auto"/>
      <w:outlineLvl w:val="2"/>
    </w:pPr>
    <w:rPr>
      <w:rFonts w:cs="Arial"/>
      <w:b/>
      <w:bCs/>
      <w:szCs w:val="26"/>
    </w:rPr>
  </w:style>
  <w:style w:type="paragraph" w:styleId="Heading4">
    <w:name w:val="heading 4"/>
    <w:basedOn w:val="Normal"/>
    <w:next w:val="BodyText"/>
    <w:qFormat/>
    <w:rsid w:val="00AF1C86"/>
    <w:pPr>
      <w:keepNext/>
      <w:numPr>
        <w:ilvl w:val="3"/>
        <w:numId w:val="5"/>
      </w:numPr>
      <w:spacing w:line="360" w:lineRule="auto"/>
      <w:jc w:val="center"/>
      <w:outlineLvl w:val="3"/>
    </w:pPr>
    <w:rPr>
      <w:b/>
      <w:szCs w:val="20"/>
      <w:lang w:val="en-GB"/>
    </w:rPr>
  </w:style>
  <w:style w:type="paragraph" w:styleId="Heading5">
    <w:name w:val="heading 5"/>
    <w:basedOn w:val="Normal"/>
    <w:next w:val="Normal"/>
    <w:qFormat/>
    <w:rsid w:val="00AF1C86"/>
    <w:pPr>
      <w:keepNext/>
      <w:numPr>
        <w:ilvl w:val="4"/>
        <w:numId w:val="5"/>
      </w:numPr>
      <w:jc w:val="center"/>
      <w:outlineLvl w:val="4"/>
    </w:pPr>
    <w:rPr>
      <w:b/>
      <w:szCs w:val="20"/>
    </w:rPr>
  </w:style>
  <w:style w:type="paragraph" w:styleId="Heading6">
    <w:name w:val="heading 6"/>
    <w:basedOn w:val="Normal"/>
    <w:next w:val="Normal"/>
    <w:qFormat/>
    <w:rsid w:val="00AF1C86"/>
    <w:pPr>
      <w:keepNext/>
      <w:numPr>
        <w:ilvl w:val="5"/>
        <w:numId w:val="5"/>
      </w:numPr>
      <w:jc w:val="center"/>
      <w:outlineLvl w:val="5"/>
    </w:pPr>
    <w:rPr>
      <w:b/>
      <w:szCs w:val="20"/>
      <w:lang w:val="en-GB"/>
    </w:rPr>
  </w:style>
  <w:style w:type="paragraph" w:styleId="Heading7">
    <w:name w:val="heading 7"/>
    <w:basedOn w:val="Normal"/>
    <w:next w:val="Normal"/>
    <w:qFormat/>
    <w:rsid w:val="00DD118F"/>
    <w:pPr>
      <w:keepNext/>
      <w:numPr>
        <w:ilvl w:val="6"/>
        <w:numId w:val="5"/>
      </w:numPr>
      <w:jc w:val="center"/>
      <w:outlineLvl w:val="6"/>
    </w:pPr>
    <w:rPr>
      <w:b/>
      <w:szCs w:val="20"/>
    </w:rPr>
  </w:style>
  <w:style w:type="paragraph" w:styleId="Heading8">
    <w:name w:val="heading 8"/>
    <w:basedOn w:val="Normal"/>
    <w:next w:val="Normal"/>
    <w:qFormat/>
    <w:rsid w:val="00FD38FB"/>
    <w:pPr>
      <w:keepNext/>
      <w:numPr>
        <w:ilvl w:val="7"/>
        <w:numId w:val="5"/>
      </w:numPr>
      <w:outlineLvl w:val="7"/>
    </w:pPr>
    <w:rPr>
      <w:b/>
      <w:i/>
      <w:szCs w:val="20"/>
    </w:rPr>
  </w:style>
  <w:style w:type="paragraph" w:styleId="Heading9">
    <w:name w:val="heading 9"/>
    <w:basedOn w:val="Normal"/>
    <w:next w:val="Normal"/>
    <w:link w:val="Heading9Char"/>
    <w:semiHidden/>
    <w:unhideWhenUsed/>
    <w:qFormat/>
    <w:rsid w:val="00C4388D"/>
    <w:pPr>
      <w:keepNext/>
      <w:keepLines/>
      <w:numPr>
        <w:ilvl w:val="8"/>
        <w:numId w:val="5"/>
      </w:numPr>
      <w:spacing w:before="40"/>
      <w:outlineLvl w:val="8"/>
    </w:pPr>
    <w:rPr>
      <w:rFonts w:ascii="Cambria" w:hAnsi="Cambria"/>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06696"/>
    <w:pPr>
      <w:spacing w:after="240" w:line="360" w:lineRule="auto"/>
      <w:jc w:val="both"/>
    </w:pPr>
  </w:style>
  <w:style w:type="character" w:customStyle="1" w:styleId="BodyTextChar">
    <w:name w:val="Body Text Char"/>
    <w:link w:val="BodyText"/>
    <w:rsid w:val="009F343D"/>
    <w:rPr>
      <w:sz w:val="24"/>
      <w:szCs w:val="24"/>
      <w:lang w:eastAsia="en-US"/>
    </w:rPr>
  </w:style>
  <w:style w:type="character" w:customStyle="1" w:styleId="Heading9Char">
    <w:name w:val="Heading 9 Char"/>
    <w:link w:val="Heading9"/>
    <w:semiHidden/>
    <w:rsid w:val="00C4388D"/>
    <w:rPr>
      <w:rFonts w:ascii="Cambria" w:hAnsi="Cambria"/>
      <w:i/>
      <w:iCs/>
      <w:color w:val="272727"/>
      <w:sz w:val="21"/>
      <w:szCs w:val="21"/>
      <w:lang w:eastAsia="en-US"/>
    </w:rPr>
  </w:style>
  <w:style w:type="paragraph" w:customStyle="1" w:styleId="StyleRight">
    <w:name w:val="Style Right"/>
    <w:basedOn w:val="Normal"/>
    <w:rsid w:val="00672277"/>
    <w:pPr>
      <w:jc w:val="right"/>
    </w:pPr>
    <w:rPr>
      <w:szCs w:val="20"/>
    </w:rPr>
  </w:style>
  <w:style w:type="paragraph" w:styleId="ListBullet2">
    <w:name w:val="List Bullet 2"/>
    <w:basedOn w:val="Normal"/>
    <w:autoRedefine/>
    <w:rsid w:val="00FD38FB"/>
    <w:pPr>
      <w:numPr>
        <w:numId w:val="1"/>
      </w:numPr>
    </w:pPr>
  </w:style>
  <w:style w:type="paragraph" w:styleId="Footer">
    <w:name w:val="footer"/>
    <w:basedOn w:val="Normal"/>
    <w:link w:val="FooterChar"/>
    <w:uiPriority w:val="99"/>
    <w:rsid w:val="00FD38FB"/>
    <w:pPr>
      <w:tabs>
        <w:tab w:val="center" w:pos="4320"/>
        <w:tab w:val="right" w:pos="8640"/>
      </w:tabs>
    </w:pPr>
  </w:style>
  <w:style w:type="character" w:customStyle="1" w:styleId="FooterChar">
    <w:name w:val="Footer Char"/>
    <w:link w:val="Footer"/>
    <w:uiPriority w:val="99"/>
    <w:rsid w:val="00967A22"/>
    <w:rPr>
      <w:sz w:val="24"/>
      <w:szCs w:val="24"/>
      <w:lang w:eastAsia="en-US"/>
    </w:rPr>
  </w:style>
  <w:style w:type="character" w:styleId="PageNumber">
    <w:name w:val="page number"/>
    <w:basedOn w:val="DefaultParagraphFont"/>
    <w:rsid w:val="00FD38FB"/>
  </w:style>
  <w:style w:type="paragraph" w:styleId="BalloonText">
    <w:name w:val="Balloon Text"/>
    <w:basedOn w:val="Normal"/>
    <w:semiHidden/>
    <w:rsid w:val="004B0868"/>
    <w:rPr>
      <w:rFonts w:ascii="Tahoma" w:hAnsi="Tahoma" w:cs="Tahoma"/>
      <w:sz w:val="16"/>
      <w:szCs w:val="16"/>
    </w:rPr>
  </w:style>
  <w:style w:type="paragraph" w:styleId="ListNumber2">
    <w:name w:val="List Number 2"/>
    <w:basedOn w:val="Normal"/>
    <w:rsid w:val="00FD38FB"/>
    <w:pPr>
      <w:numPr>
        <w:numId w:val="2"/>
      </w:numPr>
    </w:pPr>
  </w:style>
  <w:style w:type="paragraph" w:styleId="Header">
    <w:name w:val="header"/>
    <w:basedOn w:val="Normal"/>
    <w:rsid w:val="004B0868"/>
    <w:pPr>
      <w:tabs>
        <w:tab w:val="center" w:pos="4536"/>
        <w:tab w:val="right" w:pos="9072"/>
      </w:tabs>
    </w:pPr>
  </w:style>
  <w:style w:type="paragraph" w:styleId="TOC1">
    <w:name w:val="toc 1"/>
    <w:basedOn w:val="Normal"/>
    <w:next w:val="Normal"/>
    <w:autoRedefine/>
    <w:uiPriority w:val="39"/>
    <w:rsid w:val="00EB4FBE"/>
    <w:pPr>
      <w:spacing w:line="360" w:lineRule="auto"/>
    </w:pPr>
  </w:style>
  <w:style w:type="paragraph" w:styleId="TOC2">
    <w:name w:val="toc 2"/>
    <w:basedOn w:val="Normal"/>
    <w:next w:val="Normal"/>
    <w:autoRedefine/>
    <w:uiPriority w:val="39"/>
    <w:rsid w:val="00EB4FBE"/>
    <w:pPr>
      <w:spacing w:line="360" w:lineRule="auto"/>
      <w:ind w:left="238"/>
    </w:pPr>
  </w:style>
  <w:style w:type="character" w:styleId="Hyperlink">
    <w:name w:val="Hyperlink"/>
    <w:uiPriority w:val="99"/>
    <w:rsid w:val="004B6CF6"/>
    <w:rPr>
      <w:color w:val="auto"/>
      <w:u w:val="none"/>
    </w:rPr>
  </w:style>
  <w:style w:type="paragraph" w:customStyle="1" w:styleId="Equation">
    <w:name w:val="Equation"/>
    <w:basedOn w:val="Normal"/>
    <w:qFormat/>
    <w:rsid w:val="0040413D"/>
    <w:pPr>
      <w:tabs>
        <w:tab w:val="right" w:pos="8392"/>
      </w:tabs>
      <w:spacing w:after="240"/>
    </w:pPr>
  </w:style>
  <w:style w:type="paragraph" w:styleId="TOC3">
    <w:name w:val="toc 3"/>
    <w:basedOn w:val="Normal"/>
    <w:next w:val="Normal"/>
    <w:autoRedefine/>
    <w:uiPriority w:val="39"/>
    <w:rsid w:val="00EB4FBE"/>
    <w:pPr>
      <w:spacing w:line="360" w:lineRule="auto"/>
      <w:ind w:left="482"/>
    </w:pPr>
  </w:style>
  <w:style w:type="table" w:styleId="TableGrid">
    <w:name w:val="Table Grid"/>
    <w:basedOn w:val="TableNormal"/>
    <w:uiPriority w:val="59"/>
    <w:rsid w:val="00FE70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40413D"/>
    <w:pPr>
      <w:spacing w:before="120" w:after="120" w:line="276" w:lineRule="auto"/>
      <w:jc w:val="center"/>
    </w:pPr>
    <w:rPr>
      <w:bCs/>
      <w:sz w:val="20"/>
      <w:szCs w:val="20"/>
    </w:rPr>
  </w:style>
  <w:style w:type="paragraph" w:customStyle="1" w:styleId="Tabel">
    <w:name w:val="Tabel"/>
    <w:basedOn w:val="BodyText"/>
    <w:rsid w:val="00C876CC"/>
    <w:pPr>
      <w:spacing w:after="0"/>
    </w:pPr>
  </w:style>
  <w:style w:type="paragraph" w:styleId="TableofAuthorities">
    <w:name w:val="table of authorities"/>
    <w:basedOn w:val="Normal"/>
    <w:next w:val="Normal"/>
    <w:semiHidden/>
    <w:rsid w:val="004F3C5E"/>
    <w:pPr>
      <w:ind w:left="240" w:hanging="240"/>
    </w:pPr>
  </w:style>
  <w:style w:type="paragraph" w:styleId="TableofFigures">
    <w:name w:val="table of figures"/>
    <w:basedOn w:val="Normal"/>
    <w:next w:val="Normal"/>
    <w:uiPriority w:val="99"/>
    <w:rsid w:val="00A275BF"/>
    <w:pPr>
      <w:spacing w:line="360" w:lineRule="auto"/>
    </w:pPr>
  </w:style>
  <w:style w:type="paragraph" w:styleId="TOAHeading">
    <w:name w:val="toa heading"/>
    <w:basedOn w:val="Normal"/>
    <w:next w:val="Normal"/>
    <w:semiHidden/>
    <w:rsid w:val="004F3C5E"/>
    <w:pPr>
      <w:spacing w:before="120" w:line="360" w:lineRule="auto"/>
    </w:pPr>
    <w:rPr>
      <w:rFonts w:cs="Arial"/>
      <w:b/>
      <w:bCs/>
    </w:rPr>
  </w:style>
  <w:style w:type="paragraph" w:styleId="ListNumber">
    <w:name w:val="List Number"/>
    <w:basedOn w:val="Normal"/>
    <w:rsid w:val="00CD4999"/>
    <w:pPr>
      <w:numPr>
        <w:numId w:val="3"/>
      </w:numPr>
      <w:spacing w:after="240" w:line="360" w:lineRule="auto"/>
      <w:ind w:left="357" w:hanging="357"/>
      <w:contextualSpacing/>
      <w:jc w:val="both"/>
    </w:pPr>
  </w:style>
  <w:style w:type="paragraph" w:styleId="Bibliography">
    <w:name w:val="Bibliography"/>
    <w:basedOn w:val="Normal"/>
    <w:next w:val="Normal"/>
    <w:uiPriority w:val="37"/>
    <w:unhideWhenUsed/>
    <w:rsid w:val="0083056E"/>
  </w:style>
  <w:style w:type="paragraph" w:customStyle="1" w:styleId="Headingunnumber">
    <w:name w:val="Heading_unnumber"/>
    <w:basedOn w:val="Heading1"/>
    <w:next w:val="BodyText"/>
    <w:qFormat/>
    <w:rsid w:val="003C451D"/>
    <w:pPr>
      <w:numPr>
        <w:numId w:val="0"/>
      </w:numPr>
    </w:pPr>
  </w:style>
  <w:style w:type="paragraph" w:styleId="ListBullet">
    <w:name w:val="List Bullet"/>
    <w:basedOn w:val="Normal"/>
    <w:unhideWhenUsed/>
    <w:rsid w:val="00081F28"/>
    <w:pPr>
      <w:numPr>
        <w:numId w:val="6"/>
      </w:numPr>
      <w:spacing w:after="240" w:line="360" w:lineRule="auto"/>
      <w:ind w:left="714" w:hanging="357"/>
      <w:contextualSpacing/>
      <w:jc w:val="both"/>
    </w:pPr>
    <w:rPr>
      <w:rFonts w:eastAsia="Calibri"/>
      <w:szCs w:val="22"/>
    </w:rPr>
  </w:style>
  <w:style w:type="character" w:styleId="FootnoteReference">
    <w:name w:val="footnote reference"/>
    <w:uiPriority w:val="99"/>
    <w:semiHidden/>
    <w:unhideWhenUsed/>
    <w:rsid w:val="008D63E3"/>
    <w:rPr>
      <w:vertAlign w:val="superscript"/>
    </w:rPr>
  </w:style>
  <w:style w:type="paragraph" w:styleId="FootnoteText">
    <w:name w:val="footnote text"/>
    <w:basedOn w:val="Normal"/>
    <w:link w:val="FootnoteTextChar"/>
    <w:semiHidden/>
    <w:unhideWhenUsed/>
    <w:rsid w:val="00560E2E"/>
    <w:pPr>
      <w:spacing w:before="120" w:line="276" w:lineRule="auto"/>
    </w:pPr>
    <w:rPr>
      <w:sz w:val="20"/>
      <w:szCs w:val="20"/>
    </w:rPr>
  </w:style>
  <w:style w:type="character" w:customStyle="1" w:styleId="FootnoteTextChar">
    <w:name w:val="Footnote Text Char"/>
    <w:link w:val="FootnoteText"/>
    <w:semiHidden/>
    <w:rsid w:val="00560E2E"/>
    <w:rPr>
      <w:lang w:eastAsia="en-US"/>
    </w:rPr>
  </w:style>
  <w:style w:type="paragraph" w:customStyle="1" w:styleId="Tablehead">
    <w:name w:val="Table_head"/>
    <w:basedOn w:val="Normal"/>
    <w:qFormat/>
    <w:rsid w:val="00A274A5"/>
    <w:pPr>
      <w:spacing w:before="60" w:after="60" w:line="276" w:lineRule="auto"/>
    </w:pPr>
    <w:rPr>
      <w:b/>
      <w:sz w:val="22"/>
    </w:rPr>
  </w:style>
  <w:style w:type="paragraph" w:customStyle="1" w:styleId="Tabletext">
    <w:name w:val="Table_text"/>
    <w:basedOn w:val="Normal"/>
    <w:qFormat/>
    <w:rsid w:val="0040413D"/>
    <w:pPr>
      <w:spacing w:before="60" w:after="60" w:line="276" w:lineRule="auto"/>
    </w:pPr>
    <w:rPr>
      <w:sz w:val="22"/>
    </w:rPr>
  </w:style>
  <w:style w:type="paragraph" w:customStyle="1" w:styleId="Programcode">
    <w:name w:val="Program_code"/>
    <w:basedOn w:val="Normal"/>
    <w:qFormat/>
    <w:rsid w:val="00BA27D6"/>
    <w:pPr>
      <w:keepNext/>
      <w:keepLines/>
      <w:spacing w:before="40" w:after="40"/>
    </w:pPr>
    <w:rPr>
      <w:rFonts w:ascii="Consolas" w:hAnsi="Consolas"/>
      <w:sz w:val="20"/>
    </w:rPr>
  </w:style>
  <w:style w:type="paragraph" w:customStyle="1" w:styleId="Listbibliogr">
    <w:name w:val="List_bibliogr"/>
    <w:basedOn w:val="Tabletext"/>
    <w:qFormat/>
    <w:rsid w:val="00666A63"/>
    <w:pPr>
      <w:numPr>
        <w:numId w:val="7"/>
      </w:numPr>
      <w:spacing w:before="40" w:after="40"/>
    </w:pPr>
    <w:rPr>
      <w:noProof/>
      <w:lang w:val="en-GB"/>
    </w:rPr>
  </w:style>
  <w:style w:type="paragraph" w:customStyle="1" w:styleId="Figure">
    <w:name w:val="Figure"/>
    <w:basedOn w:val="Normal"/>
    <w:qFormat/>
    <w:rsid w:val="0040413D"/>
    <w:pPr>
      <w:framePr w:hSpace="510" w:wrap="notBeside" w:vAnchor="text" w:hAnchor="margin" w:xAlign="center" w:y="1"/>
      <w:spacing w:after="120" w:line="276" w:lineRule="auto"/>
      <w:jc w:val="center"/>
    </w:pPr>
    <w:rPr>
      <w:rFonts w:eastAsiaTheme="minorHAnsi" w:cstheme="minorBidi"/>
      <w:sz w:val="22"/>
      <w:szCs w:val="22"/>
    </w:rPr>
  </w:style>
  <w:style w:type="paragraph" w:customStyle="1" w:styleId="Headingcenter">
    <w:name w:val="Heading_center"/>
    <w:basedOn w:val="Heading1"/>
    <w:next w:val="BodyText"/>
    <w:qFormat/>
    <w:rsid w:val="0040413D"/>
    <w:pPr>
      <w:numPr>
        <w:numId w:val="0"/>
      </w:numPr>
      <w:jc w:val="center"/>
    </w:pPr>
  </w:style>
  <w:style w:type="paragraph" w:customStyle="1" w:styleId="Headingtitle">
    <w:name w:val="Heading_title"/>
    <w:basedOn w:val="Normal"/>
    <w:qFormat/>
    <w:rsid w:val="003C451D"/>
    <w:pPr>
      <w:jc w:val="center"/>
    </w:pPr>
    <w:rPr>
      <w:b/>
      <w:bCs/>
      <w:caps/>
      <w:sz w:val="40"/>
    </w:rPr>
  </w:style>
  <w:style w:type="paragraph" w:customStyle="1" w:styleId="University">
    <w:name w:val="University"/>
    <w:basedOn w:val="BodyText"/>
    <w:qFormat/>
    <w:rsid w:val="0046769E"/>
    <w:pPr>
      <w:spacing w:after="80" w:line="240" w:lineRule="auto"/>
      <w:jc w:val="center"/>
    </w:pPr>
    <w:rPr>
      <w:caps/>
    </w:rPr>
  </w:style>
  <w:style w:type="paragraph" w:customStyle="1" w:styleId="Captionmultiline">
    <w:name w:val="Caption_multiline"/>
    <w:basedOn w:val="Caption"/>
    <w:qFormat/>
    <w:rsid w:val="004E465E"/>
    <w:pPr>
      <w:framePr w:hSpace="510" w:wrap="notBeside" w:vAnchor="text" w:hAnchor="margin" w:xAlign="center" w:y="1"/>
      <w:jc w:val="both"/>
    </w:pPr>
  </w:style>
  <w:style w:type="paragraph" w:styleId="EndnoteText">
    <w:name w:val="endnote text"/>
    <w:basedOn w:val="Normal"/>
    <w:link w:val="EndnoteTextChar"/>
    <w:semiHidden/>
    <w:unhideWhenUsed/>
    <w:rsid w:val="00C919B7"/>
    <w:rPr>
      <w:sz w:val="20"/>
      <w:szCs w:val="20"/>
    </w:rPr>
  </w:style>
  <w:style w:type="character" w:customStyle="1" w:styleId="EndnoteTextChar">
    <w:name w:val="Endnote Text Char"/>
    <w:basedOn w:val="DefaultParagraphFont"/>
    <w:link w:val="EndnoteText"/>
    <w:semiHidden/>
    <w:rsid w:val="00C919B7"/>
    <w:rPr>
      <w:lang w:eastAsia="en-US"/>
    </w:rPr>
  </w:style>
  <w:style w:type="character" w:styleId="EndnoteReference">
    <w:name w:val="endnote reference"/>
    <w:basedOn w:val="DefaultParagraphFont"/>
    <w:semiHidden/>
    <w:unhideWhenUsed/>
    <w:rsid w:val="00C919B7"/>
    <w:rPr>
      <w:vertAlign w:val="superscript"/>
    </w:rPr>
  </w:style>
  <w:style w:type="character" w:styleId="PlaceholderText">
    <w:name w:val="Placeholder Text"/>
    <w:basedOn w:val="DefaultParagraphFont"/>
    <w:uiPriority w:val="99"/>
    <w:semiHidden/>
    <w:rsid w:val="00D10FA3"/>
    <w:rPr>
      <w:color w:val="808080"/>
    </w:rPr>
  </w:style>
  <w:style w:type="paragraph" w:styleId="ListParagraph">
    <w:name w:val="List Paragraph"/>
    <w:basedOn w:val="Normal"/>
    <w:uiPriority w:val="34"/>
    <w:qFormat/>
    <w:rsid w:val="00817E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040153">
      <w:bodyDiv w:val="1"/>
      <w:marLeft w:val="0"/>
      <w:marRight w:val="0"/>
      <w:marTop w:val="0"/>
      <w:marBottom w:val="0"/>
      <w:divBdr>
        <w:top w:val="none" w:sz="0" w:space="0" w:color="auto"/>
        <w:left w:val="none" w:sz="0" w:space="0" w:color="auto"/>
        <w:bottom w:val="none" w:sz="0" w:space="0" w:color="auto"/>
        <w:right w:val="none" w:sz="0" w:space="0" w:color="auto"/>
      </w:divBdr>
    </w:div>
    <w:div w:id="1126586971">
      <w:bodyDiv w:val="1"/>
      <w:marLeft w:val="0"/>
      <w:marRight w:val="0"/>
      <w:marTop w:val="0"/>
      <w:marBottom w:val="0"/>
      <w:divBdr>
        <w:top w:val="none" w:sz="0" w:space="0" w:color="auto"/>
        <w:left w:val="none" w:sz="0" w:space="0" w:color="auto"/>
        <w:bottom w:val="none" w:sz="0" w:space="0" w:color="auto"/>
        <w:right w:val="none" w:sz="0" w:space="0" w:color="auto"/>
      </w:divBdr>
    </w:div>
    <w:div w:id="1514951622">
      <w:bodyDiv w:val="1"/>
      <w:marLeft w:val="0"/>
      <w:marRight w:val="0"/>
      <w:marTop w:val="0"/>
      <w:marBottom w:val="0"/>
      <w:divBdr>
        <w:top w:val="none" w:sz="0" w:space="0" w:color="auto"/>
        <w:left w:val="none" w:sz="0" w:space="0" w:color="auto"/>
        <w:bottom w:val="none" w:sz="0" w:space="0" w:color="auto"/>
        <w:right w:val="none" w:sz="0" w:space="0" w:color="auto"/>
      </w:divBdr>
      <w:divsChild>
        <w:div w:id="591624467">
          <w:marLeft w:val="0"/>
          <w:marRight w:val="0"/>
          <w:marTop w:val="0"/>
          <w:marBottom w:val="0"/>
          <w:divBdr>
            <w:top w:val="none" w:sz="0" w:space="0" w:color="auto"/>
            <w:left w:val="none" w:sz="0" w:space="0" w:color="auto"/>
            <w:bottom w:val="none" w:sz="0" w:space="0" w:color="auto"/>
            <w:right w:val="none" w:sz="0" w:space="0" w:color="auto"/>
          </w:divBdr>
        </w:div>
        <w:div w:id="2078431528">
          <w:marLeft w:val="0"/>
          <w:marRight w:val="0"/>
          <w:marTop w:val="0"/>
          <w:marBottom w:val="0"/>
          <w:divBdr>
            <w:top w:val="none" w:sz="0" w:space="0" w:color="auto"/>
            <w:left w:val="none" w:sz="0" w:space="0" w:color="auto"/>
            <w:bottom w:val="none" w:sz="0" w:space="0" w:color="auto"/>
            <w:right w:val="none" w:sz="0" w:space="0" w:color="auto"/>
          </w:divBdr>
        </w:div>
        <w:div w:id="2087144296">
          <w:marLeft w:val="0"/>
          <w:marRight w:val="0"/>
          <w:marTop w:val="0"/>
          <w:marBottom w:val="0"/>
          <w:divBdr>
            <w:top w:val="none" w:sz="0" w:space="0" w:color="auto"/>
            <w:left w:val="none" w:sz="0" w:space="0" w:color="auto"/>
            <w:bottom w:val="none" w:sz="0" w:space="0" w:color="auto"/>
            <w:right w:val="none" w:sz="0" w:space="0" w:color="auto"/>
          </w:divBdr>
        </w:div>
        <w:div w:id="1978953922">
          <w:marLeft w:val="0"/>
          <w:marRight w:val="0"/>
          <w:marTop w:val="0"/>
          <w:marBottom w:val="0"/>
          <w:divBdr>
            <w:top w:val="none" w:sz="0" w:space="0" w:color="auto"/>
            <w:left w:val="none" w:sz="0" w:space="0" w:color="auto"/>
            <w:bottom w:val="none" w:sz="0" w:space="0" w:color="auto"/>
            <w:right w:val="none" w:sz="0" w:space="0" w:color="auto"/>
          </w:divBdr>
        </w:div>
      </w:divsChild>
    </w:div>
    <w:div w:id="1664434131">
      <w:bodyDiv w:val="1"/>
      <w:marLeft w:val="0"/>
      <w:marRight w:val="0"/>
      <w:marTop w:val="0"/>
      <w:marBottom w:val="0"/>
      <w:divBdr>
        <w:top w:val="none" w:sz="0" w:space="0" w:color="auto"/>
        <w:left w:val="none" w:sz="0" w:space="0" w:color="auto"/>
        <w:bottom w:val="none" w:sz="0" w:space="0" w:color="auto"/>
        <w:right w:val="none" w:sz="0" w:space="0" w:color="auto"/>
      </w:divBdr>
    </w:div>
    <w:div w:id="1907254968">
      <w:bodyDiv w:val="1"/>
      <w:marLeft w:val="0"/>
      <w:marRight w:val="0"/>
      <w:marTop w:val="0"/>
      <w:marBottom w:val="0"/>
      <w:divBdr>
        <w:top w:val="none" w:sz="0" w:space="0" w:color="auto"/>
        <w:left w:val="none" w:sz="0" w:space="0" w:color="auto"/>
        <w:bottom w:val="none" w:sz="0" w:space="0" w:color="auto"/>
        <w:right w:val="none" w:sz="0" w:space="0" w:color="auto"/>
      </w:divBdr>
    </w:div>
    <w:div w:id="194753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gen\Documents\loputoodoc\ITT_mall_struktuuriga_ES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Chicago">
  <b:Source>
    <b:Tag>Leo09</b:Tag>
    <b:SourceType>Book</b:SourceType>
    <b:Guid>{1621AFED-FCB7-4030-A5A8-47994F7179C5}</b:Guid>
    <b:Author>
      <b:Author>
        <b:NameList>
          <b:Person>
            <b:Last>Sterling</b:Last>
            <b:First>Leon</b:First>
            <b:Middle>S.</b:Middle>
          </b:Person>
        </b:NameList>
      </b:Author>
    </b:Author>
    <b:Title>The Art of Agent-Oriented Modeling</b:Title>
    <b:Year>2009</b:Year>
    <b:City>London</b:City>
    <b:Publisher>The MIT Press</b:Publisher>
    <b:RefOrder>1</b:RefOrder>
  </b:Source>
</b:Sources>
</file>

<file path=customXml/itemProps1.xml><?xml version="1.0" encoding="utf-8"?>
<ds:datastoreItem xmlns:ds="http://schemas.openxmlformats.org/officeDocument/2006/customXml" ds:itemID="{6C71AC75-4566-436A-AE16-968B5570A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ITT_mall_struktuuriga_EST.dotx</Template>
  <TotalTime>0</TotalTime>
  <Pages>28</Pages>
  <Words>1907</Words>
  <Characters>10872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12754</CharactersWithSpaces>
  <SharedDoc>false</SharedDoc>
  <HLinks>
    <vt:vector size="42" baseType="variant">
      <vt:variant>
        <vt:i4>1245233</vt:i4>
      </vt:variant>
      <vt:variant>
        <vt:i4>90</vt:i4>
      </vt:variant>
      <vt:variant>
        <vt:i4>0</vt:i4>
      </vt:variant>
      <vt:variant>
        <vt:i4>5</vt:i4>
      </vt:variant>
      <vt:variant>
        <vt:lpwstr/>
      </vt:variant>
      <vt:variant>
        <vt:lpwstr>_Toc437856796</vt:lpwstr>
      </vt:variant>
      <vt:variant>
        <vt:i4>1245233</vt:i4>
      </vt:variant>
      <vt:variant>
        <vt:i4>84</vt:i4>
      </vt:variant>
      <vt:variant>
        <vt:i4>0</vt:i4>
      </vt:variant>
      <vt:variant>
        <vt:i4>5</vt:i4>
      </vt:variant>
      <vt:variant>
        <vt:lpwstr/>
      </vt:variant>
      <vt:variant>
        <vt:lpwstr>_Toc437856795</vt:lpwstr>
      </vt:variant>
      <vt:variant>
        <vt:i4>1245233</vt:i4>
      </vt:variant>
      <vt:variant>
        <vt:i4>78</vt:i4>
      </vt:variant>
      <vt:variant>
        <vt:i4>0</vt:i4>
      </vt:variant>
      <vt:variant>
        <vt:i4>5</vt:i4>
      </vt:variant>
      <vt:variant>
        <vt:lpwstr/>
      </vt:variant>
      <vt:variant>
        <vt:lpwstr>_Toc437856794</vt:lpwstr>
      </vt:variant>
      <vt:variant>
        <vt:i4>1245233</vt:i4>
      </vt:variant>
      <vt:variant>
        <vt:i4>72</vt:i4>
      </vt:variant>
      <vt:variant>
        <vt:i4>0</vt:i4>
      </vt:variant>
      <vt:variant>
        <vt:i4>5</vt:i4>
      </vt:variant>
      <vt:variant>
        <vt:lpwstr/>
      </vt:variant>
      <vt:variant>
        <vt:lpwstr>_Toc437856793</vt:lpwstr>
      </vt:variant>
      <vt:variant>
        <vt:i4>1245233</vt:i4>
      </vt:variant>
      <vt:variant>
        <vt:i4>64</vt:i4>
      </vt:variant>
      <vt:variant>
        <vt:i4>0</vt:i4>
      </vt:variant>
      <vt:variant>
        <vt:i4>5</vt:i4>
      </vt:variant>
      <vt:variant>
        <vt:lpwstr/>
      </vt:variant>
      <vt:variant>
        <vt:lpwstr>_Toc437856792</vt:lpwstr>
      </vt:variant>
      <vt:variant>
        <vt:i4>1245233</vt:i4>
      </vt:variant>
      <vt:variant>
        <vt:i4>56</vt:i4>
      </vt:variant>
      <vt:variant>
        <vt:i4>0</vt:i4>
      </vt:variant>
      <vt:variant>
        <vt:i4>5</vt:i4>
      </vt:variant>
      <vt:variant>
        <vt:lpwstr/>
      </vt:variant>
      <vt:variant>
        <vt:lpwstr>_Toc437856791</vt:lpwstr>
      </vt:variant>
      <vt:variant>
        <vt:i4>1245233</vt:i4>
      </vt:variant>
      <vt:variant>
        <vt:i4>50</vt:i4>
      </vt:variant>
      <vt:variant>
        <vt:i4>0</vt:i4>
      </vt:variant>
      <vt:variant>
        <vt:i4>5</vt:i4>
      </vt:variant>
      <vt:variant>
        <vt:lpwstr/>
      </vt:variant>
      <vt:variant>
        <vt:lpwstr>_Toc437856790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2017-04-16T14:08:00Z</dcterms:created>
  <dcterms:modified xsi:type="dcterms:W3CDTF">2017-05-04T17:49:00Z</dcterms:modified>
</cp:coreProperties>
</file>