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65D"/>
          <w:sz w:val="52"/>
        </w:rPr>
        <w:t>FINAL-PLENUM-CAFM</w:t>
      </w:r>
    </w:p>
    <w:p>
      <w:pPr>
        <w:jc w:val="center"/>
      </w:pPr>
      <w:r>
        <w:rPr>
          <w:color w:val="555555"/>
          <w:sz w:val="30"/>
        </w:rPr>
        <w:t>Project Requirements &amp; Change Specification</w:t>
      </w:r>
    </w:p>
    <w:p>
      <w:pPr>
        <w:jc w:val="center"/>
      </w:pPr>
      <w:r>
        <w:rPr>
          <w:sz w:val="20"/>
        </w:rPr>
        <w:t>AI-Powered CAFM / CMMS Platform  ·  Prepared 2026-06-08  ·  For review before implementation</w:t>
      </w:r>
    </w:p>
    <w:p/>
    <w:p>
      <w:pPr>
        <w:pStyle w:val="Heading1"/>
      </w:pPr>
      <w:r>
        <w:rPr>
          <w:color w:val="1F365D"/>
        </w:rPr>
        <w:t>1. Executive Summary</w:t>
      </w:r>
    </w:p>
    <w:p>
      <w:r>
        <w:rPr>
          <w:b w:val="0"/>
          <w:i w:val="0"/>
        </w:rPr>
        <w:t>FINAL-PLENUM-CAFM is a monorepo containing an AI-driven CAFM/CMMS platform for UAE facilities operations. It combines five capabilities:</w:t>
      </w:r>
    </w:p>
    <w:p>
      <w:pPr>
        <w:pStyle w:val="ListBullet"/>
      </w:pPr>
      <w:r>
        <w:t>Universal data ingestion &amp; migration from any CMMS (Maximo, Fiix, SAP PM, Archibus, custom) or file (CSV, Excel, PDF, Word) into one canonical PostgreSQL schema (plenum_cafm).</w:t>
      </w:r>
    </w:p>
    <w:p>
      <w:pPr>
        <w:pStyle w:val="ListBullet"/>
      </w:pPr>
      <w:r>
        <w:t>Multi-agent AI pipeline with mandatory evaluation gates at every stage (no AI output advances without passing an Evaluation Layer check).</w:t>
      </w:r>
    </w:p>
    <w:p>
      <w:pPr>
        <w:pStyle w:val="ListBullet"/>
      </w:pPr>
      <w:r>
        <w:t>Single-door AI orchestrator (DeepAgent) — one natural-language entry point routing to 46 tools across 6 domains.</w:t>
      </w:r>
    </w:p>
    <w:p>
      <w:pPr>
        <w:pStyle w:val="ListBullet"/>
      </w:pPr>
      <w:r>
        <w:t>Intelligent Work Order engine — 15-step assessment pipeline plus conversational creation.</w:t>
      </w:r>
    </w:p>
    <w:p>
      <w:pPr>
        <w:pStyle w:val="ListBullet"/>
      </w:pPr>
      <w:r>
        <w:t>Next.js operations frontend — assets, locations, work orders, PM, vendors, users, plus AI pipeline UIs.</w:t>
      </w:r>
    </w:p>
    <w:p>
      <w:r>
        <w:rPr>
          <w:b w:val="0"/>
          <w:i w:val="0"/>
        </w:rPr>
        <w:t>Architectural principle: a strict 7-layer stack where every layer emits a validated IntermediateSchema and every AI decision is gated, voted (N=3 runs, majority vote) and audited.</w:t>
      </w:r>
    </w:p>
    <w:p>
      <w:pPr>
        <w:pStyle w:val="Heading1"/>
      </w:pPr>
      <w:r>
        <w:rPr>
          <w:color w:val="1F365D"/>
        </w:rPr>
        <w:t>2. System Architecture — 7-Layer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Responsibility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Service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Sources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CSV/Excel/Word/PDF + 12 DB/API connectors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cafm-connector-service (8000)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Ingestion Agents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 extraction agents -&gt; IntermediateSchema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svc-ingestion (8001)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Schema Mapper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Raw columns -&gt; canonical fields (LangGraph 9-node)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svc-ai-schema-mapper (8003)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Unified Store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plenum_cafm PostgreSQL (50+ ORM models)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shared 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Specialist Agents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Asset/WO/PM/Parts/Inspection: Bound-&gt;Aggregate-&gt;Vote-&gt;Constrain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svc-ingestion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Orchestration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Aggregate 5 agent results -&gt; action decision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svc-deepagents (8008)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Deterministic Output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Query answers, template fill, doc generation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svc-query (8002)</w:t>
            </w:r>
          </w:p>
        </w:tc>
      </w:tr>
    </w:tbl>
    <w:p/>
    <w:p>
      <w:r>
        <w:rPr>
          <w:b w:val="0"/>
          <w:i w:val="0"/>
        </w:rPr>
        <w:t>Supporting services: doc-rag (8004), svc-udr (Universal Data Reader, live DB access), svc-work-order-management (8007), table-editor (8005).</w:t>
      </w:r>
    </w:p>
    <w:p>
      <w:pPr>
        <w:pStyle w:val="Heading1"/>
      </w:pPr>
      <w:r>
        <w:rPr>
          <w:color w:val="1F365D"/>
        </w:rPr>
        <w:t>3. Service-by-Service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Connector (8000)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12+ source types (Postgres, MySQL, MSSQL, Mongo, REST, SOAP, OData, Excel, CSV, JSON, XML, Parquet). Credential encryption, ARQ worker, plugin registry. Hosts plenum_cafm REST API.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Ingestion (8001)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 stages: Ingest -&gt; Extract (5 agents) -&gt; Eval (EL-2.1/2.2/2.3) -&gt; Unify. Layer-5 determinism cycle Bound-&gt;Aggregate(N=3)-&gt;Vote-&gt;Constrain. Models: Haiku/Sonnet/Opus/Batch.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Schema Mapper (8003)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9-node LangGraph + PostgreSQL checkpointer; Tier-1 deterministic + Tier-2 semantic; 3 HITL gates (field/hierarchy/write). Tables: migration_jobs, migration_field_mappings, migration_hierarchy, mapping_templates.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DeepAgent (8008)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Single-door NL hub; GPT-4o-mini temp=0; 46 tools / 6 domains; 4 orchestration modes; HITL via AsyncPostgresSaver.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Query/Output (8002)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SQL-grounded answers, template fill, document generation (DocumentPlan N=3 vote -&gt; render -&gt; eval). DOCX/XLSX/PDF/JSON/text + audit receipt.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 RAG (8004)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Hybrid match 0.40 semantic + 0.30 BM25 + 0.30 metadata (+0.10 exact). pgvector + IVFFlat; GPT-4 Vision table extraction.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UDR (svc-udr)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Zero hardcoded tables; live information_schema introspection (~134 tables); 9 DB tools; Haiku loop; strict SQL safety.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Work Orders (8007)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Intelligent 15-step engine (criticality, safety, compliance, vendor scoring, scheduling); email/PPM/manual intake; approval workflows; 6-state machine.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Next.js 16 + React 19 + TS, Zustand + TanStack Query, AG Grid. Single-door AI shell at /ai (center tabs, left saved spaces, right activity log).</w:t>
            </w:r>
          </w:p>
        </w:tc>
      </w:tr>
    </w:tbl>
    <w:p/>
    <w:p>
      <w:pPr>
        <w:pStyle w:val="Heading1"/>
      </w:pPr>
      <w:r>
        <w:rPr>
          <w:color w:val="1F365D"/>
        </w:rPr>
        <w:t>4. Data Model &amp; Cross-Cutting</w:t>
      </w:r>
    </w:p>
    <w:p>
      <w:r>
        <w:rPr>
          <w:b/>
          <w:i w:val="0"/>
        </w:rPr>
        <w:t>Data model (plenum_cafm):</w:t>
      </w:r>
    </w:p>
    <w:p>
      <w:pPr>
        <w:pStyle w:val="ListBullet"/>
      </w:pPr>
      <w:r>
        <w:t>Core: assets, work_orders, spare_parts, scheduled_pm, inspections, vendors, locations, technicians, users, RBAC.</w:t>
      </w:r>
    </w:p>
    <w:p>
      <w:pPr>
        <w:pStyle w:val="ListBullet"/>
      </w:pPr>
      <w:r>
        <w:t>Fiix expansion (14 tables): BOM groups, schedule triggers, POs/receipts, asset meters, downtime, RCA, WO labor.</w:t>
      </w:r>
    </w:p>
    <w:p>
      <w:pPr>
        <w:pStyle w:val="ListBullet"/>
      </w:pPr>
      <w:r>
        <w:t>Ingestion tracking (9 tables): ingestion_documents, ingestion_audit_log, prompt_templates, prompt_ab_tests, review_queue, corrections_log, query_audit_log, claude_api_usage, claude_budget_config.</w:t>
      </w:r>
    </w:p>
    <w:p>
      <w:pPr>
        <w:pStyle w:val="ListBullet"/>
      </w:pPr>
      <w:r>
        <w:t>Conventions: UUID PKs; JSONB for extracted/validated payloads.</w:t>
      </w:r>
    </w:p>
    <w:p>
      <w:r>
        <w:rPr>
          <w:b/>
          <w:i w:val="0"/>
        </w:rPr>
        <w:t>Cross-cutting:</w:t>
      </w:r>
    </w:p>
    <w:p>
      <w:pPr>
        <w:pStyle w:val="ListBullet"/>
      </w:pPr>
      <w:r>
        <w:t>Observability: LangSmith, Prometheus + Grafana, Tempo, structlog.</w:t>
      </w:r>
    </w:p>
    <w:p>
      <w:pPr>
        <w:pStyle w:val="ListBullet"/>
      </w:pPr>
      <w:r>
        <w:t>Security: no hardcoded secrets, SQL-injection guards, upload whitelisting, HITL signature validation.</w:t>
      </w:r>
    </w:p>
    <w:p>
      <w:pPr>
        <w:pStyle w:val="ListBullet"/>
      </w:pPr>
      <w:r>
        <w:t>Resilience: tools return {error} dicts, 3x backoff, circuit breakers.</w:t>
      </w:r>
    </w:p>
    <w:p>
      <w:pPr>
        <w:pStyle w:val="ListBullet"/>
      </w:pPr>
      <w:r>
        <w:t>Cost: claude_budget_config ($500/mo, alert 80%, auto-pause), prompt caching, Batch API.</w:t>
      </w:r>
    </w:p>
    <w:p>
      <w:r>
        <w:rPr>
          <w:b w:val="0"/>
          <w:i w:val="0"/>
        </w:rPr>
        <w:t>Deployment: local single-URL docker compose (nginx :8080); prod Azure Container Apps single-app image. Infra: PostgreSQL 16 (asyncpg), Redis (cache + ARQ), Azure Blob, pgvector.</w:t>
      </w:r>
    </w:p>
    <w:p>
      <w:pPr>
        <w:pStyle w:val="Heading1"/>
      </w:pPr>
      <w:r>
        <w:rPr>
          <w:color w:val="1F365D"/>
        </w:rPr>
        <w:t>5. Known Gaps (baseline)</w:t>
      </w:r>
    </w:p>
    <w:p>
      <w:pPr>
        <w:pStyle w:val="ListBullet"/>
      </w:pPr>
      <w:r>
        <w:t>Layer 5 agents: per-domain prompt templates + YAML rules incomplete.</w:t>
      </w:r>
    </w:p>
    <w:p>
      <w:pPr>
        <w:pStyle w:val="ListBullet"/>
      </w:pPr>
      <w:r>
        <w:t>Layer 6 orchestrator: action voting + confidence gate (0.85 vs 0.80 mismatch).</w:t>
      </w:r>
    </w:p>
    <w:p>
      <w:pPr>
        <w:pStyle w:val="ListBullet"/>
      </w:pPr>
      <w:r>
        <w:t>Layer 7 doc generation: DocumentPlan validator/renderer + templates have gaps.</w:t>
      </w:r>
    </w:p>
    <w:p>
      <w:pPr>
        <w:pStyle w:val="ListBullet"/>
      </w:pPr>
      <w:r>
        <w:t>Review queue UI: low-confidence HITL approval flow not fully wired.</w:t>
      </w:r>
    </w:p>
    <w:p>
      <w:pPr>
        <w:pStyle w:val="ListBullet"/>
      </w:pPr>
      <w:r>
        <w:t>Entity resolution: unifier is Tier-1 (exact match) only.</w:t>
      </w:r>
    </w:p>
    <w:p>
      <w:pPr>
        <w:pStyle w:val="ListBullet"/>
      </w:pPr>
      <w:r>
        <w:t>Service consolidation: svc-udr &amp; WO internal agents should route through DeepAgent.</w:t>
      </w:r>
    </w:p>
    <w:p>
      <w:pPr>
        <w:pStyle w:val="ListBullet"/>
      </w:pPr>
      <w:r>
        <w:t>Object-storage source connectors (Azure Blob / Tencent COS) stubbed.</w:t>
      </w:r>
    </w:p>
    <w:p>
      <w:pPr>
        <w:pStyle w:val="ListBullet"/>
      </w:pPr>
      <w:r>
        <w:t>doc-rag: prod Postgres switch, configurable weights, audit logging, RBAC.</w:t>
      </w:r>
    </w:p>
    <w:p>
      <w:pPr>
        <w:pStyle w:val="ListBullet"/>
      </w:pPr>
      <w:r>
        <w:t>Frontend: demo-vs-live API ambiguity; reports, bulk ops, advanced filtering missing.</w:t>
      </w:r>
    </w:p>
    <w:p>
      <w:r>
        <w:br w:type="page"/>
      </w:r>
    </w:p>
    <w:p>
      <w:pPr>
        <w:pStyle w:val="Heading1"/>
      </w:pPr>
      <w:r>
        <w:rPr>
          <w:color w:val="1F365D"/>
        </w:rPr>
        <w:t>6. Change Specification — Part A (Near-Term)</w:t>
      </w:r>
    </w:p>
    <w:p>
      <w:r>
        <w:rPr>
          <w:b w:val="0"/>
          <w:i/>
        </w:rPr>
        <w:t>Approved 2026-06-08: all four WPs; backend-table persistence for WP-3/WP-4; Word + Markdown deliverables committed to repo.</w:t>
      </w:r>
    </w:p>
    <w:p>
      <w:pPr>
        <w:pStyle w:val="Heading2"/>
      </w:pPr>
      <w:r>
        <w:rPr>
          <w:color w:val="1F365D"/>
        </w:rPr>
        <w:t>WP-1 · Mixed Upload -&gt; Two Independent Tracks</w:t>
      </w:r>
    </w:p>
    <w:p>
      <w:r>
        <w:rPr>
          <w:b w:val="0"/>
          <w:i w:val="0"/>
        </w:rPr>
        <w:t>Requirement: 2 Excel + 1 CSV + 1 DOC + 1 PDF in one message -&gt;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Files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Track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sites.xlsx, assets.xlsx, data.csv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Structured (Migration)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ONE migration_id, all sheets/tables merged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spec.doc, manual.pdf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Documents (Doc RAG)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indexed separately, one document_id each</w:t>
            </w:r>
          </w:p>
        </w:tc>
      </w:tr>
    </w:tbl>
    <w:p/>
    <w:p>
      <w:r>
        <w:rPr>
          <w:b w:val="0"/>
          <w:i w:val="0"/>
        </w:rPr>
        <w:t>Order: structured batch first -&gt; then each document. Never call start_migration per spreadsheet; never put PDF/Word in the migration job.</w:t>
      </w:r>
    </w:p>
    <w:p>
      <w:r>
        <w:rPr>
          <w:b/>
          <w:i w:val="0"/>
        </w:rPr>
        <w:t>Current state (verified):</w:t>
      </w:r>
    </w:p>
    <w:p>
      <w:pPr>
        <w:pStyle w:val="ListBullet"/>
      </w:pPr>
      <w:r>
        <w:t>start_migration_multi does NOT exist; start_migration is one-file-only (migration_agent.py).</w:t>
      </w:r>
    </w:p>
    <w:p>
      <w:pPr>
        <w:pStyle w:val="ListBullet"/>
      </w:pPr>
      <w:r>
        <w:t>run_single_door_ingestion_sequence() (single_door_flow.py:551) loops per file independently -&gt; 3 spreadsheets = 3 migrations today.</w:t>
      </w:r>
    </w:p>
    <w:p>
      <w:pPr>
        <w:pStyle w:val="ListBullet"/>
      </w:pPr>
      <w:r>
        <w:t>Classifiers: _file_kind() (single_door_flow.py:286), classifyUploadFiles() (single-door-ingest-progress.tsx:7).</w:t>
      </w:r>
    </w:p>
    <w:p>
      <w:pPr>
        <w:pStyle w:val="ListBullet"/>
      </w:pPr>
      <w:r>
        <w:t>System prompt has no mixed-upload rule.</w:t>
      </w:r>
    </w:p>
    <w:p>
      <w:r>
        <w:rPr>
          <w:b/>
          <w:i w:val="0"/>
        </w:rPr>
        <w:t>Changes:</w:t>
      </w:r>
    </w:p>
    <w:p>
      <w:pPr>
        <w:pStyle w:val="ListBullet"/>
      </w:pPr>
      <w:r>
        <w:t>Backend: add start_migration_multi(file_paths[], cmms_name); group files in run_single_door_ingestion_sequence() -&gt; one multi-migration for structured, then index_document per doc.</w:t>
      </w:r>
    </w:p>
    <w:p>
      <w:pPr>
        <w:pStyle w:val="ListBullet"/>
      </w:pPr>
      <w:r>
        <w:t>System prompt: add TRACK-1/TRACK-2 hard rule.</w:t>
      </w:r>
    </w:p>
    <w:p>
      <w:pPr>
        <w:pStyle w:val="ListBullet"/>
      </w:pPr>
      <w:r>
        <w:t>Frontend: two track headers + separate file lists in single-door-ingest-progress.tsx.</w:t>
      </w:r>
    </w:p>
    <w:p>
      <w:pPr>
        <w:pStyle w:val="ListBullet"/>
      </w:pPr>
      <w:r>
        <w:t>Rebuild svc-deepagents + frontend-app Docker images.</w:t>
      </w:r>
    </w:p>
    <w:p>
      <w:pPr>
        <w:pStyle w:val="ListBullet"/>
      </w:pPr>
      <w:r>
        <w:t>Open item: confirm schema-mapper accepts multiple source tables/sheets per job.</w:t>
      </w:r>
    </w:p>
    <w:p>
      <w:pPr>
        <w:pStyle w:val="Heading2"/>
      </w:pPr>
      <w:r>
        <w:rPr>
          <w:color w:val="1F365D"/>
        </w:rPr>
        <w:t>WP-2 · Center-Chat Intent Menu (5 chips)</w:t>
      </w:r>
    </w:p>
    <w:p>
      <w:r>
        <w:rPr>
          <w:b w:val="0"/>
          <w:i w:val="0"/>
        </w:rPr>
        <w:t>Requirement: on ambiguous 'migration/data' messages, show a 5-option chip menu before routing. UX router only — no new pipelines.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Chip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CSV / Excel migration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Spreadsheets merge into one migration job -&gt; mapping -&gt; hierarchy -&gt; plenum_cafm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Word / PDF migration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Doc RAG index -&gt; match rows to CMMS tables -&gt; grounded search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Live Fiix data migration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Connect Fiix -&gt; live schema -&gt; gates -&gt; optional sync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Work order create / modify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Create, update, transition, approve, close via WO engine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Direct database access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Query/update plenum_cafm tables via UDR</w:t>
            </w:r>
          </w:p>
        </w:tc>
      </w:tr>
    </w:tbl>
    <w:p/>
    <w:p>
      <w:r>
        <w:rPr>
          <w:b/>
          <w:i w:val="0"/>
        </w:rPr>
        <w:t>Scenarios:</w:t>
      </w:r>
    </w:p>
    <w:p>
      <w:pPr>
        <w:pStyle w:val="ListBullet"/>
      </w:pPr>
      <w:r>
        <w:t>A (text only, ambiguous): full 5-chip menu -&gt; chip sets pendingIntent -&gt; short next-step prompt.</w:t>
      </w:r>
    </w:p>
    <w:p>
      <w:pPr>
        <w:pStyle w:val="ListBullet"/>
      </w:pPr>
      <w:r>
        <w:t>B (structured-only + migration words): skip menu -&gt; 2-chip confirmation [Yes]/[No -&gt; all options]. Mirror for docs-only.</w:t>
      </w:r>
    </w:p>
    <w:p>
      <w:pPr>
        <w:pStyle w:val="ListBullet"/>
      </w:pPr>
      <w:r>
        <w:t>C (mixed structured + docs): 2-chip split [CSV/Excel]/[Word/PDF]/[Show all options].</w:t>
      </w:r>
    </w:p>
    <w:p>
      <w:pPr>
        <w:pStyle w:val="ListBullet"/>
      </w:pPr>
      <w:r>
        <w:t>D (already picked, then uploads): skip menu, run that track only.</w:t>
      </w:r>
    </w:p>
    <w:p>
      <w:r>
        <w:rPr>
          <w:b/>
          <w:i w:val="0"/>
        </w:rPr>
        <w:t>Changes:</w:t>
      </w:r>
    </w:p>
    <w:p>
      <w:pPr>
        <w:pStyle w:val="ListBullet"/>
      </w:pPr>
      <w:r>
        <w:t>New FE: intent-menu.ts, deep-agent-intent-chips.tsx, use-intent-clarification.ts.</w:t>
      </w:r>
    </w:p>
    <w:p>
      <w:pPr>
        <w:pStyle w:val="ListBullet"/>
      </w:pPr>
      <w:r>
        <w:t>Modify FE: use-deep-agent-orchestrator.ts (gate sendMessage), deep-agent-orchestrator-shell.tsx (render/wire chips), single-door-ingest-progress.tsx (reuse classifier), udr-route-context.ts (forced routes).</w:t>
      </w:r>
    </w:p>
    <w:p>
      <w:pPr>
        <w:pStyle w:val="ListBullet"/>
      </w:pPr>
      <w:r>
        <w:t>Backend (light): session_workspace.py pending_user_intent; workflow.py optional user_intent; system_prompt.py 'if user_intent sent, don't re-ask'.</w:t>
      </w:r>
    </w:p>
    <w:p>
      <w:pPr>
        <w:pStyle w:val="ListBullet"/>
      </w:pPr>
      <w:r>
        <w:t>Out of scope: migration/doc-match panel empty states.</w:t>
      </w:r>
    </w:p>
    <w:p>
      <w:pPr>
        <w:pStyle w:val="Heading2"/>
      </w:pPr>
      <w:r>
        <w:rPr>
          <w:color w:val="1F365D"/>
        </w:rPr>
        <w:t>WP-3 · Saved Spaces — per-chat indexing + dynamic customer-named spaces</w:t>
      </w:r>
    </w:p>
    <w:p>
      <w:r>
        <w:rPr>
          <w:b w:val="0"/>
          <w:i w:val="0"/>
        </w:rPr>
        <w:t>Requirement: (a) each scroll/run tied to its respective chat; (b) dynamically add a customer-named saved space.</w:t>
      </w:r>
    </w:p>
    <w:p>
      <w:r>
        <w:rPr>
          <w:b/>
          <w:i w:val="0"/>
        </w:rPr>
        <w:t>Current state:</w:t>
      </w:r>
    </w:p>
    <w:p>
      <w:pPr>
        <w:pStyle w:val="ListBullet"/>
      </w:pPr>
      <w:r>
        <w:t>Spaces statically defined (7 fixed) in deep-agent-spaces.ts:47 — no custom-named spaces.</w:t>
      </w:r>
    </w:p>
    <w:p>
      <w:pPr>
        <w:pStyle w:val="ListBullet"/>
      </w:pPr>
      <w:r>
        <w:t>Session&lt;-&gt;space mapping exists (DeepAgentSessionMeta), localStorage; rendered by DeepAgentSavedSpacesPanel.</w:t>
      </w:r>
    </w:p>
    <w:p>
      <w:r>
        <w:rPr>
          <w:b/>
          <w:i w:val="0"/>
        </w:rPr>
        <w:t>Changes (backend-table persistence approved):</w:t>
      </w:r>
    </w:p>
    <w:p>
      <w:pPr>
        <w:pStyle w:val="ListBullet"/>
      </w:pPr>
      <w:r>
        <w:t>Backend: saved_spaces table (id, org_id, name, kind, created_by, created_at) + GET/POST/PATCH/DELETE /saved-spaces.</w:t>
      </w:r>
    </w:p>
    <w:p>
      <w:pPr>
        <w:pStyle w:val="ListBullet"/>
      </w:pPr>
      <w:r>
        <w:t>Frontend: dynamic registry merging static catalog + backend custom spaces; create/rename; SavedSpaceId -&gt; dynamic ids.</w:t>
      </w:r>
    </w:p>
    <w:p>
      <w:pPr>
        <w:pStyle w:val="ListBullet"/>
      </w:pPr>
      <w:r>
        <w:t>Per-chat indexing: each session row deep-links to its sessionId; new runs append to the right space; assign/move via setSessionSpaceOverride.</w:t>
      </w:r>
    </w:p>
    <w:p>
      <w:pPr>
        <w:pStyle w:val="Heading2"/>
      </w:pPr>
      <w:r>
        <w:rPr>
          <w:color w:val="1F365D"/>
        </w:rPr>
        <w:t>WP-4 · UDR Run Versioning (BE + FE)</w:t>
      </w:r>
    </w:p>
    <w:p>
      <w:r>
        <w:rPr>
          <w:b w:val="0"/>
          <w:i w:val="0"/>
        </w:rPr>
        <w:t>Requirement: show last 3 versions (BE + FE), select a desired version, give it a custom name.</w:t>
      </w:r>
    </w:p>
    <w:p>
      <w:r>
        <w:rPr>
          <w:b/>
          <w:i w:val="0"/>
        </w:rPr>
        <w:t>Current state:</w:t>
      </w:r>
    </w:p>
    <w:p>
      <w:pPr>
        <w:pStyle w:val="ListBullet"/>
      </w:pPr>
      <w:r>
        <w:t>FE: udr-script-storage.ts stores UdrScriptRecord with a single previousSnapshot; panel deep-agent-udr-panel.tsx:276 shows older runs via hardcoded slice(1,4) — no version/name/selector.</w:t>
      </w:r>
    </w:p>
    <w:p>
      <w:pPr>
        <w:pStyle w:val="ListBullet"/>
      </w:pPr>
      <w:r>
        <w:t>BE: no UDR-run persistence; UDROrchestrator.query() is stateless.</w:t>
      </w:r>
    </w:p>
    <w:p>
      <w:r>
        <w:rPr>
          <w:b/>
          <w:i w:val="0"/>
        </w:rPr>
        <w:t>Changes (backend persistence approved):</w:t>
      </w:r>
    </w:p>
    <w:p>
      <w:pPr>
        <w:pStyle w:val="ListBullet"/>
      </w:pPr>
      <w:r>
        <w:t>Backend: udr_run_versions table (run_id, session_id, org_id, version_no, custom_name, phase, mapping_status, hierarchy_status, snapshot JSONB, created_at) + POST /udr/runs, GET /udr/runs?session_id=&amp;limit=3.</w:t>
      </w:r>
    </w:p>
    <w:p>
      <w:pPr>
        <w:pStyle w:val="ListBullet"/>
      </w:pPr>
      <w:r>
        <w:t>Frontend: UdrScriptRecord -&gt; versions array (last 3); replace slice(1,4) with version selector dropdown (version no + custom name + phase badge) + inline rename; wire to BE.</w:t>
      </w:r>
    </w:p>
    <w:p>
      <w:pPr>
        <w:pStyle w:val="ListBullet"/>
      </w:pPr>
      <w:r>
        <w:t>Assumption: keep all versions in BE, display last 3 in FE.</w:t>
      </w:r>
    </w:p>
    <w:p>
      <w:r>
        <w:br w:type="page"/>
      </w:r>
    </w:p>
    <w:p>
      <w:pPr>
        <w:pStyle w:val="Heading1"/>
      </w:pPr>
      <w:r>
        <w:rPr>
          <w:color w:val="1F365D"/>
        </w:rPr>
        <w:t>7. Change Specification — Part B (Vision Roadmap)</w:t>
      </w:r>
    </w:p>
    <w:p>
      <w:r>
        <w:rPr>
          <w:b w:val="0"/>
          <w:i w:val="0"/>
        </w:rPr>
        <w:t>From PropMg_Features.docx. Larger/strategic; sequenced after Part 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 / Gap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Single-Door Orchestrator + semantic intent clarification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Mostly exists; WP-2 is a concrete slice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Saved Spaces auto-index chats as WO/documents/UDR/certificates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Partial; WP-3 extends; entity-derived spaces 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Pinned Runs 3-5 visible, semantic match, custom-pin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Largely exists; tune cap + semantic match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Saved UDR Script: edit tables/columns/add docs -&gt; re-run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Storage exists; edit+re-run incomplete (ties WP-4)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BUG: semantic review table name &amp; new column not editable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Confirmed; fix pre-semantic/field-mapping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Activity Log: chain-of-action + chain-of-thought + inline actions/approvals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 exists; CoT trace + inline editable actions 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UDR mapping: separate table/cols, 95% deterministic cutoff, RAG+NLP, top-3 confidence, datatype/sample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Tiered mapping exists; top-3 + datatype/sample 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Hierarchy Mapping = 3 layers (relational + vector + graph) + LLM jobs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L1+L2 exist; relationship graph + LLM QA = major new work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Cloud connectors (AWS, Huawei, Tencent, Azure) as sources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Object-storage connectors stubbed</w:t>
            </w:r>
          </w:p>
        </w:tc>
      </w:tr>
    </w:tbl>
    <w:p/>
    <w:p>
      <w:pPr>
        <w:pStyle w:val="Heading1"/>
      </w:pPr>
      <w:r>
        <w:rPr>
          <w:color w:val="1F365D"/>
        </w:rPr>
        <w:t>8. Build / Deploy Note</w:t>
      </w:r>
    </w:p>
    <w:p>
      <w:r>
        <w:rPr>
          <w:b w:val="0"/>
          <w:i w:val="0"/>
        </w:rPr>
        <w:t>After WP-1 and WP-2 backend changes, rebuild svc-deepagents and frontend-app Docker images to pick up the system-prompt and routing changes.</w:t>
      </w:r>
    </w:p>
    <w:p>
      <w:r>
        <w:br w:type="page"/>
      </w:r>
    </w:p>
    <w:p>
      <w:pPr>
        <w:pStyle w:val="Heading1"/>
      </w:pPr>
      <w:r>
        <w:rPr>
          <w:color w:val="1F365D"/>
        </w:rPr>
        <w:t>9. WP-5 - Migration Flow Restructure to 7 Nodes (Data-Migration / Ingestor)</w:t>
      </w:r>
    </w:p>
    <w:p>
      <w:r>
        <w:rPr>
          <w:b w:val="0"/>
          <w:i/>
        </w:rPr>
        <w:t>Scope: data-migration graph (migration_graph.py, MigrationState). The schema-structure graph (schema_mapping_graph.py) stays as-is.</w:t>
      </w:r>
    </w:p>
    <w:p>
      <w:r>
        <w:rPr>
          <w:b/>
          <w:i w:val="0"/>
        </w:rPr>
        <w:t>Target 7-node flow:</w:t>
      </w:r>
    </w:p>
    <w:p>
      <w:pPr>
        <w:pStyle w:val="ListBullet"/>
      </w:pPr>
      <w:r>
        <w:t>1. File ingestion - overall summary</w:t>
      </w:r>
    </w:p>
    <w:p>
      <w:pPr>
        <w:pStyle w:val="ListBullet"/>
      </w:pPr>
      <w:r>
        <w:t>2. Deterministic Mapping - change table/col name - Gate (Semantic) - create new table/column</w:t>
      </w:r>
    </w:p>
    <w:p>
      <w:pPr>
        <w:pStyle w:val="ListBullet"/>
      </w:pPr>
      <w:r>
        <w:t>3. Semantic Mapping - change table/col name - Gate (Table Structure Confirmation)</w:t>
      </w:r>
    </w:p>
    <w:p>
      <w:pPr>
        <w:pStyle w:val="ListBullet"/>
      </w:pPr>
      <w:r>
        <w:t>4. Data Pre-processing - check dup/null/empty</w:t>
      </w:r>
    </w:p>
    <w:p>
      <w:pPr>
        <w:pStyle w:val="ListBullet"/>
      </w:pPr>
      <w:r>
        <w:t>5. Hierarchy Detection &amp; Confirmation</w:t>
      </w:r>
    </w:p>
    <w:p>
      <w:pPr>
        <w:pStyle w:val="ListBullet"/>
      </w:pPr>
      <w:r>
        <w:t>6. Data Artifacts - sql/csv/json</w:t>
      </w:r>
    </w:p>
    <w:p>
      <w:pPr>
        <w:pStyle w:val="ListBullet"/>
      </w:pPr>
      <w:r>
        <w:t>7. Write to Target DB - plenum_cafm</w:t>
      </w:r>
    </w:p>
    <w:p>
      <w:r>
        <w:rPr>
          <w:b/>
          <w:i w:val="0"/>
        </w:rPr>
        <w:t>Target -&gt; current mapping &amp; delta: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Target node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Current node(s)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Delta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1. File ingestion + 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ingest_node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NEW: emit overall summary (tables, columns, row/null/dup stats)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2. Deterministic + Semantic gate + create new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deterministic_mapper_node + pre_semantic_review_node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 backend: gate is approve/reject only today - port DDL edit payload from human_review_node; relabel gate Semantic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3. Semantic + Table Structure Confirmation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semantic_mapper_node + human_review_node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Backend already supports rename + create-new. Delta = frontend unlock (B-5 bug) + relabel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4. Pre-processing dup/null/empty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preprocess_node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ALREADY implemented (dedup, drop null cols, null-fill, EL-M.5 &gt;=80%). Delta = surface as explicit node/summary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5. Hierarchy Detection &amp; Confirmation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hierarchy_node + verify_hierarchy_node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Present detect+confirm as one logical node (already sequential)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6. Data Artifacts sql/csv/json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output_generator_node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Verify all three formats emitted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7. Write to Target 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write_node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Writes to plenum_cafm - exists</w:t>
            </w:r>
          </w:p>
        </w:tc>
      </w:tr>
    </w:tbl>
    <w:p/>
    <w:p>
      <w:r>
        <w:rPr>
          <w:b/>
          <w:i w:val="0"/>
        </w:rPr>
        <w:t>Net work:</w:t>
      </w:r>
    </w:p>
    <w:p>
      <w:pPr>
        <w:pStyle w:val="ListBullet"/>
      </w:pPr>
      <w:r>
        <w:t>ingest_node: add overall-summary output (new, small)</w:t>
      </w:r>
    </w:p>
    <w:p>
      <w:pPr>
        <w:pStyle w:val="ListBullet"/>
      </w:pPr>
      <w:r>
        <w:t>pre_semantic_review_node: add table/column rename + create-new DDL payload (new, medium)</w:t>
      </w:r>
    </w:p>
    <w:p>
      <w:pPr>
        <w:pStyle w:val="ListBullet"/>
      </w:pPr>
      <w:r>
        <w:t>B-5 fix: unlock table-name/new-column fields in frontend for both gates (bug fix)</w:t>
      </w:r>
    </w:p>
    <w:p>
      <w:pPr>
        <w:pStyle w:val="ListBullet"/>
      </w:pPr>
      <w:r>
        <w:t>Relabel gates + consolidate hierarchy presentation (labels/UX)</w:t>
      </w:r>
    </w:p>
    <w:p>
      <w:pPr>
        <w:pStyle w:val="ListBullet"/>
      </w:pPr>
      <w:r>
        <w:t>Confirm output_generator_node emits SQL+CSV+JSON (verify)</w:t>
      </w:r>
    </w:p>
    <w:p>
      <w:r>
        <w:rPr>
          <w:b w:val="0"/>
          <w:i/>
        </w:rPr>
        <w:t>Note: heavy lifting (dup/null/empty, create-table backend) already exists; WP-5 is a gate-capability port + frontend unlock + relabel/consolidation, not a rewrite.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