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7D10B" w14:textId="6FC33ACF" w:rsidR="00F2596D" w:rsidRDefault="00A00B5E" w:rsidP="00F43DC6">
      <w:r>
        <w:rPr>
          <w:noProof/>
          <w14:ligatures w14:val="standardContextual"/>
        </w:rPr>
        <w:drawing>
          <wp:anchor distT="0" distB="0" distL="114300" distR="114300" simplePos="0" relativeHeight="251661312" behindDoc="1" locked="0" layoutInCell="1" allowOverlap="1" wp14:anchorId="2569CDC3" wp14:editId="080C9678">
            <wp:simplePos x="0" y="0"/>
            <wp:positionH relativeFrom="column">
              <wp:posOffset>2312035</wp:posOffset>
            </wp:positionH>
            <wp:positionV relativeFrom="page">
              <wp:posOffset>918210</wp:posOffset>
            </wp:positionV>
            <wp:extent cx="948690" cy="1423670"/>
            <wp:effectExtent l="0" t="0" r="3810" b="5080"/>
            <wp:wrapTight wrapText="bothSides">
              <wp:wrapPolygon edited="0">
                <wp:start x="0" y="0"/>
                <wp:lineTo x="0" y="21388"/>
                <wp:lineTo x="21253" y="21388"/>
                <wp:lineTo x="21253" y="0"/>
                <wp:lineTo x="0" y="0"/>
              </wp:wrapPolygon>
            </wp:wrapTight>
            <wp:docPr id="456337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37270" name="Picture 456337270"/>
                    <pic:cNvPicPr/>
                  </pic:nvPicPr>
                  <pic:blipFill>
                    <a:blip r:embed="rId6" cstate="print">
                      <a:extLst>
                        <a:ext uri="{28A0092B-C50C-407E-A947-70E740481C1C}">
                          <a14:useLocalDpi xmlns:a14="http://schemas.microsoft.com/office/drawing/2010/main" val="0"/>
                        </a:ext>
                      </a:extLst>
                    </a:blip>
                    <a:stretch>
                      <a:fillRect/>
                    </a:stretch>
                  </pic:blipFill>
                  <pic:spPr>
                    <a:xfrm>
                      <a:off x="0" y="0"/>
                      <a:ext cx="948690" cy="1423670"/>
                    </a:xfrm>
                    <a:prstGeom prst="rect">
                      <a:avLst/>
                    </a:prstGeom>
                  </pic:spPr>
                </pic:pic>
              </a:graphicData>
            </a:graphic>
            <wp14:sizeRelH relativeFrom="margin">
              <wp14:pctWidth>0</wp14:pctWidth>
            </wp14:sizeRelH>
            <wp14:sizeRelV relativeFrom="margin">
              <wp14:pctHeight>0</wp14:pctHeight>
            </wp14:sizeRelV>
          </wp:anchor>
        </w:drawing>
      </w:r>
    </w:p>
    <w:p w14:paraId="5E487B9B" w14:textId="204E8ECE" w:rsidR="00F2596D" w:rsidRDefault="00F2596D" w:rsidP="00F43DC6"/>
    <w:p w14:paraId="23333F94" w14:textId="12061157" w:rsidR="00F2596D" w:rsidRDefault="00F2596D" w:rsidP="00F43DC6"/>
    <w:p w14:paraId="219BE585" w14:textId="56365106" w:rsidR="00F2596D" w:rsidRDefault="00F2596D" w:rsidP="00F43DC6"/>
    <w:p w14:paraId="277CF21D" w14:textId="5C386AF7" w:rsidR="00F2596D" w:rsidRDefault="00F2596D" w:rsidP="00F43DC6"/>
    <w:p w14:paraId="470C9447" w14:textId="5C1FF851" w:rsidR="00F2596D" w:rsidRDefault="00F2596D" w:rsidP="00F43DC6"/>
    <w:p w14:paraId="6D26381C" w14:textId="4C1EB0E7" w:rsidR="00F2596D" w:rsidRDefault="00F2596D" w:rsidP="00F43DC6"/>
    <w:p w14:paraId="2B29CFC9" w14:textId="35509725" w:rsidR="00F2596D" w:rsidRDefault="00F2596D" w:rsidP="00F43DC6"/>
    <w:p w14:paraId="0B40BF9E" w14:textId="40A70E32" w:rsidR="00F2596D" w:rsidRDefault="00370406" w:rsidP="00F43DC6">
      <w:r>
        <w:rPr>
          <w:noProof/>
        </w:rPr>
        <mc:AlternateContent>
          <mc:Choice Requires="wps">
            <w:drawing>
              <wp:anchor distT="0" distB="0" distL="114300" distR="114300" simplePos="0" relativeHeight="251660288" behindDoc="1" locked="0" layoutInCell="1" allowOverlap="1" wp14:anchorId="48953B68" wp14:editId="5D03BF4D">
                <wp:simplePos x="0" y="0"/>
                <wp:positionH relativeFrom="column">
                  <wp:posOffset>1591945</wp:posOffset>
                </wp:positionH>
                <wp:positionV relativeFrom="paragraph">
                  <wp:posOffset>23495</wp:posOffset>
                </wp:positionV>
                <wp:extent cx="2653030" cy="635"/>
                <wp:effectExtent l="0" t="0" r="0" b="8255"/>
                <wp:wrapTight wrapText="bothSides">
                  <wp:wrapPolygon edited="0">
                    <wp:start x="0" y="0"/>
                    <wp:lineTo x="0" y="20698"/>
                    <wp:lineTo x="21404" y="20698"/>
                    <wp:lineTo x="21404" y="0"/>
                    <wp:lineTo x="0" y="0"/>
                  </wp:wrapPolygon>
                </wp:wrapTight>
                <wp:docPr id="1842139400" name="Text Box 1"/>
                <wp:cNvGraphicFramePr/>
                <a:graphic xmlns:a="http://schemas.openxmlformats.org/drawingml/2006/main">
                  <a:graphicData uri="http://schemas.microsoft.com/office/word/2010/wordprocessingShape">
                    <wps:wsp>
                      <wps:cNvSpPr txBox="1"/>
                      <wps:spPr>
                        <a:xfrm>
                          <a:off x="0" y="0"/>
                          <a:ext cx="2653030" cy="635"/>
                        </a:xfrm>
                        <a:prstGeom prst="rect">
                          <a:avLst/>
                        </a:prstGeom>
                        <a:solidFill>
                          <a:prstClr val="white"/>
                        </a:solidFill>
                        <a:ln>
                          <a:noFill/>
                        </a:ln>
                      </wps:spPr>
                      <wps:txbx>
                        <w:txbxContent>
                          <w:p w14:paraId="633ECB0D" w14:textId="598491C8" w:rsidR="00370406" w:rsidRPr="006303E3" w:rsidRDefault="00370406" w:rsidP="00370406">
                            <w:pPr>
                              <w:pStyle w:val="Caption"/>
                            </w:pPr>
                            <w:r w:rsidRPr="00C15410">
                              <w:t xml:space="preserve">Interpretative image of the </w:t>
                            </w:r>
                            <w:r w:rsidR="00A131C7">
                              <w:t xml:space="preserve">following </w:t>
                            </w:r>
                            <w:r w:rsidRPr="00C15410">
                              <w:t>poem by ChatGPT 5.2 (2026)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8953B68" id="_x0000_t202" coordsize="21600,21600" o:spt="202" path="m,l,21600r21600,l21600,xe">
                <v:stroke joinstyle="miter"/>
                <v:path gradientshapeok="t" o:connecttype="rect"/>
              </v:shapetype>
              <v:shape id="Text Box 1" o:spid="_x0000_s1026" type="#_x0000_t202" style="position:absolute;margin-left:125.35pt;margin-top:1.85pt;width:208.9pt;height:.05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" stroked="f">
                <v:textbox style="mso-fit-shape-to-text:t" inset="0,0,0,0">
                  <w:txbxContent>
                    <w:p w14:paraId="633ECB0D" w14:textId="598491C8" w:rsidR="00370406" w:rsidRPr="006303E3" w:rsidRDefault="00370406" w:rsidP="00370406">
                      <w:pPr>
                        <w:pStyle w:val="Caption"/>
                      </w:pPr>
                      <w:r w:rsidRPr="00C15410">
                        <w:t xml:space="preserve">Interpretative image of the </w:t>
                      </w:r>
                      <w:r w:rsidR="00A131C7">
                        <w:t xml:space="preserve">following </w:t>
                      </w:r>
                      <w:r w:rsidRPr="00C15410">
                        <w:t>poem by ChatGPT 5.2 (2026)</w:t>
                      </w:r>
                    </w:p>
                  </w:txbxContent>
                </v:textbox>
                <w10:wrap type="tight"/>
              </v:shape>
            </w:pict>
          </mc:Fallback>
        </mc:AlternateContent>
      </w:r>
    </w:p>
    <w:p w14:paraId="2917B7A1" w14:textId="77777777" w:rsidR="00370406" w:rsidRDefault="00370406" w:rsidP="00F43DC6"/>
    <w:p w14:paraId="3F057B3D" w14:textId="77777777" w:rsidR="00370406" w:rsidRDefault="00370406" w:rsidP="00F43DC6"/>
    <w:p w14:paraId="7F53E7C4" w14:textId="77777777" w:rsidR="00370406" w:rsidRDefault="00370406" w:rsidP="00F43DC6"/>
    <w:p w14:paraId="6E5F8974" w14:textId="50559C24" w:rsidR="00F43DC6" w:rsidRDefault="00F43DC6" w:rsidP="00F43DC6">
      <w:r>
        <w:t>Life Is a Stage</w:t>
      </w:r>
    </w:p>
    <w:p w14:paraId="622907A6" w14:textId="77777777" w:rsidR="00F43DC6" w:rsidRDefault="00F43DC6" w:rsidP="00F43DC6"/>
    <w:p w14:paraId="5B174358" w14:textId="6ABCBB74" w:rsidR="00F43DC6" w:rsidRDefault="00F43DC6" w:rsidP="00F43DC6">
      <w:r>
        <w:t>Life is a stage --</w:t>
      </w:r>
    </w:p>
    <w:p w14:paraId="267F7138" w14:textId="172380B0" w:rsidR="00F43DC6" w:rsidRDefault="00F43DC6" w:rsidP="00F43DC6">
      <w:r>
        <w:t>an ever-changing ecosystem of affordances.</w:t>
      </w:r>
    </w:p>
    <w:p w14:paraId="02273A8E" w14:textId="77777777" w:rsidR="00F43DC6" w:rsidRDefault="00F43DC6" w:rsidP="00F43DC6"/>
    <w:p w14:paraId="35FDF875" w14:textId="24B94430" w:rsidR="00F43DC6" w:rsidRDefault="00F43DC6" w:rsidP="00F43DC6">
      <w:r>
        <w:t>Stage, audience, and performers</w:t>
      </w:r>
    </w:p>
    <w:p w14:paraId="6B31740D" w14:textId="283068A9" w:rsidR="00F43DC6" w:rsidRDefault="00F43DC6" w:rsidP="00F43DC6">
      <w:r>
        <w:t>entwined in interconnected social dramas,</w:t>
      </w:r>
    </w:p>
    <w:p w14:paraId="633DF581" w14:textId="77777777" w:rsidR="00F43DC6" w:rsidRDefault="00F43DC6" w:rsidP="00F43DC6">
      <w:r>
        <w:t>entering, exiting, revising their parts.</w:t>
      </w:r>
    </w:p>
    <w:p w14:paraId="5B004D86" w14:textId="7616CABB" w:rsidR="00F43DC6" w:rsidRDefault="00F43DC6" w:rsidP="00F43DC6"/>
    <w:p w14:paraId="35AAEA97" w14:textId="4F699069" w:rsidR="00F43DC6" w:rsidRDefault="00F43DC6" w:rsidP="00F43DC6">
      <w:r>
        <w:t xml:space="preserve">From perceived relationships, ideas emerge -- </w:t>
      </w:r>
    </w:p>
    <w:p w14:paraId="78F685AF" w14:textId="77777777" w:rsidR="00F43DC6" w:rsidRDefault="00F43DC6" w:rsidP="00F43DC6">
      <w:r>
        <w:t>social tools, autonomous technological agents,</w:t>
      </w:r>
    </w:p>
    <w:p w14:paraId="24737AD2" w14:textId="37EA4109" w:rsidR="00F43DC6" w:rsidRDefault="00F43DC6" w:rsidP="00F43DC6">
      <w:r>
        <w:t>affordances opening possibilities for action.</w:t>
      </w:r>
    </w:p>
    <w:p w14:paraId="7D3B81A8" w14:textId="77777777" w:rsidR="00F43DC6" w:rsidRDefault="00F43DC6" w:rsidP="00F43DC6"/>
    <w:p w14:paraId="1BC5D971" w14:textId="77777777" w:rsidR="00404433" w:rsidRDefault="00404433" w:rsidP="00404433">
      <w:r>
        <w:t>They are useful because they adapt,</w:t>
      </w:r>
    </w:p>
    <w:p w14:paraId="10337FD9" w14:textId="77777777" w:rsidR="00404433" w:rsidRDefault="00404433" w:rsidP="00404433">
      <w:r>
        <w:t>answering provisional needs:</w:t>
      </w:r>
    </w:p>
    <w:p w14:paraId="22BC595D" w14:textId="77777777" w:rsidR="00404433" w:rsidRDefault="00404433" w:rsidP="00404433">
      <w:r>
        <w:t>co-learning, co-creating, and sharing</w:t>
      </w:r>
    </w:p>
    <w:p w14:paraId="7D3B4A8D" w14:textId="09928285" w:rsidR="00F43DC6" w:rsidRDefault="00404433" w:rsidP="00404433">
      <w:r>
        <w:t>within singular, unrepeatable moments.</w:t>
      </w:r>
    </w:p>
    <w:p w14:paraId="66A7F4E3" w14:textId="6EF71845" w:rsidR="00F43DC6" w:rsidRDefault="00F43DC6" w:rsidP="00F43DC6"/>
    <w:p w14:paraId="75769AA5" w14:textId="77777777" w:rsidR="008005CE" w:rsidRDefault="008005CE" w:rsidP="008005CE">
      <w:r>
        <w:t>Yet some tools harden into tradition.</w:t>
      </w:r>
    </w:p>
    <w:p w14:paraId="6217AB78" w14:textId="77777777" w:rsidR="008005CE" w:rsidRDefault="008005CE" w:rsidP="008005CE">
      <w:r>
        <w:t>Efficiency masquerades as truth.</w:t>
      </w:r>
    </w:p>
    <w:p w14:paraId="0E62B258" w14:textId="4119FA6D" w:rsidR="008005CE" w:rsidRDefault="008005CE" w:rsidP="008005CE">
      <w:r>
        <w:t>Technologies are mistaken for immutable wisdom.</w:t>
      </w:r>
    </w:p>
    <w:p w14:paraId="2BC5A642" w14:textId="77777777" w:rsidR="00D61C6C" w:rsidRDefault="00D61C6C" w:rsidP="00F43DC6"/>
    <w:p w14:paraId="591FEAFF" w14:textId="77777777" w:rsidR="004D1F17" w:rsidRDefault="004D1F17" w:rsidP="004D1F17">
      <w:r>
        <w:t>We become gods—</w:t>
      </w:r>
    </w:p>
    <w:p w14:paraId="38872908" w14:textId="77777777" w:rsidR="004D1F17" w:rsidRDefault="004D1F17" w:rsidP="004D1F17">
      <w:r>
        <w:t>our ideologies to be preserved at all costs—</w:t>
      </w:r>
    </w:p>
    <w:p w14:paraId="343DDD11" w14:textId="77777777" w:rsidR="004D1F17" w:rsidRDefault="004D1F17" w:rsidP="004D1F17">
      <w:r>
        <w:t>justifying the status quo,</w:t>
      </w:r>
    </w:p>
    <w:p w14:paraId="4456A1C1" w14:textId="77777777" w:rsidR="004D1F17" w:rsidRDefault="004D1F17" w:rsidP="004D1F17">
      <w:r>
        <w:t>or issuing transcendent imperatives</w:t>
      </w:r>
    </w:p>
    <w:p w14:paraId="7FC5CC43" w14:textId="5ED50CB4" w:rsidR="00F43DC6" w:rsidRDefault="004D1F17" w:rsidP="004D1F17">
      <w:r>
        <w:t>for its renunciation.</w:t>
      </w:r>
    </w:p>
    <w:p w14:paraId="623A2CFC" w14:textId="77777777" w:rsidR="00F43DC6" w:rsidRDefault="00F43DC6" w:rsidP="00F43DC6"/>
    <w:p w14:paraId="2ABE17C6" w14:textId="77777777" w:rsidR="00BB22D3" w:rsidRDefault="00BB22D3" w:rsidP="00BB22D3">
      <w:r>
        <w:t>Accountable governance is abandoned,</w:t>
      </w:r>
    </w:p>
    <w:p w14:paraId="59A2DB73" w14:textId="77777777" w:rsidR="00BB22D3" w:rsidRDefault="00BB22D3" w:rsidP="00BB22D3">
      <w:r>
        <w:t>intoxicated by success, privilege, and power,</w:t>
      </w:r>
    </w:p>
    <w:p w14:paraId="57C9A06B" w14:textId="77777777" w:rsidR="00BB22D3" w:rsidRDefault="00BB22D3" w:rsidP="00BB22D3">
      <w:r>
        <w:t>unable—or unwilling—</w:t>
      </w:r>
    </w:p>
    <w:p w14:paraId="6D1C1A4F" w14:textId="77777777" w:rsidR="00BB22D3" w:rsidRDefault="00BB22D3" w:rsidP="00BB22D3">
      <w:r>
        <w:t>to interpret, steward, and share the benefits</w:t>
      </w:r>
    </w:p>
    <w:p w14:paraId="6A2A490D" w14:textId="77777777" w:rsidR="00BB22D3" w:rsidRDefault="00BB22D3" w:rsidP="00BB22D3">
      <w:r>
        <w:t>of life’s ever-changing</w:t>
      </w:r>
    </w:p>
    <w:p w14:paraId="57F50903" w14:textId="73415767" w:rsidR="00F43DC6" w:rsidRDefault="00BB22D3" w:rsidP="00BB22D3">
      <w:r>
        <w:t>ecosystem of affordances</w:t>
      </w:r>
      <w:r w:rsidR="00F43DC6">
        <w:t>.</w:t>
      </w:r>
    </w:p>
    <w:p w14:paraId="475C3338" w14:textId="6CA3CF90" w:rsidR="00F43DC6" w:rsidRDefault="00F43DC6" w:rsidP="004D57E7">
      <w:pPr>
        <w:keepNext/>
      </w:pPr>
      <w:r>
        <w:lastRenderedPageBreak/>
        <w:t>Inspirational References</w:t>
      </w:r>
    </w:p>
    <w:p w14:paraId="3725D7EA" w14:textId="468476DC" w:rsidR="00F43DC6" w:rsidRDefault="00F43DC6" w:rsidP="004D57E7">
      <w:pPr>
        <w:keepNext/>
        <w:ind w:left="144" w:hanging="144"/>
      </w:pPr>
      <w:r>
        <w:t>Blau, Julia J. C &amp; Wagman, Jeffrey B. (2022).  See also, full discussion in J. J. Gibson (1979). The Ecological Approach to Visual Perception. Houghton Mifflin Harcourt (HMH), Boston (especially Ch. 8: 'The Theory of Affordances'). Affordances of the environment are what it offers the animal, what it provides or furnishes, either for good or ill.  The verb to afford is found in the dictionary, the noun affordance is not.  I have made it up.  I mean by it something that refers to both the environment and the animal in a way that no existing term does.  It implies the complementarity of the animal and the environment. p. 127) [3]</w:t>
      </w:r>
    </w:p>
    <w:p w14:paraId="41D90D6A" w14:textId="77777777" w:rsidR="00F43DC6" w:rsidRDefault="00F43DC6" w:rsidP="00001119">
      <w:pPr>
        <w:ind w:left="144" w:hanging="144"/>
      </w:pPr>
      <w:r>
        <w:t>Yuval Harari. (2014) Sapiens: A Brief History of Humankind. New York: Harper (Afterword)</w:t>
      </w:r>
    </w:p>
    <w:p w14:paraId="3EE47A71" w14:textId="094D0FF0" w:rsidR="00F43DC6" w:rsidRDefault="00F43DC6" w:rsidP="00001119">
      <w:pPr>
        <w:ind w:left="144" w:hanging="144"/>
      </w:pPr>
      <w:r>
        <w:t>Menand, Louis. (2001) The Metaphysical Club: A Story of Ideas in America…ideas are not "out there" waiting to be discovered but are tools-like forks and knives and microchips-that people devise to cope with the world in which they find themselves…ideas do not develop according to some inner logic of their own, but are entirely dependent, like germs, on their human carriers and the environment…ideas are provisional responses to particular and unreproducible circumstances, their survival depends not on their immutability but on their adaptability…[and] ideas should never become ideologies --either justifying the status quo or dictating some transcendent imperative for renouncing it…they are always soaked through by the personal and social situations in which we find them (pp. xi-xii).</w:t>
      </w:r>
    </w:p>
    <w:p w14:paraId="5E3A2035" w14:textId="26746EBD" w:rsidR="00F43DC6" w:rsidRDefault="00F43DC6" w:rsidP="00CB67BD">
      <w:pPr>
        <w:ind w:left="144" w:hanging="144"/>
      </w:pPr>
      <w:r>
        <w:t xml:space="preserve">William Shakespeare, As You Like It.  “All the world’s a stage, </w:t>
      </w:r>
      <w:proofErr w:type="gramStart"/>
      <w:r>
        <w:t>And</w:t>
      </w:r>
      <w:proofErr w:type="gramEnd"/>
      <w:r>
        <w:t xml:space="preserve"> all the men and women merely players; They have their exits and their entrances; And one man in his time plays many parts, His acts being seven ages.”  Delivered by the character Jaques in Act II, Scene VII.</w:t>
      </w:r>
    </w:p>
    <w:p w14:paraId="76F28551" w14:textId="2545FB12" w:rsidR="00F43DC6" w:rsidRDefault="00F43DC6" w:rsidP="00CB67BD">
      <w:pPr>
        <w:ind w:left="144" w:hanging="144"/>
      </w:pPr>
      <w:r>
        <w:t>Jay Terbush (2025) How Can You Be a Minister If You Are Agnostic https://www.youtube.com/watch?v=NMPd4usKrcc</w:t>
      </w:r>
    </w:p>
    <w:p w14:paraId="4F422E1A" w14:textId="50F15C20" w:rsidR="000002D4" w:rsidRDefault="00F43DC6" w:rsidP="00CB67BD">
      <w:pPr>
        <w:ind w:left="144" w:hanging="144"/>
      </w:pPr>
      <w:r>
        <w:t>Turner, Victor (1975) Fields, and Metaphors: Symbolic Action in Human Society.</w:t>
      </w:r>
    </w:p>
    <w:p w14:paraId="7AD2A7FE" w14:textId="5872FC67" w:rsidR="008477F2" w:rsidRDefault="008477F2" w:rsidP="00CB67BD">
      <w:pPr>
        <w:ind w:left="144" w:hanging="144"/>
      </w:pPr>
    </w:p>
    <w:p w14:paraId="1B972D48" w14:textId="4C83A85E" w:rsidR="008477F2" w:rsidRPr="00F43DC6" w:rsidRDefault="008477F2" w:rsidP="00CB67BD">
      <w:pPr>
        <w:ind w:left="144" w:hanging="144"/>
      </w:pPr>
    </w:p>
    <w:sectPr w:rsidR="008477F2" w:rsidRPr="00F43DC6" w:rsidSect="004D0DC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687C9" w14:textId="77777777" w:rsidR="005619E8" w:rsidRDefault="005619E8" w:rsidP="00D27AD2">
      <w:r>
        <w:separator/>
      </w:r>
    </w:p>
  </w:endnote>
  <w:endnote w:type="continuationSeparator" w:id="0">
    <w:p w14:paraId="51D24B97" w14:textId="77777777" w:rsidR="005619E8" w:rsidRDefault="005619E8" w:rsidP="00D27A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89219" w14:textId="77777777" w:rsidR="006063F5" w:rsidRDefault="006063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62268" w14:textId="77777777" w:rsidR="006063F5" w:rsidRDefault="006063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4A967" w14:textId="77777777" w:rsidR="006063F5" w:rsidRDefault="006063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D008E" w14:textId="77777777" w:rsidR="005619E8" w:rsidRDefault="005619E8" w:rsidP="00D27AD2">
      <w:r>
        <w:separator/>
      </w:r>
    </w:p>
  </w:footnote>
  <w:footnote w:type="continuationSeparator" w:id="0">
    <w:p w14:paraId="11B4EE46" w14:textId="77777777" w:rsidR="005619E8" w:rsidRDefault="005619E8" w:rsidP="00D27A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BE0B6" w14:textId="5631615C" w:rsidR="00D27AD2" w:rsidRDefault="00D27A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43CDF" w14:textId="3F70EAC0" w:rsidR="00D27AD2" w:rsidRDefault="00D27A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5AFC3" w14:textId="11A3DBBB" w:rsidR="00D27AD2" w:rsidRDefault="00D27AD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870"/>
    <w:rsid w:val="000002D4"/>
    <w:rsid w:val="00001119"/>
    <w:rsid w:val="00006E83"/>
    <w:rsid w:val="00023177"/>
    <w:rsid w:val="00070143"/>
    <w:rsid w:val="001347AC"/>
    <w:rsid w:val="00230379"/>
    <w:rsid w:val="00286FC7"/>
    <w:rsid w:val="00346B44"/>
    <w:rsid w:val="00370406"/>
    <w:rsid w:val="00372B0D"/>
    <w:rsid w:val="00404433"/>
    <w:rsid w:val="00456103"/>
    <w:rsid w:val="004B2333"/>
    <w:rsid w:val="004D0DCA"/>
    <w:rsid w:val="004D1F17"/>
    <w:rsid w:val="004D57E7"/>
    <w:rsid w:val="005619E8"/>
    <w:rsid w:val="005B0964"/>
    <w:rsid w:val="006063F5"/>
    <w:rsid w:val="00622E3C"/>
    <w:rsid w:val="006630A1"/>
    <w:rsid w:val="006D7183"/>
    <w:rsid w:val="0077093F"/>
    <w:rsid w:val="008005CE"/>
    <w:rsid w:val="00806D36"/>
    <w:rsid w:val="00842C80"/>
    <w:rsid w:val="008477F2"/>
    <w:rsid w:val="008605A0"/>
    <w:rsid w:val="0093571E"/>
    <w:rsid w:val="009C5A06"/>
    <w:rsid w:val="009D7E19"/>
    <w:rsid w:val="009F70D2"/>
    <w:rsid w:val="00A00B5E"/>
    <w:rsid w:val="00A131C7"/>
    <w:rsid w:val="00A15C9B"/>
    <w:rsid w:val="00A16EB1"/>
    <w:rsid w:val="00A30C05"/>
    <w:rsid w:val="00AC3EEF"/>
    <w:rsid w:val="00AF2870"/>
    <w:rsid w:val="00B17D1E"/>
    <w:rsid w:val="00BB22D3"/>
    <w:rsid w:val="00CB67BD"/>
    <w:rsid w:val="00D01B01"/>
    <w:rsid w:val="00D27AD2"/>
    <w:rsid w:val="00D61C6C"/>
    <w:rsid w:val="00D9739E"/>
    <w:rsid w:val="00F2596D"/>
    <w:rsid w:val="00F430A2"/>
    <w:rsid w:val="00F43DC6"/>
    <w:rsid w:val="00F600D2"/>
    <w:rsid w:val="00FA4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3DB7E6"/>
  <w15:chartTrackingRefBased/>
  <w15:docId w15:val="{9A2CEDA2-97F8-401F-97B2-1EE0CB3F0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870"/>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AF287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F287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F2870"/>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F2870"/>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AF2870"/>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AF2870"/>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AF2870"/>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AF2870"/>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AF2870"/>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8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28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28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28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28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28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8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8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870"/>
    <w:rPr>
      <w:rFonts w:eastAsiaTheme="majorEastAsia" w:cstheme="majorBidi"/>
      <w:color w:val="272727" w:themeColor="text1" w:themeTint="D8"/>
    </w:rPr>
  </w:style>
  <w:style w:type="paragraph" w:styleId="Title">
    <w:name w:val="Title"/>
    <w:basedOn w:val="Normal"/>
    <w:next w:val="Normal"/>
    <w:link w:val="TitleChar"/>
    <w:uiPriority w:val="10"/>
    <w:qFormat/>
    <w:rsid w:val="00AF287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F2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870"/>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F28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870"/>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AF2870"/>
    <w:rPr>
      <w:i/>
      <w:iCs/>
      <w:color w:val="404040" w:themeColor="text1" w:themeTint="BF"/>
    </w:rPr>
  </w:style>
  <w:style w:type="paragraph" w:styleId="ListParagraph">
    <w:name w:val="List Paragraph"/>
    <w:basedOn w:val="Normal"/>
    <w:uiPriority w:val="34"/>
    <w:qFormat/>
    <w:rsid w:val="00AF2870"/>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AF2870"/>
    <w:rPr>
      <w:i/>
      <w:iCs/>
      <w:color w:val="0F4761" w:themeColor="accent1" w:themeShade="BF"/>
    </w:rPr>
  </w:style>
  <w:style w:type="paragraph" w:styleId="IntenseQuote">
    <w:name w:val="Intense Quote"/>
    <w:basedOn w:val="Normal"/>
    <w:next w:val="Normal"/>
    <w:link w:val="IntenseQuoteChar"/>
    <w:uiPriority w:val="30"/>
    <w:qFormat/>
    <w:rsid w:val="00AF2870"/>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AF2870"/>
    <w:rPr>
      <w:i/>
      <w:iCs/>
      <w:color w:val="0F4761" w:themeColor="accent1" w:themeShade="BF"/>
    </w:rPr>
  </w:style>
  <w:style w:type="character" w:styleId="IntenseReference">
    <w:name w:val="Intense Reference"/>
    <w:basedOn w:val="DefaultParagraphFont"/>
    <w:uiPriority w:val="32"/>
    <w:qFormat/>
    <w:rsid w:val="00AF2870"/>
    <w:rPr>
      <w:b/>
      <w:bCs/>
      <w:smallCaps/>
      <w:color w:val="0F4761" w:themeColor="accent1" w:themeShade="BF"/>
      <w:spacing w:val="5"/>
    </w:rPr>
  </w:style>
  <w:style w:type="character" w:styleId="Hyperlink">
    <w:name w:val="Hyperlink"/>
    <w:basedOn w:val="DefaultParagraphFont"/>
    <w:uiPriority w:val="99"/>
    <w:unhideWhenUsed/>
    <w:rsid w:val="00AF2870"/>
    <w:rPr>
      <w:color w:val="467886" w:themeColor="hyperlink"/>
      <w:u w:val="single"/>
    </w:rPr>
  </w:style>
  <w:style w:type="paragraph" w:styleId="Header">
    <w:name w:val="header"/>
    <w:basedOn w:val="Normal"/>
    <w:link w:val="HeaderChar"/>
    <w:uiPriority w:val="99"/>
    <w:unhideWhenUsed/>
    <w:rsid w:val="00D27AD2"/>
    <w:pPr>
      <w:tabs>
        <w:tab w:val="center" w:pos="4680"/>
        <w:tab w:val="right" w:pos="9360"/>
      </w:tabs>
    </w:pPr>
  </w:style>
  <w:style w:type="character" w:customStyle="1" w:styleId="HeaderChar">
    <w:name w:val="Header Char"/>
    <w:basedOn w:val="DefaultParagraphFont"/>
    <w:link w:val="Header"/>
    <w:uiPriority w:val="99"/>
    <w:rsid w:val="00D27AD2"/>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D27AD2"/>
    <w:pPr>
      <w:tabs>
        <w:tab w:val="center" w:pos="4680"/>
        <w:tab w:val="right" w:pos="9360"/>
      </w:tabs>
    </w:pPr>
  </w:style>
  <w:style w:type="character" w:customStyle="1" w:styleId="FooterChar">
    <w:name w:val="Footer Char"/>
    <w:basedOn w:val="DefaultParagraphFont"/>
    <w:link w:val="Footer"/>
    <w:uiPriority w:val="99"/>
    <w:rsid w:val="00D27AD2"/>
    <w:rPr>
      <w:rFonts w:ascii="Times New Roman" w:eastAsia="Times New Roman" w:hAnsi="Times New Roman" w:cs="Times New Roman"/>
      <w:kern w:val="0"/>
      <w:sz w:val="24"/>
      <w:szCs w:val="24"/>
      <w14:ligatures w14:val="none"/>
    </w:rPr>
  </w:style>
  <w:style w:type="paragraph" w:styleId="NoSpacing">
    <w:name w:val="No Spacing"/>
    <w:uiPriority w:val="1"/>
    <w:qFormat/>
    <w:rsid w:val="00F600D2"/>
    <w:pPr>
      <w:spacing w:after="0" w:line="240" w:lineRule="auto"/>
    </w:pPr>
    <w:rPr>
      <w:rFonts w:ascii="Times New Roman" w:eastAsia="Times New Roman" w:hAnsi="Times New Roman" w:cs="Times New Roman"/>
      <w:kern w:val="0"/>
      <w:sz w:val="24"/>
      <w:szCs w:val="24"/>
      <w14:ligatures w14:val="none"/>
    </w:rPr>
  </w:style>
  <w:style w:type="paragraph" w:styleId="Caption">
    <w:name w:val="caption"/>
    <w:basedOn w:val="Normal"/>
    <w:next w:val="Normal"/>
    <w:uiPriority w:val="35"/>
    <w:unhideWhenUsed/>
    <w:qFormat/>
    <w:rsid w:val="00370406"/>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1395</TotalTime>
  <Pages>2</Pages>
  <Words>448</Words>
  <Characters>2523</Characters>
  <Application>Microsoft Office Word</Application>
  <DocSecurity>0</DocSecurity>
  <Lines>72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Lynroy A. (Computer Science)</dc:creator>
  <cp:keywords/>
  <dc:description/>
  <cp:lastModifiedBy>Grant, Lynroy</cp:lastModifiedBy>
  <cp:revision>41</cp:revision>
  <dcterms:created xsi:type="dcterms:W3CDTF">2026-01-20T12:59:00Z</dcterms:created>
  <dcterms:modified xsi:type="dcterms:W3CDTF">2026-01-27T02:22:00Z</dcterms:modified>
</cp:coreProperties>
</file>