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564C3D"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B17E23" w:rsidRDefault="00B17E23" w:rsidP="007B14B8">
                            <w:r>
                              <w:t>Studiengang Informatik</w:t>
                            </w:r>
                          </w:p>
                          <w:p w14:paraId="5C41DD64" w14:textId="77777777" w:rsidR="00B17E23" w:rsidRDefault="00B17E23" w:rsidP="007B14B8"/>
                          <w:p w14:paraId="65D73B7D" w14:textId="77777777" w:rsidR="00B17E23" w:rsidRDefault="00B17E23" w:rsidP="007B14B8"/>
                          <w:p w14:paraId="0D121569" w14:textId="77777777" w:rsidR="00B17E23" w:rsidRDefault="00B17E23" w:rsidP="007B14B8">
                            <w:r>
                              <w:t>Betreuer: Manfred Vogel, Lucas Brönnimann</w:t>
                            </w:r>
                          </w:p>
                          <w:p w14:paraId="09CC1F4F" w14:textId="77777777" w:rsidR="00B17E23" w:rsidRDefault="00B17E23" w:rsidP="007B14B8"/>
                          <w:p w14:paraId="76D9DC15" w14:textId="77777777" w:rsidR="00B17E23" w:rsidRDefault="00B17E23" w:rsidP="007B14B8">
                            <w:r>
                              <w:t>Auftraggeber: Rätsel Agentur AG</w:t>
                            </w:r>
                          </w:p>
                          <w:p w14:paraId="1EDD0F49" w14:textId="77777777" w:rsidR="00B17E23" w:rsidRDefault="00B17E23" w:rsidP="007B14B8"/>
                          <w:p w14:paraId="21A02E86" w14:textId="77777777" w:rsidR="00B17E23" w:rsidRDefault="00B17E23" w:rsidP="007B14B8"/>
                          <w:sdt>
                            <w:sdtPr>
                              <w:id w:val="141468603"/>
                              <w:text/>
                            </w:sdtPr>
                            <w:sdtContent>
                              <w:p w14:paraId="19259DB4" w14:textId="77777777" w:rsidR="00B17E23" w:rsidRDefault="00B17E23" w:rsidP="007B14B8">
                                <w:r>
                                  <w:t>Verfasser: Matthias Keller, Simon Beck</w:t>
                                </w:r>
                              </w:p>
                            </w:sdtContent>
                          </w:sdt>
                          <w:p w14:paraId="531FBFC2" w14:textId="77777777" w:rsidR="00B17E23" w:rsidRDefault="00B17E23" w:rsidP="007B14B8"/>
                          <w:p w14:paraId="040C4641" w14:textId="77777777" w:rsidR="00B17E23" w:rsidRDefault="00B17E23"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B17E23" w:rsidRDefault="00B17E23"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B17E23" w:rsidRDefault="00B17E23" w:rsidP="007B14B8">
                      <w:r>
                        <w:t>Studiengang Informatik</w:t>
                      </w:r>
                    </w:p>
                    <w:p w14:paraId="5C41DD64" w14:textId="77777777" w:rsidR="00B17E23" w:rsidRDefault="00B17E23" w:rsidP="007B14B8"/>
                    <w:p w14:paraId="65D73B7D" w14:textId="77777777" w:rsidR="00B17E23" w:rsidRDefault="00B17E23" w:rsidP="007B14B8"/>
                    <w:p w14:paraId="0D121569" w14:textId="77777777" w:rsidR="00B17E23" w:rsidRDefault="00B17E23" w:rsidP="007B14B8">
                      <w:r>
                        <w:t>Betreuer: Manfred Vogel, Lucas Brönnimann</w:t>
                      </w:r>
                    </w:p>
                    <w:p w14:paraId="09CC1F4F" w14:textId="77777777" w:rsidR="00B17E23" w:rsidRDefault="00B17E23" w:rsidP="007B14B8"/>
                    <w:p w14:paraId="76D9DC15" w14:textId="77777777" w:rsidR="00B17E23" w:rsidRDefault="00B17E23" w:rsidP="007B14B8">
                      <w:r>
                        <w:t>Auftraggeber: Rätsel Agentur AG</w:t>
                      </w:r>
                    </w:p>
                    <w:p w14:paraId="1EDD0F49" w14:textId="77777777" w:rsidR="00B17E23" w:rsidRDefault="00B17E23" w:rsidP="007B14B8"/>
                    <w:p w14:paraId="21A02E86" w14:textId="77777777" w:rsidR="00B17E23" w:rsidRDefault="00B17E23" w:rsidP="007B14B8"/>
                    <w:sdt>
                      <w:sdtPr>
                        <w:id w:val="141468603"/>
                        <w:text/>
                      </w:sdtPr>
                      <w:sdtContent>
                        <w:p w14:paraId="19259DB4" w14:textId="77777777" w:rsidR="00B17E23" w:rsidRDefault="00B17E23" w:rsidP="007B14B8">
                          <w:r>
                            <w:t>Verfasser: Matthias Keller, Simon Beck</w:t>
                          </w:r>
                        </w:p>
                      </w:sdtContent>
                    </w:sdt>
                    <w:p w14:paraId="531FBFC2" w14:textId="77777777" w:rsidR="00B17E23" w:rsidRDefault="00B17E23" w:rsidP="007B14B8"/>
                    <w:p w14:paraId="040C4641" w14:textId="77777777" w:rsidR="00B17E23" w:rsidRDefault="00B17E23"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B17E23" w:rsidRDefault="00B17E23"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564C3D">
          <w:pPr>
            <w:pStyle w:val="Verzeichnis1"/>
            <w:rPr>
              <w:rFonts w:asciiTheme="minorHAnsi" w:eastAsiaTheme="minorEastAsia" w:hAnsiTheme="minorHAnsi"/>
              <w:lang w:eastAsia="de-CH"/>
            </w:rPr>
          </w:pPr>
          <w:hyperlink w:anchor="_Toc472776365" w:history="1">
            <w:r w:rsidRPr="00160DAB">
              <w:rPr>
                <w:rStyle w:val="Hyperlink"/>
              </w:rPr>
              <w:t>2</w:t>
            </w:r>
            <w:r>
              <w:rPr>
                <w:rFonts w:asciiTheme="minorHAnsi" w:eastAsiaTheme="minorEastAsia" w:hAnsiTheme="minorHAnsi"/>
                <w:lang w:eastAsia="de-CH"/>
              </w:rPr>
              <w:tab/>
            </w:r>
            <w:r w:rsidRPr="00160DAB">
              <w:rPr>
                <w:rStyle w:val="Hyperlink"/>
              </w:rPr>
              <w:t>Inhaltsverzeichnis</w:t>
            </w:r>
            <w:r>
              <w:rPr>
                <w:webHidden/>
              </w:rPr>
              <w:tab/>
            </w:r>
            <w:r>
              <w:rPr>
                <w:webHidden/>
              </w:rPr>
              <w:fldChar w:fldCharType="begin"/>
            </w:r>
            <w:r>
              <w:rPr>
                <w:webHidden/>
              </w:rPr>
              <w:instrText xml:space="preserve"> PAGEREF _Toc472776365 \h </w:instrText>
            </w:r>
            <w:r>
              <w:rPr>
                <w:webHidden/>
              </w:rPr>
            </w:r>
            <w:r>
              <w:rPr>
                <w:webHidden/>
              </w:rPr>
              <w:fldChar w:fldCharType="separate"/>
            </w:r>
            <w:r>
              <w:rPr>
                <w:webHidden/>
              </w:rPr>
              <w:t>4</w:t>
            </w:r>
            <w:r>
              <w:rPr>
                <w:webHidden/>
              </w:rPr>
              <w:fldChar w:fldCharType="end"/>
            </w:r>
          </w:hyperlink>
        </w:p>
        <w:p w14:paraId="3CC08C0D" w14:textId="40F97404" w:rsidR="00564C3D" w:rsidRDefault="00564C3D">
          <w:pPr>
            <w:pStyle w:val="Verzeichnis1"/>
            <w:rPr>
              <w:rFonts w:asciiTheme="minorHAnsi" w:eastAsiaTheme="minorEastAsia" w:hAnsiTheme="minorHAnsi"/>
              <w:lang w:eastAsia="de-CH"/>
            </w:rPr>
          </w:pPr>
          <w:hyperlink w:anchor="_Toc472776366" w:history="1">
            <w:r w:rsidRPr="00160DAB">
              <w:rPr>
                <w:rStyle w:val="Hyperlink"/>
              </w:rPr>
              <w:t>3</w:t>
            </w:r>
            <w:r>
              <w:rPr>
                <w:rFonts w:asciiTheme="minorHAnsi" w:eastAsiaTheme="minorEastAsia" w:hAnsiTheme="minorHAnsi"/>
                <w:lang w:eastAsia="de-CH"/>
              </w:rPr>
              <w:tab/>
            </w:r>
            <w:r w:rsidRPr="00160DAB">
              <w:rPr>
                <w:rStyle w:val="Hyperlink"/>
              </w:rPr>
              <w:t>Einleitung</w:t>
            </w:r>
            <w:r>
              <w:rPr>
                <w:webHidden/>
              </w:rPr>
              <w:tab/>
            </w:r>
            <w:r>
              <w:rPr>
                <w:webHidden/>
              </w:rPr>
              <w:fldChar w:fldCharType="begin"/>
            </w:r>
            <w:r>
              <w:rPr>
                <w:webHidden/>
              </w:rPr>
              <w:instrText xml:space="preserve"> PAGEREF _Toc472776366 \h </w:instrText>
            </w:r>
            <w:r>
              <w:rPr>
                <w:webHidden/>
              </w:rPr>
            </w:r>
            <w:r>
              <w:rPr>
                <w:webHidden/>
              </w:rPr>
              <w:fldChar w:fldCharType="separate"/>
            </w:r>
            <w:r>
              <w:rPr>
                <w:webHidden/>
              </w:rPr>
              <w:t>6</w:t>
            </w:r>
            <w:r>
              <w:rPr>
                <w:webHidden/>
              </w:rPr>
              <w:fldChar w:fldCharType="end"/>
            </w:r>
          </w:hyperlink>
        </w:p>
        <w:p w14:paraId="41C9996D" w14:textId="0BF73CC1" w:rsidR="00564C3D" w:rsidRDefault="00564C3D">
          <w:pPr>
            <w:pStyle w:val="Verzeichnis1"/>
            <w:rPr>
              <w:rFonts w:asciiTheme="minorHAnsi" w:eastAsiaTheme="minorEastAsia" w:hAnsiTheme="minorHAnsi"/>
              <w:lang w:eastAsia="de-CH"/>
            </w:rPr>
          </w:pPr>
          <w:hyperlink w:anchor="_Toc472776367" w:history="1">
            <w:r w:rsidRPr="00160DAB">
              <w:rPr>
                <w:rStyle w:val="Hyperlink"/>
              </w:rPr>
              <w:t>4</w:t>
            </w:r>
            <w:r>
              <w:rPr>
                <w:rFonts w:asciiTheme="minorHAnsi" w:eastAsiaTheme="minorEastAsia" w:hAnsiTheme="minorHAnsi"/>
                <w:lang w:eastAsia="de-CH"/>
              </w:rPr>
              <w:tab/>
            </w:r>
            <w:r w:rsidRPr="00160DAB">
              <w:rPr>
                <w:rStyle w:val="Hyperlink"/>
              </w:rPr>
              <w:t>Konzepte</w:t>
            </w:r>
            <w:r>
              <w:rPr>
                <w:webHidden/>
              </w:rPr>
              <w:tab/>
            </w:r>
            <w:r>
              <w:rPr>
                <w:webHidden/>
              </w:rPr>
              <w:fldChar w:fldCharType="begin"/>
            </w:r>
            <w:r>
              <w:rPr>
                <w:webHidden/>
              </w:rPr>
              <w:instrText xml:space="preserve"> PAGEREF _Toc472776367 \h </w:instrText>
            </w:r>
            <w:r>
              <w:rPr>
                <w:webHidden/>
              </w:rPr>
            </w:r>
            <w:r>
              <w:rPr>
                <w:webHidden/>
              </w:rPr>
              <w:fldChar w:fldCharType="separate"/>
            </w:r>
            <w:r>
              <w:rPr>
                <w:webHidden/>
              </w:rPr>
              <w:t>7</w:t>
            </w:r>
            <w:r>
              <w:rPr>
                <w:webHidden/>
              </w:rPr>
              <w:fldChar w:fldCharType="end"/>
            </w:r>
          </w:hyperlink>
        </w:p>
        <w:p w14:paraId="6E0FC81B" w14:textId="2FB4609C" w:rsidR="00564C3D" w:rsidRDefault="00564C3D">
          <w:pPr>
            <w:pStyle w:val="Verzeichnis2"/>
            <w:rPr>
              <w:rFonts w:asciiTheme="minorHAnsi" w:eastAsiaTheme="minorEastAsia" w:hAnsiTheme="minorHAnsi"/>
              <w:noProof/>
              <w:lang w:eastAsia="de-CH"/>
            </w:rPr>
          </w:pPr>
          <w:hyperlink w:anchor="_Toc472776368" w:history="1">
            <w:r w:rsidRPr="00160DAB">
              <w:rPr>
                <w:rStyle w:val="Hyperlink"/>
                <w:noProof/>
              </w:rPr>
              <w:t>4.1</w:t>
            </w:r>
            <w:r>
              <w:rPr>
                <w:rFonts w:asciiTheme="minorHAnsi" w:eastAsiaTheme="minorEastAsia" w:hAnsiTheme="minorHAnsi"/>
                <w:noProof/>
                <w:lang w:eastAsia="de-CH"/>
              </w:rPr>
              <w:tab/>
            </w:r>
            <w:r w:rsidRPr="00160DAB">
              <w:rPr>
                <w:rStyle w:val="Hyperlink"/>
                <w:noProof/>
              </w:rPr>
              <w:t>Anwendungsdomäne/Umfeld</w:t>
            </w:r>
            <w:r>
              <w:rPr>
                <w:noProof/>
                <w:webHidden/>
              </w:rPr>
              <w:tab/>
            </w:r>
            <w:r>
              <w:rPr>
                <w:noProof/>
                <w:webHidden/>
              </w:rPr>
              <w:fldChar w:fldCharType="begin"/>
            </w:r>
            <w:r>
              <w:rPr>
                <w:noProof/>
                <w:webHidden/>
              </w:rPr>
              <w:instrText xml:space="preserve"> PAGEREF _Toc472776368 \h </w:instrText>
            </w:r>
            <w:r>
              <w:rPr>
                <w:noProof/>
                <w:webHidden/>
              </w:rPr>
            </w:r>
            <w:r>
              <w:rPr>
                <w:noProof/>
                <w:webHidden/>
              </w:rPr>
              <w:fldChar w:fldCharType="separate"/>
            </w:r>
            <w:r>
              <w:rPr>
                <w:noProof/>
                <w:webHidden/>
              </w:rPr>
              <w:t>9</w:t>
            </w:r>
            <w:r>
              <w:rPr>
                <w:noProof/>
                <w:webHidden/>
              </w:rPr>
              <w:fldChar w:fldCharType="end"/>
            </w:r>
          </w:hyperlink>
        </w:p>
        <w:p w14:paraId="6E7CA805" w14:textId="17FE15E9" w:rsidR="00564C3D" w:rsidRDefault="00564C3D">
          <w:pPr>
            <w:pStyle w:val="Verzeichnis3"/>
            <w:rPr>
              <w:rFonts w:asciiTheme="minorHAnsi" w:eastAsiaTheme="minorEastAsia" w:hAnsiTheme="minorHAnsi"/>
              <w:noProof/>
              <w:lang w:eastAsia="de-CH"/>
            </w:rPr>
          </w:pPr>
          <w:hyperlink w:anchor="_Toc472776369" w:history="1">
            <w:r w:rsidRPr="00160DAB">
              <w:rPr>
                <w:rStyle w:val="Hyperlink"/>
                <w:noProof/>
              </w:rPr>
              <w:t>4.1.1</w:t>
            </w:r>
            <w:r>
              <w:rPr>
                <w:rFonts w:asciiTheme="minorHAnsi" w:eastAsiaTheme="minorEastAsia" w:hAnsiTheme="minorHAnsi"/>
                <w:noProof/>
                <w:lang w:eastAsia="de-CH"/>
              </w:rPr>
              <w:tab/>
            </w:r>
            <w:r w:rsidRPr="00160DAB">
              <w:rPr>
                <w:rStyle w:val="Hyperlink"/>
                <w:noProof/>
              </w:rPr>
              <w:t>Herkunft</w:t>
            </w:r>
            <w:r>
              <w:rPr>
                <w:noProof/>
                <w:webHidden/>
              </w:rPr>
              <w:tab/>
            </w:r>
            <w:r>
              <w:rPr>
                <w:noProof/>
                <w:webHidden/>
              </w:rPr>
              <w:fldChar w:fldCharType="begin"/>
            </w:r>
            <w:r>
              <w:rPr>
                <w:noProof/>
                <w:webHidden/>
              </w:rPr>
              <w:instrText xml:space="preserve"> PAGEREF _Toc472776369 \h </w:instrText>
            </w:r>
            <w:r>
              <w:rPr>
                <w:noProof/>
                <w:webHidden/>
              </w:rPr>
            </w:r>
            <w:r>
              <w:rPr>
                <w:noProof/>
                <w:webHidden/>
              </w:rPr>
              <w:fldChar w:fldCharType="separate"/>
            </w:r>
            <w:r>
              <w:rPr>
                <w:noProof/>
                <w:webHidden/>
              </w:rPr>
              <w:t>9</w:t>
            </w:r>
            <w:r>
              <w:rPr>
                <w:noProof/>
                <w:webHidden/>
              </w:rPr>
              <w:fldChar w:fldCharType="end"/>
            </w:r>
          </w:hyperlink>
        </w:p>
        <w:p w14:paraId="3F46BD87" w14:textId="2A067D71" w:rsidR="00564C3D" w:rsidRDefault="00564C3D">
          <w:pPr>
            <w:pStyle w:val="Verzeichnis3"/>
            <w:rPr>
              <w:rFonts w:asciiTheme="minorHAnsi" w:eastAsiaTheme="minorEastAsia" w:hAnsiTheme="minorHAnsi"/>
              <w:noProof/>
              <w:lang w:eastAsia="de-CH"/>
            </w:rPr>
          </w:pPr>
          <w:hyperlink w:anchor="_Toc472776370" w:history="1">
            <w:r w:rsidRPr="00160DAB">
              <w:rPr>
                <w:rStyle w:val="Hyperlink"/>
                <w:noProof/>
              </w:rPr>
              <w:t>4.1.2</w:t>
            </w:r>
            <w:r>
              <w:rPr>
                <w:rFonts w:asciiTheme="minorHAnsi" w:eastAsiaTheme="minorEastAsia" w:hAnsiTheme="minorHAnsi"/>
                <w:noProof/>
                <w:lang w:eastAsia="de-CH"/>
              </w:rPr>
              <w:tab/>
            </w:r>
            <w:r w:rsidRPr="00160DAB">
              <w:rPr>
                <w:rStyle w:val="Hyperlink"/>
                <w:noProof/>
              </w:rPr>
              <w:t>Aufbau und Regeln</w:t>
            </w:r>
            <w:r>
              <w:rPr>
                <w:noProof/>
                <w:webHidden/>
              </w:rPr>
              <w:tab/>
            </w:r>
            <w:r>
              <w:rPr>
                <w:noProof/>
                <w:webHidden/>
              </w:rPr>
              <w:fldChar w:fldCharType="begin"/>
            </w:r>
            <w:r>
              <w:rPr>
                <w:noProof/>
                <w:webHidden/>
              </w:rPr>
              <w:instrText xml:space="preserve"> PAGEREF _Toc472776370 \h </w:instrText>
            </w:r>
            <w:r>
              <w:rPr>
                <w:noProof/>
                <w:webHidden/>
              </w:rPr>
            </w:r>
            <w:r>
              <w:rPr>
                <w:noProof/>
                <w:webHidden/>
              </w:rPr>
              <w:fldChar w:fldCharType="separate"/>
            </w:r>
            <w:r>
              <w:rPr>
                <w:noProof/>
                <w:webHidden/>
              </w:rPr>
              <w:t>11</w:t>
            </w:r>
            <w:r>
              <w:rPr>
                <w:noProof/>
                <w:webHidden/>
              </w:rPr>
              <w:fldChar w:fldCharType="end"/>
            </w:r>
          </w:hyperlink>
        </w:p>
        <w:p w14:paraId="17E1CBAC" w14:textId="7C1F854D" w:rsidR="00564C3D" w:rsidRDefault="00564C3D">
          <w:pPr>
            <w:pStyle w:val="Verzeichnis2"/>
            <w:rPr>
              <w:rFonts w:asciiTheme="minorHAnsi" w:eastAsiaTheme="minorEastAsia" w:hAnsiTheme="minorHAnsi"/>
              <w:noProof/>
              <w:lang w:eastAsia="de-CH"/>
            </w:rPr>
          </w:pPr>
          <w:hyperlink w:anchor="_Toc472776371" w:history="1">
            <w:r w:rsidRPr="00160DAB">
              <w:rPr>
                <w:rStyle w:val="Hyperlink"/>
                <w:noProof/>
              </w:rPr>
              <w:t>4.2</w:t>
            </w:r>
            <w:r>
              <w:rPr>
                <w:rFonts w:asciiTheme="minorHAnsi" w:eastAsiaTheme="minorEastAsia" w:hAnsiTheme="minorHAnsi"/>
                <w:noProof/>
                <w:lang w:eastAsia="de-CH"/>
              </w:rPr>
              <w:tab/>
            </w:r>
            <w:r w:rsidRPr="00160DAB">
              <w:rPr>
                <w:rStyle w:val="Hyperlink"/>
                <w:noProof/>
              </w:rPr>
              <w:t>Lösen</w:t>
            </w:r>
            <w:r>
              <w:rPr>
                <w:noProof/>
                <w:webHidden/>
              </w:rPr>
              <w:tab/>
            </w:r>
            <w:r>
              <w:rPr>
                <w:noProof/>
                <w:webHidden/>
              </w:rPr>
              <w:fldChar w:fldCharType="begin"/>
            </w:r>
            <w:r>
              <w:rPr>
                <w:noProof/>
                <w:webHidden/>
              </w:rPr>
              <w:instrText xml:space="preserve"> PAGEREF _Toc472776371 \h </w:instrText>
            </w:r>
            <w:r>
              <w:rPr>
                <w:noProof/>
                <w:webHidden/>
              </w:rPr>
            </w:r>
            <w:r>
              <w:rPr>
                <w:noProof/>
                <w:webHidden/>
              </w:rPr>
              <w:fldChar w:fldCharType="separate"/>
            </w:r>
            <w:r>
              <w:rPr>
                <w:noProof/>
                <w:webHidden/>
              </w:rPr>
              <w:t>12</w:t>
            </w:r>
            <w:r>
              <w:rPr>
                <w:noProof/>
                <w:webHidden/>
              </w:rPr>
              <w:fldChar w:fldCharType="end"/>
            </w:r>
          </w:hyperlink>
        </w:p>
        <w:p w14:paraId="4C4F40FA" w14:textId="6BC0E5B8" w:rsidR="00564C3D" w:rsidRDefault="00564C3D">
          <w:pPr>
            <w:pStyle w:val="Verzeichnis3"/>
            <w:rPr>
              <w:rFonts w:asciiTheme="minorHAnsi" w:eastAsiaTheme="minorEastAsia" w:hAnsiTheme="minorHAnsi"/>
              <w:noProof/>
              <w:lang w:eastAsia="de-CH"/>
            </w:rPr>
          </w:pPr>
          <w:hyperlink w:anchor="_Toc472776372" w:history="1">
            <w:r w:rsidRPr="00160DAB">
              <w:rPr>
                <w:rStyle w:val="Hyperlink"/>
                <w:noProof/>
              </w:rPr>
              <w:t>4.2.1</w:t>
            </w:r>
            <w:r>
              <w:rPr>
                <w:rFonts w:asciiTheme="minorHAnsi" w:eastAsiaTheme="minorEastAsia" w:hAnsiTheme="minorHAnsi"/>
                <w:noProof/>
                <w:lang w:eastAsia="de-CH"/>
              </w:rPr>
              <w:tab/>
            </w:r>
            <w:r w:rsidRPr="00160DAB">
              <w:rPr>
                <w:rStyle w:val="Hyperlink"/>
                <w:noProof/>
              </w:rPr>
              <w:t>Naked Single</w:t>
            </w:r>
            <w:r>
              <w:rPr>
                <w:noProof/>
                <w:webHidden/>
              </w:rPr>
              <w:tab/>
            </w:r>
            <w:r>
              <w:rPr>
                <w:noProof/>
                <w:webHidden/>
              </w:rPr>
              <w:fldChar w:fldCharType="begin"/>
            </w:r>
            <w:r>
              <w:rPr>
                <w:noProof/>
                <w:webHidden/>
              </w:rPr>
              <w:instrText xml:space="preserve"> PAGEREF _Toc472776372 \h </w:instrText>
            </w:r>
            <w:r>
              <w:rPr>
                <w:noProof/>
                <w:webHidden/>
              </w:rPr>
            </w:r>
            <w:r>
              <w:rPr>
                <w:noProof/>
                <w:webHidden/>
              </w:rPr>
              <w:fldChar w:fldCharType="separate"/>
            </w:r>
            <w:r>
              <w:rPr>
                <w:noProof/>
                <w:webHidden/>
              </w:rPr>
              <w:t>13</w:t>
            </w:r>
            <w:r>
              <w:rPr>
                <w:noProof/>
                <w:webHidden/>
              </w:rPr>
              <w:fldChar w:fldCharType="end"/>
            </w:r>
          </w:hyperlink>
        </w:p>
        <w:p w14:paraId="177C9934" w14:textId="610DF61B" w:rsidR="00564C3D" w:rsidRDefault="00564C3D">
          <w:pPr>
            <w:pStyle w:val="Verzeichnis3"/>
            <w:rPr>
              <w:rFonts w:asciiTheme="minorHAnsi" w:eastAsiaTheme="minorEastAsia" w:hAnsiTheme="minorHAnsi"/>
              <w:noProof/>
              <w:lang w:eastAsia="de-CH"/>
            </w:rPr>
          </w:pPr>
          <w:hyperlink w:anchor="_Toc472776373" w:history="1">
            <w:r w:rsidRPr="00160DAB">
              <w:rPr>
                <w:rStyle w:val="Hyperlink"/>
                <w:noProof/>
              </w:rPr>
              <w:t>4.2.2</w:t>
            </w:r>
            <w:r>
              <w:rPr>
                <w:rFonts w:asciiTheme="minorHAnsi" w:eastAsiaTheme="minorEastAsia" w:hAnsiTheme="minorHAnsi"/>
                <w:noProof/>
                <w:lang w:eastAsia="de-CH"/>
              </w:rPr>
              <w:tab/>
            </w:r>
            <w:r w:rsidRPr="00160DAB">
              <w:rPr>
                <w:rStyle w:val="Hyperlink"/>
                <w:noProof/>
              </w:rPr>
              <w:t>Hidden Single</w:t>
            </w:r>
            <w:r>
              <w:rPr>
                <w:noProof/>
                <w:webHidden/>
              </w:rPr>
              <w:tab/>
            </w:r>
            <w:r>
              <w:rPr>
                <w:noProof/>
                <w:webHidden/>
              </w:rPr>
              <w:fldChar w:fldCharType="begin"/>
            </w:r>
            <w:r>
              <w:rPr>
                <w:noProof/>
                <w:webHidden/>
              </w:rPr>
              <w:instrText xml:space="preserve"> PAGEREF _Toc472776373 \h </w:instrText>
            </w:r>
            <w:r>
              <w:rPr>
                <w:noProof/>
                <w:webHidden/>
              </w:rPr>
            </w:r>
            <w:r>
              <w:rPr>
                <w:noProof/>
                <w:webHidden/>
              </w:rPr>
              <w:fldChar w:fldCharType="separate"/>
            </w:r>
            <w:r>
              <w:rPr>
                <w:noProof/>
                <w:webHidden/>
              </w:rPr>
              <w:t>14</w:t>
            </w:r>
            <w:r>
              <w:rPr>
                <w:noProof/>
                <w:webHidden/>
              </w:rPr>
              <w:fldChar w:fldCharType="end"/>
            </w:r>
          </w:hyperlink>
        </w:p>
        <w:p w14:paraId="220E2653" w14:textId="42294F0B" w:rsidR="00564C3D" w:rsidRDefault="00564C3D">
          <w:pPr>
            <w:pStyle w:val="Verzeichnis3"/>
            <w:rPr>
              <w:rFonts w:asciiTheme="minorHAnsi" w:eastAsiaTheme="minorEastAsia" w:hAnsiTheme="minorHAnsi"/>
              <w:noProof/>
              <w:lang w:eastAsia="de-CH"/>
            </w:rPr>
          </w:pPr>
          <w:hyperlink w:anchor="_Toc472776374" w:history="1">
            <w:r w:rsidRPr="00160DAB">
              <w:rPr>
                <w:rStyle w:val="Hyperlink"/>
                <w:noProof/>
              </w:rPr>
              <w:t>4.2.3</w:t>
            </w:r>
            <w:r>
              <w:rPr>
                <w:rFonts w:asciiTheme="minorHAnsi" w:eastAsiaTheme="minorEastAsia" w:hAnsiTheme="minorHAnsi"/>
                <w:noProof/>
                <w:lang w:eastAsia="de-CH"/>
              </w:rPr>
              <w:tab/>
            </w:r>
            <w:r w:rsidRPr="00160DAB">
              <w:rPr>
                <w:rStyle w:val="Hyperlink"/>
                <w:noProof/>
              </w:rPr>
              <w:t>Naked Subset</w:t>
            </w:r>
            <w:r>
              <w:rPr>
                <w:noProof/>
                <w:webHidden/>
              </w:rPr>
              <w:tab/>
            </w:r>
            <w:r>
              <w:rPr>
                <w:noProof/>
                <w:webHidden/>
              </w:rPr>
              <w:fldChar w:fldCharType="begin"/>
            </w:r>
            <w:r>
              <w:rPr>
                <w:noProof/>
                <w:webHidden/>
              </w:rPr>
              <w:instrText xml:space="preserve"> PAGEREF _Toc472776374 \h </w:instrText>
            </w:r>
            <w:r>
              <w:rPr>
                <w:noProof/>
                <w:webHidden/>
              </w:rPr>
            </w:r>
            <w:r>
              <w:rPr>
                <w:noProof/>
                <w:webHidden/>
              </w:rPr>
              <w:fldChar w:fldCharType="separate"/>
            </w:r>
            <w:r>
              <w:rPr>
                <w:noProof/>
                <w:webHidden/>
              </w:rPr>
              <w:t>15</w:t>
            </w:r>
            <w:r>
              <w:rPr>
                <w:noProof/>
                <w:webHidden/>
              </w:rPr>
              <w:fldChar w:fldCharType="end"/>
            </w:r>
          </w:hyperlink>
        </w:p>
        <w:p w14:paraId="13E10E1B" w14:textId="0AB339F7" w:rsidR="00564C3D" w:rsidRDefault="00564C3D">
          <w:pPr>
            <w:pStyle w:val="Verzeichnis3"/>
            <w:rPr>
              <w:rFonts w:asciiTheme="minorHAnsi" w:eastAsiaTheme="minorEastAsia" w:hAnsiTheme="minorHAnsi"/>
              <w:noProof/>
              <w:lang w:eastAsia="de-CH"/>
            </w:rPr>
          </w:pPr>
          <w:hyperlink w:anchor="_Toc472776375" w:history="1">
            <w:r w:rsidRPr="00160DAB">
              <w:rPr>
                <w:rStyle w:val="Hyperlink"/>
                <w:noProof/>
              </w:rPr>
              <w:t>4.2.4</w:t>
            </w:r>
            <w:r>
              <w:rPr>
                <w:rFonts w:asciiTheme="minorHAnsi" w:eastAsiaTheme="minorEastAsia" w:hAnsiTheme="minorHAnsi"/>
                <w:noProof/>
                <w:lang w:eastAsia="de-CH"/>
              </w:rPr>
              <w:tab/>
            </w:r>
            <w:r w:rsidRPr="00160DAB">
              <w:rPr>
                <w:rStyle w:val="Hyperlink"/>
                <w:noProof/>
              </w:rPr>
              <w:t>Hidden Subset</w:t>
            </w:r>
            <w:r>
              <w:rPr>
                <w:noProof/>
                <w:webHidden/>
              </w:rPr>
              <w:tab/>
            </w:r>
            <w:r>
              <w:rPr>
                <w:noProof/>
                <w:webHidden/>
              </w:rPr>
              <w:fldChar w:fldCharType="begin"/>
            </w:r>
            <w:r>
              <w:rPr>
                <w:noProof/>
                <w:webHidden/>
              </w:rPr>
              <w:instrText xml:space="preserve"> PAGEREF _Toc472776375 \h </w:instrText>
            </w:r>
            <w:r>
              <w:rPr>
                <w:noProof/>
                <w:webHidden/>
              </w:rPr>
            </w:r>
            <w:r>
              <w:rPr>
                <w:noProof/>
                <w:webHidden/>
              </w:rPr>
              <w:fldChar w:fldCharType="separate"/>
            </w:r>
            <w:r>
              <w:rPr>
                <w:noProof/>
                <w:webHidden/>
              </w:rPr>
              <w:t>16</w:t>
            </w:r>
            <w:r>
              <w:rPr>
                <w:noProof/>
                <w:webHidden/>
              </w:rPr>
              <w:fldChar w:fldCharType="end"/>
            </w:r>
          </w:hyperlink>
        </w:p>
        <w:p w14:paraId="3BE6CE04" w14:textId="08675236" w:rsidR="00564C3D" w:rsidRDefault="00564C3D">
          <w:pPr>
            <w:pStyle w:val="Verzeichnis3"/>
            <w:rPr>
              <w:rFonts w:asciiTheme="minorHAnsi" w:eastAsiaTheme="minorEastAsia" w:hAnsiTheme="minorHAnsi"/>
              <w:noProof/>
              <w:lang w:eastAsia="de-CH"/>
            </w:rPr>
          </w:pPr>
          <w:hyperlink w:anchor="_Toc472776376" w:history="1">
            <w:r w:rsidRPr="00160DAB">
              <w:rPr>
                <w:rStyle w:val="Hyperlink"/>
                <w:noProof/>
              </w:rPr>
              <w:t>4.2.5</w:t>
            </w:r>
            <w:r>
              <w:rPr>
                <w:rFonts w:asciiTheme="minorHAnsi" w:eastAsiaTheme="minorEastAsia" w:hAnsiTheme="minorHAnsi"/>
                <w:noProof/>
                <w:lang w:eastAsia="de-CH"/>
              </w:rPr>
              <w:tab/>
            </w:r>
            <w:r w:rsidRPr="00160DAB">
              <w:rPr>
                <w:rStyle w:val="Hyperlink"/>
                <w:noProof/>
              </w:rPr>
              <w:t>Block-Line Interactions</w:t>
            </w:r>
            <w:r>
              <w:rPr>
                <w:noProof/>
                <w:webHidden/>
              </w:rPr>
              <w:tab/>
            </w:r>
            <w:r>
              <w:rPr>
                <w:noProof/>
                <w:webHidden/>
              </w:rPr>
              <w:fldChar w:fldCharType="begin"/>
            </w:r>
            <w:r>
              <w:rPr>
                <w:noProof/>
                <w:webHidden/>
              </w:rPr>
              <w:instrText xml:space="preserve"> PAGEREF _Toc472776376 \h </w:instrText>
            </w:r>
            <w:r>
              <w:rPr>
                <w:noProof/>
                <w:webHidden/>
              </w:rPr>
            </w:r>
            <w:r>
              <w:rPr>
                <w:noProof/>
                <w:webHidden/>
              </w:rPr>
              <w:fldChar w:fldCharType="separate"/>
            </w:r>
            <w:r>
              <w:rPr>
                <w:noProof/>
                <w:webHidden/>
              </w:rPr>
              <w:t>17</w:t>
            </w:r>
            <w:r>
              <w:rPr>
                <w:noProof/>
                <w:webHidden/>
              </w:rPr>
              <w:fldChar w:fldCharType="end"/>
            </w:r>
          </w:hyperlink>
        </w:p>
        <w:p w14:paraId="207A4FBD" w14:textId="3CBF196E" w:rsidR="00564C3D" w:rsidRDefault="00564C3D">
          <w:pPr>
            <w:pStyle w:val="Verzeichnis3"/>
            <w:rPr>
              <w:rFonts w:asciiTheme="minorHAnsi" w:eastAsiaTheme="minorEastAsia" w:hAnsiTheme="minorHAnsi"/>
              <w:noProof/>
              <w:lang w:eastAsia="de-CH"/>
            </w:rPr>
          </w:pPr>
          <w:hyperlink w:anchor="_Toc472776377" w:history="1">
            <w:r w:rsidRPr="00160DAB">
              <w:rPr>
                <w:rStyle w:val="Hyperlink"/>
                <w:noProof/>
              </w:rPr>
              <w:t>4.2.6</w:t>
            </w:r>
            <w:r>
              <w:rPr>
                <w:rFonts w:asciiTheme="minorHAnsi" w:eastAsiaTheme="minorEastAsia" w:hAnsiTheme="minorHAnsi"/>
                <w:noProof/>
                <w:lang w:eastAsia="de-CH"/>
              </w:rPr>
              <w:tab/>
            </w:r>
            <w:r w:rsidRPr="00160DAB">
              <w:rPr>
                <w:rStyle w:val="Hyperlink"/>
                <w:noProof/>
              </w:rPr>
              <w:t>X-Wing</w:t>
            </w:r>
            <w:r>
              <w:rPr>
                <w:noProof/>
                <w:webHidden/>
              </w:rPr>
              <w:tab/>
            </w:r>
            <w:r>
              <w:rPr>
                <w:noProof/>
                <w:webHidden/>
              </w:rPr>
              <w:fldChar w:fldCharType="begin"/>
            </w:r>
            <w:r>
              <w:rPr>
                <w:noProof/>
                <w:webHidden/>
              </w:rPr>
              <w:instrText xml:space="preserve"> PAGEREF _Toc472776377 \h </w:instrText>
            </w:r>
            <w:r>
              <w:rPr>
                <w:noProof/>
                <w:webHidden/>
              </w:rPr>
            </w:r>
            <w:r>
              <w:rPr>
                <w:noProof/>
                <w:webHidden/>
              </w:rPr>
              <w:fldChar w:fldCharType="separate"/>
            </w:r>
            <w:r>
              <w:rPr>
                <w:noProof/>
                <w:webHidden/>
              </w:rPr>
              <w:t>18</w:t>
            </w:r>
            <w:r>
              <w:rPr>
                <w:noProof/>
                <w:webHidden/>
              </w:rPr>
              <w:fldChar w:fldCharType="end"/>
            </w:r>
          </w:hyperlink>
        </w:p>
        <w:p w14:paraId="0F51C8CD" w14:textId="77416044" w:rsidR="00564C3D" w:rsidRDefault="00564C3D">
          <w:pPr>
            <w:pStyle w:val="Verzeichnis2"/>
            <w:rPr>
              <w:rFonts w:asciiTheme="minorHAnsi" w:eastAsiaTheme="minorEastAsia" w:hAnsiTheme="minorHAnsi"/>
              <w:noProof/>
              <w:lang w:eastAsia="de-CH"/>
            </w:rPr>
          </w:pPr>
          <w:hyperlink w:anchor="_Toc472776378" w:history="1">
            <w:r w:rsidRPr="00160DAB">
              <w:rPr>
                <w:rStyle w:val="Hyperlink"/>
                <w:noProof/>
              </w:rPr>
              <w:t>4.3</w:t>
            </w:r>
            <w:r>
              <w:rPr>
                <w:rFonts w:asciiTheme="minorHAnsi" w:eastAsiaTheme="minorEastAsia" w:hAnsiTheme="minorHAnsi"/>
                <w:noProof/>
                <w:lang w:eastAsia="de-CH"/>
              </w:rPr>
              <w:tab/>
            </w:r>
            <w:r w:rsidRPr="00160DAB">
              <w:rPr>
                <w:rStyle w:val="Hyperlink"/>
                <w:noProof/>
              </w:rPr>
              <w:t>Schwierigkeitseinstufung</w:t>
            </w:r>
            <w:r>
              <w:rPr>
                <w:noProof/>
                <w:webHidden/>
              </w:rPr>
              <w:tab/>
            </w:r>
            <w:r>
              <w:rPr>
                <w:noProof/>
                <w:webHidden/>
              </w:rPr>
              <w:fldChar w:fldCharType="begin"/>
            </w:r>
            <w:r>
              <w:rPr>
                <w:noProof/>
                <w:webHidden/>
              </w:rPr>
              <w:instrText xml:space="preserve"> PAGEREF _Toc472776378 \h </w:instrText>
            </w:r>
            <w:r>
              <w:rPr>
                <w:noProof/>
                <w:webHidden/>
              </w:rPr>
            </w:r>
            <w:r>
              <w:rPr>
                <w:noProof/>
                <w:webHidden/>
              </w:rPr>
              <w:fldChar w:fldCharType="separate"/>
            </w:r>
            <w:r>
              <w:rPr>
                <w:noProof/>
                <w:webHidden/>
              </w:rPr>
              <w:t>19</w:t>
            </w:r>
            <w:r>
              <w:rPr>
                <w:noProof/>
                <w:webHidden/>
              </w:rPr>
              <w:fldChar w:fldCharType="end"/>
            </w:r>
          </w:hyperlink>
        </w:p>
        <w:p w14:paraId="4F910A5B" w14:textId="2653B79A" w:rsidR="00564C3D" w:rsidRDefault="00564C3D">
          <w:pPr>
            <w:pStyle w:val="Verzeichnis3"/>
            <w:rPr>
              <w:rFonts w:asciiTheme="minorHAnsi" w:eastAsiaTheme="minorEastAsia" w:hAnsiTheme="minorHAnsi"/>
              <w:noProof/>
              <w:lang w:eastAsia="de-CH"/>
            </w:rPr>
          </w:pPr>
          <w:hyperlink w:anchor="_Toc472776379" w:history="1">
            <w:r w:rsidRPr="00160DAB">
              <w:rPr>
                <w:rStyle w:val="Hyperlink"/>
                <w:noProof/>
              </w:rPr>
              <w:t>4.3.1</w:t>
            </w:r>
            <w:r>
              <w:rPr>
                <w:rFonts w:asciiTheme="minorHAnsi" w:eastAsiaTheme="minorEastAsia" w:hAnsiTheme="minorHAnsi"/>
                <w:noProof/>
                <w:lang w:eastAsia="de-CH"/>
              </w:rPr>
              <w:tab/>
            </w:r>
            <w:r w:rsidRPr="00160DAB">
              <w:rPr>
                <w:rStyle w:val="Hyperlink"/>
                <w:noProof/>
              </w:rPr>
              <w:t>Modell</w:t>
            </w:r>
            <w:r>
              <w:rPr>
                <w:noProof/>
                <w:webHidden/>
              </w:rPr>
              <w:tab/>
            </w:r>
            <w:r>
              <w:rPr>
                <w:noProof/>
                <w:webHidden/>
              </w:rPr>
              <w:fldChar w:fldCharType="begin"/>
            </w:r>
            <w:r>
              <w:rPr>
                <w:noProof/>
                <w:webHidden/>
              </w:rPr>
              <w:instrText xml:space="preserve"> PAGEREF _Toc472776379 \h </w:instrText>
            </w:r>
            <w:r>
              <w:rPr>
                <w:noProof/>
                <w:webHidden/>
              </w:rPr>
            </w:r>
            <w:r>
              <w:rPr>
                <w:noProof/>
                <w:webHidden/>
              </w:rPr>
              <w:fldChar w:fldCharType="separate"/>
            </w:r>
            <w:r>
              <w:rPr>
                <w:noProof/>
                <w:webHidden/>
              </w:rPr>
              <w:t>19</w:t>
            </w:r>
            <w:r>
              <w:rPr>
                <w:noProof/>
                <w:webHidden/>
              </w:rPr>
              <w:fldChar w:fldCharType="end"/>
            </w:r>
          </w:hyperlink>
        </w:p>
        <w:p w14:paraId="0A473382" w14:textId="0CF7A0C9" w:rsidR="00564C3D" w:rsidRDefault="00564C3D">
          <w:pPr>
            <w:pStyle w:val="Verzeichnis2"/>
            <w:rPr>
              <w:rFonts w:asciiTheme="minorHAnsi" w:eastAsiaTheme="minorEastAsia" w:hAnsiTheme="minorHAnsi"/>
              <w:noProof/>
              <w:lang w:eastAsia="de-CH"/>
            </w:rPr>
          </w:pPr>
          <w:hyperlink w:anchor="_Toc472776380" w:history="1">
            <w:r w:rsidRPr="00160DAB">
              <w:rPr>
                <w:rStyle w:val="Hyperlink"/>
                <w:noProof/>
              </w:rPr>
              <w:t>4.4</w:t>
            </w:r>
            <w:r>
              <w:rPr>
                <w:rFonts w:asciiTheme="minorHAnsi" w:eastAsiaTheme="minorEastAsia" w:hAnsiTheme="minorHAnsi"/>
                <w:noProof/>
                <w:lang w:eastAsia="de-CH"/>
              </w:rPr>
              <w:tab/>
            </w:r>
            <w:r w:rsidRPr="00160DAB">
              <w:rPr>
                <w:rStyle w:val="Hyperlink"/>
                <w:noProof/>
              </w:rPr>
              <w:t>Generierung</w:t>
            </w:r>
            <w:r>
              <w:rPr>
                <w:noProof/>
                <w:webHidden/>
              </w:rPr>
              <w:tab/>
            </w:r>
            <w:r>
              <w:rPr>
                <w:noProof/>
                <w:webHidden/>
              </w:rPr>
              <w:fldChar w:fldCharType="begin"/>
            </w:r>
            <w:r>
              <w:rPr>
                <w:noProof/>
                <w:webHidden/>
              </w:rPr>
              <w:instrText xml:space="preserve"> PAGEREF _Toc472776380 \h </w:instrText>
            </w:r>
            <w:r>
              <w:rPr>
                <w:noProof/>
                <w:webHidden/>
              </w:rPr>
            </w:r>
            <w:r>
              <w:rPr>
                <w:noProof/>
                <w:webHidden/>
              </w:rPr>
              <w:fldChar w:fldCharType="separate"/>
            </w:r>
            <w:r>
              <w:rPr>
                <w:noProof/>
                <w:webHidden/>
              </w:rPr>
              <w:t>21</w:t>
            </w:r>
            <w:r>
              <w:rPr>
                <w:noProof/>
                <w:webHidden/>
              </w:rPr>
              <w:fldChar w:fldCharType="end"/>
            </w:r>
          </w:hyperlink>
        </w:p>
        <w:p w14:paraId="688FABA9" w14:textId="388F59A7" w:rsidR="00564C3D" w:rsidRDefault="00564C3D">
          <w:pPr>
            <w:pStyle w:val="Verzeichnis1"/>
            <w:rPr>
              <w:rFonts w:asciiTheme="minorHAnsi" w:eastAsiaTheme="minorEastAsia" w:hAnsiTheme="minorHAnsi"/>
              <w:lang w:eastAsia="de-CH"/>
            </w:rPr>
          </w:pPr>
          <w:hyperlink w:anchor="_Toc472776381" w:history="1">
            <w:r w:rsidRPr="00160DAB">
              <w:rPr>
                <w:rStyle w:val="Hyperlink"/>
              </w:rPr>
              <w:t>5</w:t>
            </w:r>
            <w:r>
              <w:rPr>
                <w:rFonts w:asciiTheme="minorHAnsi" w:eastAsiaTheme="minorEastAsia" w:hAnsiTheme="minorHAnsi"/>
                <w:lang w:eastAsia="de-CH"/>
              </w:rPr>
              <w:tab/>
            </w:r>
            <w:r w:rsidRPr="00160DAB">
              <w:rPr>
                <w:rStyle w:val="Hyperlink"/>
              </w:rPr>
              <w:t>Technische Umsetzung</w:t>
            </w:r>
            <w:r>
              <w:rPr>
                <w:webHidden/>
              </w:rPr>
              <w:tab/>
            </w:r>
            <w:r>
              <w:rPr>
                <w:webHidden/>
              </w:rPr>
              <w:fldChar w:fldCharType="begin"/>
            </w:r>
            <w:r>
              <w:rPr>
                <w:webHidden/>
              </w:rPr>
              <w:instrText xml:space="preserve"> PAGEREF _Toc472776381 \h </w:instrText>
            </w:r>
            <w:r>
              <w:rPr>
                <w:webHidden/>
              </w:rPr>
            </w:r>
            <w:r>
              <w:rPr>
                <w:webHidden/>
              </w:rPr>
              <w:fldChar w:fldCharType="separate"/>
            </w:r>
            <w:r>
              <w:rPr>
                <w:webHidden/>
              </w:rPr>
              <w:t>21</w:t>
            </w:r>
            <w:r>
              <w:rPr>
                <w:webHidden/>
              </w:rPr>
              <w:fldChar w:fldCharType="end"/>
            </w:r>
          </w:hyperlink>
        </w:p>
        <w:p w14:paraId="6AB95D64" w14:textId="716CA47C" w:rsidR="00564C3D" w:rsidRDefault="00564C3D">
          <w:pPr>
            <w:pStyle w:val="Verzeichnis2"/>
            <w:rPr>
              <w:rFonts w:asciiTheme="minorHAnsi" w:eastAsiaTheme="minorEastAsia" w:hAnsiTheme="minorHAnsi"/>
              <w:noProof/>
              <w:lang w:eastAsia="de-CH"/>
            </w:rPr>
          </w:pPr>
          <w:hyperlink w:anchor="_Toc472776382" w:history="1">
            <w:r w:rsidRPr="00160DAB">
              <w:rPr>
                <w:rStyle w:val="Hyperlink"/>
                <w:noProof/>
              </w:rPr>
              <w:t>5.1</w:t>
            </w:r>
            <w:r>
              <w:rPr>
                <w:rFonts w:asciiTheme="minorHAnsi" w:eastAsiaTheme="minorEastAsia" w:hAnsiTheme="minorHAnsi"/>
                <w:noProof/>
                <w:lang w:eastAsia="de-CH"/>
              </w:rPr>
              <w:tab/>
            </w:r>
            <w:r w:rsidRPr="00160DAB">
              <w:rPr>
                <w:rStyle w:val="Hyperlink"/>
                <w:noProof/>
              </w:rPr>
              <w:t>Technologien</w:t>
            </w:r>
            <w:r>
              <w:rPr>
                <w:noProof/>
                <w:webHidden/>
              </w:rPr>
              <w:tab/>
            </w:r>
            <w:r>
              <w:rPr>
                <w:noProof/>
                <w:webHidden/>
              </w:rPr>
              <w:fldChar w:fldCharType="begin"/>
            </w:r>
            <w:r>
              <w:rPr>
                <w:noProof/>
                <w:webHidden/>
              </w:rPr>
              <w:instrText xml:space="preserve"> PAGEREF _Toc472776382 \h </w:instrText>
            </w:r>
            <w:r>
              <w:rPr>
                <w:noProof/>
                <w:webHidden/>
              </w:rPr>
            </w:r>
            <w:r>
              <w:rPr>
                <w:noProof/>
                <w:webHidden/>
              </w:rPr>
              <w:fldChar w:fldCharType="separate"/>
            </w:r>
            <w:r>
              <w:rPr>
                <w:noProof/>
                <w:webHidden/>
              </w:rPr>
              <w:t>21</w:t>
            </w:r>
            <w:r>
              <w:rPr>
                <w:noProof/>
                <w:webHidden/>
              </w:rPr>
              <w:fldChar w:fldCharType="end"/>
            </w:r>
          </w:hyperlink>
        </w:p>
        <w:p w14:paraId="6440ADDA" w14:textId="52CB348F" w:rsidR="00564C3D" w:rsidRDefault="00564C3D">
          <w:pPr>
            <w:pStyle w:val="Verzeichnis2"/>
            <w:rPr>
              <w:rFonts w:asciiTheme="minorHAnsi" w:eastAsiaTheme="minorEastAsia" w:hAnsiTheme="minorHAnsi"/>
              <w:noProof/>
              <w:lang w:eastAsia="de-CH"/>
            </w:rPr>
          </w:pPr>
          <w:hyperlink w:anchor="_Toc472776383" w:history="1">
            <w:r w:rsidRPr="00160DAB">
              <w:rPr>
                <w:rStyle w:val="Hyperlink"/>
                <w:noProof/>
              </w:rPr>
              <w:t>5.2</w:t>
            </w:r>
            <w:r>
              <w:rPr>
                <w:rFonts w:asciiTheme="minorHAnsi" w:eastAsiaTheme="minorEastAsia" w:hAnsiTheme="minorHAnsi"/>
                <w:noProof/>
                <w:lang w:eastAsia="de-CH"/>
              </w:rPr>
              <w:tab/>
            </w:r>
            <w:r w:rsidRPr="00160DAB">
              <w:rPr>
                <w:rStyle w:val="Hyperlink"/>
                <w:noProof/>
              </w:rPr>
              <w:t>Abbildung des Sudoku-Spielfelds</w:t>
            </w:r>
            <w:r>
              <w:rPr>
                <w:noProof/>
                <w:webHidden/>
              </w:rPr>
              <w:tab/>
            </w:r>
            <w:r>
              <w:rPr>
                <w:noProof/>
                <w:webHidden/>
              </w:rPr>
              <w:fldChar w:fldCharType="begin"/>
            </w:r>
            <w:r>
              <w:rPr>
                <w:noProof/>
                <w:webHidden/>
              </w:rPr>
              <w:instrText xml:space="preserve"> PAGEREF _Toc472776383 \h </w:instrText>
            </w:r>
            <w:r>
              <w:rPr>
                <w:noProof/>
                <w:webHidden/>
              </w:rPr>
            </w:r>
            <w:r>
              <w:rPr>
                <w:noProof/>
                <w:webHidden/>
              </w:rPr>
              <w:fldChar w:fldCharType="separate"/>
            </w:r>
            <w:r>
              <w:rPr>
                <w:noProof/>
                <w:webHidden/>
              </w:rPr>
              <w:t>21</w:t>
            </w:r>
            <w:r>
              <w:rPr>
                <w:noProof/>
                <w:webHidden/>
              </w:rPr>
              <w:fldChar w:fldCharType="end"/>
            </w:r>
          </w:hyperlink>
        </w:p>
        <w:p w14:paraId="205A6CF3" w14:textId="527DD7F6" w:rsidR="00564C3D" w:rsidRDefault="00564C3D">
          <w:pPr>
            <w:pStyle w:val="Verzeichnis2"/>
            <w:rPr>
              <w:rFonts w:asciiTheme="minorHAnsi" w:eastAsiaTheme="minorEastAsia" w:hAnsiTheme="minorHAnsi"/>
              <w:noProof/>
              <w:lang w:eastAsia="de-CH"/>
            </w:rPr>
          </w:pPr>
          <w:hyperlink w:anchor="_Toc472776384" w:history="1">
            <w:r w:rsidRPr="00160DAB">
              <w:rPr>
                <w:rStyle w:val="Hyperlink"/>
                <w:noProof/>
              </w:rPr>
              <w:t>5.3</w:t>
            </w:r>
            <w:r>
              <w:rPr>
                <w:rFonts w:asciiTheme="minorHAnsi" w:eastAsiaTheme="minorEastAsia" w:hAnsiTheme="minorHAnsi"/>
                <w:noProof/>
                <w:lang w:eastAsia="de-CH"/>
              </w:rPr>
              <w:tab/>
            </w:r>
            <w:r w:rsidRPr="00160DAB">
              <w:rPr>
                <w:rStyle w:val="Hyperlink"/>
                <w:noProof/>
              </w:rPr>
              <w:t>Datensätze</w:t>
            </w:r>
            <w:r>
              <w:rPr>
                <w:noProof/>
                <w:webHidden/>
              </w:rPr>
              <w:tab/>
            </w:r>
            <w:r>
              <w:rPr>
                <w:noProof/>
                <w:webHidden/>
              </w:rPr>
              <w:fldChar w:fldCharType="begin"/>
            </w:r>
            <w:r>
              <w:rPr>
                <w:noProof/>
                <w:webHidden/>
              </w:rPr>
              <w:instrText xml:space="preserve"> PAGEREF _Toc472776384 \h </w:instrText>
            </w:r>
            <w:r>
              <w:rPr>
                <w:noProof/>
                <w:webHidden/>
              </w:rPr>
            </w:r>
            <w:r>
              <w:rPr>
                <w:noProof/>
                <w:webHidden/>
              </w:rPr>
              <w:fldChar w:fldCharType="separate"/>
            </w:r>
            <w:r>
              <w:rPr>
                <w:noProof/>
                <w:webHidden/>
              </w:rPr>
              <w:t>22</w:t>
            </w:r>
            <w:r>
              <w:rPr>
                <w:noProof/>
                <w:webHidden/>
              </w:rPr>
              <w:fldChar w:fldCharType="end"/>
            </w:r>
          </w:hyperlink>
        </w:p>
        <w:p w14:paraId="48125735" w14:textId="1BB8B265" w:rsidR="00564C3D" w:rsidRDefault="00564C3D">
          <w:pPr>
            <w:pStyle w:val="Verzeichnis2"/>
            <w:rPr>
              <w:rFonts w:asciiTheme="minorHAnsi" w:eastAsiaTheme="minorEastAsia" w:hAnsiTheme="minorHAnsi"/>
              <w:noProof/>
              <w:lang w:eastAsia="de-CH"/>
            </w:rPr>
          </w:pPr>
          <w:hyperlink w:anchor="_Toc472776385" w:history="1">
            <w:r w:rsidRPr="00160DAB">
              <w:rPr>
                <w:rStyle w:val="Hyperlink"/>
                <w:noProof/>
              </w:rPr>
              <w:t>5.4</w:t>
            </w:r>
            <w:r>
              <w:rPr>
                <w:rFonts w:asciiTheme="minorHAnsi" w:eastAsiaTheme="minorEastAsia" w:hAnsiTheme="minorHAnsi"/>
                <w:noProof/>
                <w:lang w:eastAsia="de-CH"/>
              </w:rPr>
              <w:tab/>
            </w:r>
            <w:r w:rsidRPr="00160DAB">
              <w:rPr>
                <w:rStyle w:val="Hyperlink"/>
                <w:noProof/>
              </w:rPr>
              <w:t>Lösungsmethoden</w:t>
            </w:r>
            <w:r>
              <w:rPr>
                <w:noProof/>
                <w:webHidden/>
              </w:rPr>
              <w:tab/>
            </w:r>
            <w:r>
              <w:rPr>
                <w:noProof/>
                <w:webHidden/>
              </w:rPr>
              <w:fldChar w:fldCharType="begin"/>
            </w:r>
            <w:r>
              <w:rPr>
                <w:noProof/>
                <w:webHidden/>
              </w:rPr>
              <w:instrText xml:space="preserve"> PAGEREF _Toc472776385 \h </w:instrText>
            </w:r>
            <w:r>
              <w:rPr>
                <w:noProof/>
                <w:webHidden/>
              </w:rPr>
            </w:r>
            <w:r>
              <w:rPr>
                <w:noProof/>
                <w:webHidden/>
              </w:rPr>
              <w:fldChar w:fldCharType="separate"/>
            </w:r>
            <w:r>
              <w:rPr>
                <w:noProof/>
                <w:webHidden/>
              </w:rPr>
              <w:t>23</w:t>
            </w:r>
            <w:r>
              <w:rPr>
                <w:noProof/>
                <w:webHidden/>
              </w:rPr>
              <w:fldChar w:fldCharType="end"/>
            </w:r>
          </w:hyperlink>
        </w:p>
        <w:p w14:paraId="02A85730" w14:textId="5C28FABE" w:rsidR="00564C3D" w:rsidRDefault="00564C3D">
          <w:pPr>
            <w:pStyle w:val="Verzeichnis2"/>
            <w:rPr>
              <w:rFonts w:asciiTheme="minorHAnsi" w:eastAsiaTheme="minorEastAsia" w:hAnsiTheme="minorHAnsi"/>
              <w:noProof/>
              <w:lang w:eastAsia="de-CH"/>
            </w:rPr>
          </w:pPr>
          <w:hyperlink w:anchor="_Toc472776386" w:history="1">
            <w:r w:rsidRPr="00160DAB">
              <w:rPr>
                <w:rStyle w:val="Hyperlink"/>
                <w:noProof/>
              </w:rPr>
              <w:t>5.5</w:t>
            </w:r>
            <w:r>
              <w:rPr>
                <w:rFonts w:asciiTheme="minorHAnsi" w:eastAsiaTheme="minorEastAsia" w:hAnsiTheme="minorHAnsi"/>
                <w:noProof/>
                <w:lang w:eastAsia="de-CH"/>
              </w:rPr>
              <w:tab/>
            </w:r>
            <w:r w:rsidRPr="00160DAB">
              <w:rPr>
                <w:rStyle w:val="Hyperlink"/>
                <w:noProof/>
              </w:rPr>
              <w:t>Schwierigkeitseinstufung</w:t>
            </w:r>
            <w:r>
              <w:rPr>
                <w:noProof/>
                <w:webHidden/>
              </w:rPr>
              <w:tab/>
            </w:r>
            <w:r>
              <w:rPr>
                <w:noProof/>
                <w:webHidden/>
              </w:rPr>
              <w:fldChar w:fldCharType="begin"/>
            </w:r>
            <w:r>
              <w:rPr>
                <w:noProof/>
                <w:webHidden/>
              </w:rPr>
              <w:instrText xml:space="preserve"> PAGEREF _Toc472776386 \h </w:instrText>
            </w:r>
            <w:r>
              <w:rPr>
                <w:noProof/>
                <w:webHidden/>
              </w:rPr>
            </w:r>
            <w:r>
              <w:rPr>
                <w:noProof/>
                <w:webHidden/>
              </w:rPr>
              <w:fldChar w:fldCharType="separate"/>
            </w:r>
            <w:r>
              <w:rPr>
                <w:noProof/>
                <w:webHidden/>
              </w:rPr>
              <w:t>24</w:t>
            </w:r>
            <w:r>
              <w:rPr>
                <w:noProof/>
                <w:webHidden/>
              </w:rPr>
              <w:fldChar w:fldCharType="end"/>
            </w:r>
          </w:hyperlink>
        </w:p>
        <w:p w14:paraId="0F257221" w14:textId="23EB1D48" w:rsidR="00564C3D" w:rsidRDefault="00564C3D">
          <w:pPr>
            <w:pStyle w:val="Verzeichnis3"/>
            <w:rPr>
              <w:rFonts w:asciiTheme="minorHAnsi" w:eastAsiaTheme="minorEastAsia" w:hAnsiTheme="minorHAnsi"/>
              <w:noProof/>
              <w:lang w:eastAsia="de-CH"/>
            </w:rPr>
          </w:pPr>
          <w:hyperlink w:anchor="_Toc472776387" w:history="1">
            <w:r w:rsidRPr="00160DAB">
              <w:rPr>
                <w:rStyle w:val="Hyperlink"/>
                <w:noProof/>
              </w:rPr>
              <w:t>5.5.1</w:t>
            </w:r>
            <w:r>
              <w:rPr>
                <w:rFonts w:asciiTheme="minorHAnsi" w:eastAsiaTheme="minorEastAsia" w:hAnsiTheme="minorHAnsi"/>
                <w:noProof/>
                <w:lang w:eastAsia="de-CH"/>
              </w:rPr>
              <w:tab/>
            </w:r>
            <w:r w:rsidRPr="00160DAB">
              <w:rPr>
                <w:rStyle w:val="Hyperlink"/>
                <w:noProof/>
              </w:rPr>
              <w:t>Ausarbeiten der Features</w:t>
            </w:r>
            <w:r>
              <w:rPr>
                <w:noProof/>
                <w:webHidden/>
              </w:rPr>
              <w:tab/>
            </w:r>
            <w:r>
              <w:rPr>
                <w:noProof/>
                <w:webHidden/>
              </w:rPr>
              <w:fldChar w:fldCharType="begin"/>
            </w:r>
            <w:r>
              <w:rPr>
                <w:noProof/>
                <w:webHidden/>
              </w:rPr>
              <w:instrText xml:space="preserve"> PAGEREF _Toc472776387 \h </w:instrText>
            </w:r>
            <w:r>
              <w:rPr>
                <w:noProof/>
                <w:webHidden/>
              </w:rPr>
            </w:r>
            <w:r>
              <w:rPr>
                <w:noProof/>
                <w:webHidden/>
              </w:rPr>
              <w:fldChar w:fldCharType="separate"/>
            </w:r>
            <w:r>
              <w:rPr>
                <w:noProof/>
                <w:webHidden/>
              </w:rPr>
              <w:t>24</w:t>
            </w:r>
            <w:r>
              <w:rPr>
                <w:noProof/>
                <w:webHidden/>
              </w:rPr>
              <w:fldChar w:fldCharType="end"/>
            </w:r>
          </w:hyperlink>
        </w:p>
        <w:p w14:paraId="2A981D7B" w14:textId="538F8E35" w:rsidR="00564C3D" w:rsidRDefault="00564C3D">
          <w:pPr>
            <w:pStyle w:val="Verzeichnis3"/>
            <w:rPr>
              <w:rFonts w:asciiTheme="minorHAnsi" w:eastAsiaTheme="minorEastAsia" w:hAnsiTheme="minorHAnsi"/>
              <w:noProof/>
              <w:lang w:eastAsia="de-CH"/>
            </w:rPr>
          </w:pPr>
          <w:hyperlink w:anchor="_Toc472776388" w:history="1">
            <w:r w:rsidRPr="00160DAB">
              <w:rPr>
                <w:rStyle w:val="Hyperlink"/>
                <w:noProof/>
              </w:rPr>
              <w:t>5.5.2</w:t>
            </w:r>
            <w:r>
              <w:rPr>
                <w:rFonts w:asciiTheme="minorHAnsi" w:eastAsiaTheme="minorEastAsia" w:hAnsiTheme="minorHAnsi"/>
                <w:noProof/>
                <w:lang w:eastAsia="de-CH"/>
              </w:rPr>
              <w:tab/>
            </w:r>
            <w:r w:rsidRPr="00160DAB">
              <w:rPr>
                <w:rStyle w:val="Hyperlink"/>
                <w:noProof/>
              </w:rPr>
              <w:t>Verwendetes Netzwerk</w:t>
            </w:r>
            <w:r>
              <w:rPr>
                <w:noProof/>
                <w:webHidden/>
              </w:rPr>
              <w:tab/>
            </w:r>
            <w:r>
              <w:rPr>
                <w:noProof/>
                <w:webHidden/>
              </w:rPr>
              <w:fldChar w:fldCharType="begin"/>
            </w:r>
            <w:r>
              <w:rPr>
                <w:noProof/>
                <w:webHidden/>
              </w:rPr>
              <w:instrText xml:space="preserve"> PAGEREF _Toc472776388 \h </w:instrText>
            </w:r>
            <w:r>
              <w:rPr>
                <w:noProof/>
                <w:webHidden/>
              </w:rPr>
            </w:r>
            <w:r>
              <w:rPr>
                <w:noProof/>
                <w:webHidden/>
              </w:rPr>
              <w:fldChar w:fldCharType="separate"/>
            </w:r>
            <w:r>
              <w:rPr>
                <w:noProof/>
                <w:webHidden/>
              </w:rPr>
              <w:t>24</w:t>
            </w:r>
            <w:r>
              <w:rPr>
                <w:noProof/>
                <w:webHidden/>
              </w:rPr>
              <w:fldChar w:fldCharType="end"/>
            </w:r>
          </w:hyperlink>
        </w:p>
        <w:p w14:paraId="28AFB8B9" w14:textId="6D2158B1" w:rsidR="00564C3D" w:rsidRDefault="00564C3D">
          <w:pPr>
            <w:pStyle w:val="Verzeichnis2"/>
            <w:rPr>
              <w:rFonts w:asciiTheme="minorHAnsi" w:eastAsiaTheme="minorEastAsia" w:hAnsiTheme="minorHAnsi"/>
              <w:noProof/>
              <w:lang w:eastAsia="de-CH"/>
            </w:rPr>
          </w:pPr>
          <w:hyperlink w:anchor="_Toc472776389" w:history="1">
            <w:r w:rsidRPr="00160DAB">
              <w:rPr>
                <w:rStyle w:val="Hyperlink"/>
                <w:noProof/>
              </w:rPr>
              <w:t>5.6</w:t>
            </w:r>
            <w:r>
              <w:rPr>
                <w:rFonts w:asciiTheme="minorHAnsi" w:eastAsiaTheme="minorEastAsia" w:hAnsiTheme="minorHAnsi"/>
                <w:noProof/>
                <w:lang w:eastAsia="de-CH"/>
              </w:rPr>
              <w:tab/>
            </w:r>
            <w:r w:rsidRPr="00160DAB">
              <w:rPr>
                <w:rStyle w:val="Hyperlink"/>
                <w:noProof/>
              </w:rPr>
              <w:t>Generierung</w:t>
            </w:r>
            <w:r>
              <w:rPr>
                <w:noProof/>
                <w:webHidden/>
              </w:rPr>
              <w:tab/>
            </w:r>
            <w:r>
              <w:rPr>
                <w:noProof/>
                <w:webHidden/>
              </w:rPr>
              <w:fldChar w:fldCharType="begin"/>
            </w:r>
            <w:r>
              <w:rPr>
                <w:noProof/>
                <w:webHidden/>
              </w:rPr>
              <w:instrText xml:space="preserve"> PAGEREF _Toc472776389 \h </w:instrText>
            </w:r>
            <w:r>
              <w:rPr>
                <w:noProof/>
                <w:webHidden/>
              </w:rPr>
            </w:r>
            <w:r>
              <w:rPr>
                <w:noProof/>
                <w:webHidden/>
              </w:rPr>
              <w:fldChar w:fldCharType="separate"/>
            </w:r>
            <w:r>
              <w:rPr>
                <w:noProof/>
                <w:webHidden/>
              </w:rPr>
              <w:t>24</w:t>
            </w:r>
            <w:r>
              <w:rPr>
                <w:noProof/>
                <w:webHidden/>
              </w:rPr>
              <w:fldChar w:fldCharType="end"/>
            </w:r>
          </w:hyperlink>
        </w:p>
        <w:p w14:paraId="784E5E28" w14:textId="5235FE12" w:rsidR="00564C3D" w:rsidRDefault="00564C3D">
          <w:pPr>
            <w:pStyle w:val="Verzeichnis1"/>
            <w:rPr>
              <w:rFonts w:asciiTheme="minorHAnsi" w:eastAsiaTheme="minorEastAsia" w:hAnsiTheme="minorHAnsi"/>
              <w:lang w:eastAsia="de-CH"/>
            </w:rPr>
          </w:pPr>
          <w:hyperlink w:anchor="_Toc472776390" w:history="1">
            <w:r w:rsidRPr="00160DAB">
              <w:rPr>
                <w:rStyle w:val="Hyperlink"/>
              </w:rPr>
              <w:t>6</w:t>
            </w:r>
            <w:r>
              <w:rPr>
                <w:rFonts w:asciiTheme="minorHAnsi" w:eastAsiaTheme="minorEastAsia" w:hAnsiTheme="minorHAnsi"/>
                <w:lang w:eastAsia="de-CH"/>
              </w:rPr>
              <w:tab/>
            </w:r>
            <w:r w:rsidRPr="00160DAB">
              <w:rPr>
                <w:rStyle w:val="Hyperlink"/>
              </w:rPr>
              <w:t>Resultate</w:t>
            </w:r>
            <w:r>
              <w:rPr>
                <w:webHidden/>
              </w:rPr>
              <w:tab/>
            </w:r>
            <w:r>
              <w:rPr>
                <w:webHidden/>
              </w:rPr>
              <w:fldChar w:fldCharType="begin"/>
            </w:r>
            <w:r>
              <w:rPr>
                <w:webHidden/>
              </w:rPr>
              <w:instrText xml:space="preserve"> PAGEREF _Toc472776390 \h </w:instrText>
            </w:r>
            <w:r>
              <w:rPr>
                <w:webHidden/>
              </w:rPr>
            </w:r>
            <w:r>
              <w:rPr>
                <w:webHidden/>
              </w:rPr>
              <w:fldChar w:fldCharType="separate"/>
            </w:r>
            <w:r>
              <w:rPr>
                <w:webHidden/>
              </w:rPr>
              <w:t>24</w:t>
            </w:r>
            <w:r>
              <w:rPr>
                <w:webHidden/>
              </w:rPr>
              <w:fldChar w:fldCharType="end"/>
            </w:r>
          </w:hyperlink>
        </w:p>
        <w:p w14:paraId="717F1346" w14:textId="444C96A7" w:rsidR="00564C3D" w:rsidRDefault="00564C3D">
          <w:pPr>
            <w:pStyle w:val="Verzeichnis2"/>
            <w:rPr>
              <w:rFonts w:asciiTheme="minorHAnsi" w:eastAsiaTheme="minorEastAsia" w:hAnsiTheme="minorHAnsi"/>
              <w:noProof/>
              <w:lang w:eastAsia="de-CH"/>
            </w:rPr>
          </w:pPr>
          <w:hyperlink w:anchor="_Toc472776391" w:history="1">
            <w:r w:rsidRPr="00160DAB">
              <w:rPr>
                <w:rStyle w:val="Hyperlink"/>
                <w:noProof/>
              </w:rPr>
              <w:t>6.1</w:t>
            </w:r>
            <w:r>
              <w:rPr>
                <w:rFonts w:asciiTheme="minorHAnsi" w:eastAsiaTheme="minorEastAsia" w:hAnsiTheme="minorHAnsi"/>
                <w:noProof/>
                <w:lang w:eastAsia="de-CH"/>
              </w:rPr>
              <w:tab/>
            </w:r>
            <w:r w:rsidRPr="00160DAB">
              <w:rPr>
                <w:rStyle w:val="Hyperlink"/>
                <w:noProof/>
              </w:rPr>
              <w:t>Lösungsmethoden</w:t>
            </w:r>
            <w:r>
              <w:rPr>
                <w:noProof/>
                <w:webHidden/>
              </w:rPr>
              <w:tab/>
            </w:r>
            <w:r>
              <w:rPr>
                <w:noProof/>
                <w:webHidden/>
              </w:rPr>
              <w:fldChar w:fldCharType="begin"/>
            </w:r>
            <w:r>
              <w:rPr>
                <w:noProof/>
                <w:webHidden/>
              </w:rPr>
              <w:instrText xml:space="preserve"> PAGEREF _Toc472776391 \h </w:instrText>
            </w:r>
            <w:r>
              <w:rPr>
                <w:noProof/>
                <w:webHidden/>
              </w:rPr>
            </w:r>
            <w:r>
              <w:rPr>
                <w:noProof/>
                <w:webHidden/>
              </w:rPr>
              <w:fldChar w:fldCharType="separate"/>
            </w:r>
            <w:r>
              <w:rPr>
                <w:noProof/>
                <w:webHidden/>
              </w:rPr>
              <w:t>24</w:t>
            </w:r>
            <w:r>
              <w:rPr>
                <w:noProof/>
                <w:webHidden/>
              </w:rPr>
              <w:fldChar w:fldCharType="end"/>
            </w:r>
          </w:hyperlink>
        </w:p>
        <w:p w14:paraId="33135041" w14:textId="78D55F9F" w:rsidR="00564C3D" w:rsidRDefault="00564C3D">
          <w:pPr>
            <w:pStyle w:val="Verzeichnis2"/>
            <w:rPr>
              <w:rFonts w:asciiTheme="minorHAnsi" w:eastAsiaTheme="minorEastAsia" w:hAnsiTheme="minorHAnsi"/>
              <w:noProof/>
              <w:lang w:eastAsia="de-CH"/>
            </w:rPr>
          </w:pPr>
          <w:hyperlink w:anchor="_Toc472776392" w:history="1">
            <w:r w:rsidRPr="00160DAB">
              <w:rPr>
                <w:rStyle w:val="Hyperlink"/>
                <w:noProof/>
              </w:rPr>
              <w:t>6.2</w:t>
            </w:r>
            <w:r>
              <w:rPr>
                <w:rFonts w:asciiTheme="minorHAnsi" w:eastAsiaTheme="minorEastAsia" w:hAnsiTheme="minorHAnsi"/>
                <w:noProof/>
                <w:lang w:eastAsia="de-CH"/>
              </w:rPr>
              <w:tab/>
            </w:r>
            <w:r w:rsidRPr="00160DAB">
              <w:rPr>
                <w:rStyle w:val="Hyperlink"/>
                <w:noProof/>
              </w:rPr>
              <w:t>Schwierigkeitseinstufung</w:t>
            </w:r>
            <w:r>
              <w:rPr>
                <w:noProof/>
                <w:webHidden/>
              </w:rPr>
              <w:tab/>
            </w:r>
            <w:r>
              <w:rPr>
                <w:noProof/>
                <w:webHidden/>
              </w:rPr>
              <w:fldChar w:fldCharType="begin"/>
            </w:r>
            <w:r>
              <w:rPr>
                <w:noProof/>
                <w:webHidden/>
              </w:rPr>
              <w:instrText xml:space="preserve"> PAGEREF _Toc472776392 \h </w:instrText>
            </w:r>
            <w:r>
              <w:rPr>
                <w:noProof/>
                <w:webHidden/>
              </w:rPr>
            </w:r>
            <w:r>
              <w:rPr>
                <w:noProof/>
                <w:webHidden/>
              </w:rPr>
              <w:fldChar w:fldCharType="separate"/>
            </w:r>
            <w:r>
              <w:rPr>
                <w:noProof/>
                <w:webHidden/>
              </w:rPr>
              <w:t>25</w:t>
            </w:r>
            <w:r>
              <w:rPr>
                <w:noProof/>
                <w:webHidden/>
              </w:rPr>
              <w:fldChar w:fldCharType="end"/>
            </w:r>
          </w:hyperlink>
        </w:p>
        <w:p w14:paraId="06FA8FC7" w14:textId="45607479" w:rsidR="00564C3D" w:rsidRDefault="00564C3D">
          <w:pPr>
            <w:pStyle w:val="Verzeichnis2"/>
            <w:rPr>
              <w:rFonts w:asciiTheme="minorHAnsi" w:eastAsiaTheme="minorEastAsia" w:hAnsiTheme="minorHAnsi"/>
              <w:noProof/>
              <w:lang w:eastAsia="de-CH"/>
            </w:rPr>
          </w:pPr>
          <w:hyperlink w:anchor="_Toc472776393" w:history="1">
            <w:r w:rsidRPr="00160DAB">
              <w:rPr>
                <w:rStyle w:val="Hyperlink"/>
                <w:noProof/>
              </w:rPr>
              <w:t>6.3</w:t>
            </w:r>
            <w:r>
              <w:rPr>
                <w:rFonts w:asciiTheme="minorHAnsi" w:eastAsiaTheme="minorEastAsia" w:hAnsiTheme="minorHAnsi"/>
                <w:noProof/>
                <w:lang w:eastAsia="de-CH"/>
              </w:rPr>
              <w:tab/>
            </w:r>
            <w:r w:rsidRPr="00160DAB">
              <w:rPr>
                <w:rStyle w:val="Hyperlink"/>
                <w:noProof/>
              </w:rPr>
              <w:t>Generierung</w:t>
            </w:r>
            <w:r>
              <w:rPr>
                <w:noProof/>
                <w:webHidden/>
              </w:rPr>
              <w:tab/>
            </w:r>
            <w:r>
              <w:rPr>
                <w:noProof/>
                <w:webHidden/>
              </w:rPr>
              <w:fldChar w:fldCharType="begin"/>
            </w:r>
            <w:r>
              <w:rPr>
                <w:noProof/>
                <w:webHidden/>
              </w:rPr>
              <w:instrText xml:space="preserve"> PAGEREF _Toc472776393 \h </w:instrText>
            </w:r>
            <w:r>
              <w:rPr>
                <w:noProof/>
                <w:webHidden/>
              </w:rPr>
            </w:r>
            <w:r>
              <w:rPr>
                <w:noProof/>
                <w:webHidden/>
              </w:rPr>
              <w:fldChar w:fldCharType="separate"/>
            </w:r>
            <w:r>
              <w:rPr>
                <w:noProof/>
                <w:webHidden/>
              </w:rPr>
              <w:t>26</w:t>
            </w:r>
            <w:r>
              <w:rPr>
                <w:noProof/>
                <w:webHidden/>
              </w:rPr>
              <w:fldChar w:fldCharType="end"/>
            </w:r>
          </w:hyperlink>
        </w:p>
        <w:p w14:paraId="556A87AE" w14:textId="26562420" w:rsidR="00564C3D" w:rsidRDefault="00564C3D">
          <w:pPr>
            <w:pStyle w:val="Verzeichnis1"/>
            <w:rPr>
              <w:rFonts w:asciiTheme="minorHAnsi" w:eastAsiaTheme="minorEastAsia" w:hAnsiTheme="minorHAnsi"/>
              <w:lang w:eastAsia="de-CH"/>
            </w:rPr>
          </w:pPr>
          <w:hyperlink w:anchor="_Toc472776394" w:history="1">
            <w:r w:rsidRPr="00160DAB">
              <w:rPr>
                <w:rStyle w:val="Hyperlink"/>
              </w:rPr>
              <w:t>7</w:t>
            </w:r>
            <w:r>
              <w:rPr>
                <w:rFonts w:asciiTheme="minorHAnsi" w:eastAsiaTheme="minorEastAsia" w:hAnsiTheme="minorHAnsi"/>
                <w:lang w:eastAsia="de-CH"/>
              </w:rPr>
              <w:tab/>
            </w:r>
            <w:r w:rsidRPr="00160DAB">
              <w:rPr>
                <w:rStyle w:val="Hyperlink"/>
              </w:rPr>
              <w:t>Schluss</w:t>
            </w:r>
            <w:r>
              <w:rPr>
                <w:webHidden/>
              </w:rPr>
              <w:tab/>
            </w:r>
            <w:r>
              <w:rPr>
                <w:webHidden/>
              </w:rPr>
              <w:fldChar w:fldCharType="begin"/>
            </w:r>
            <w:r>
              <w:rPr>
                <w:webHidden/>
              </w:rPr>
              <w:instrText xml:space="preserve"> PAGEREF _Toc472776394 \h </w:instrText>
            </w:r>
            <w:r>
              <w:rPr>
                <w:webHidden/>
              </w:rPr>
            </w:r>
            <w:r>
              <w:rPr>
                <w:webHidden/>
              </w:rPr>
              <w:fldChar w:fldCharType="separate"/>
            </w:r>
            <w:r>
              <w:rPr>
                <w:webHidden/>
              </w:rPr>
              <w:t>26</w:t>
            </w:r>
            <w:r>
              <w:rPr>
                <w:webHidden/>
              </w:rPr>
              <w:fldChar w:fldCharType="end"/>
            </w:r>
          </w:hyperlink>
        </w:p>
        <w:p w14:paraId="72E3F580" w14:textId="40A20748" w:rsidR="00564C3D" w:rsidRDefault="00564C3D">
          <w:pPr>
            <w:pStyle w:val="Verzeichnis1"/>
            <w:rPr>
              <w:rFonts w:asciiTheme="minorHAnsi" w:eastAsiaTheme="minorEastAsia" w:hAnsiTheme="minorHAnsi"/>
              <w:lang w:eastAsia="de-CH"/>
            </w:rPr>
          </w:pPr>
          <w:hyperlink w:anchor="_Toc472776395" w:history="1">
            <w:r w:rsidRPr="00160DAB">
              <w:rPr>
                <w:rStyle w:val="Hyperlink"/>
              </w:rPr>
              <w:t>8</w:t>
            </w:r>
            <w:r>
              <w:rPr>
                <w:rFonts w:asciiTheme="minorHAnsi" w:eastAsiaTheme="minorEastAsia" w:hAnsiTheme="minorHAnsi"/>
                <w:lang w:eastAsia="de-CH"/>
              </w:rPr>
              <w:tab/>
            </w:r>
            <w:r w:rsidRPr="00160DAB">
              <w:rPr>
                <w:rStyle w:val="Hyperlink"/>
              </w:rPr>
              <w:t>Literaturverzeichnis</w:t>
            </w:r>
            <w:r>
              <w:rPr>
                <w:webHidden/>
              </w:rPr>
              <w:tab/>
            </w:r>
            <w:r>
              <w:rPr>
                <w:webHidden/>
              </w:rPr>
              <w:fldChar w:fldCharType="begin"/>
            </w:r>
            <w:r>
              <w:rPr>
                <w:webHidden/>
              </w:rPr>
              <w:instrText xml:space="preserve"> PAGEREF _Toc472776395 \h </w:instrText>
            </w:r>
            <w:r>
              <w:rPr>
                <w:webHidden/>
              </w:rPr>
            </w:r>
            <w:r>
              <w:rPr>
                <w:webHidden/>
              </w:rPr>
              <w:fldChar w:fldCharType="separate"/>
            </w:r>
            <w:r>
              <w:rPr>
                <w:webHidden/>
              </w:rPr>
              <w:t>27</w:t>
            </w:r>
            <w:r>
              <w:rPr>
                <w:webHidden/>
              </w:rPr>
              <w:fldChar w:fldCharType="end"/>
            </w:r>
          </w:hyperlink>
        </w:p>
        <w:p w14:paraId="2E4E20CB" w14:textId="5C07098D" w:rsidR="00564C3D" w:rsidRDefault="00564C3D">
          <w:pPr>
            <w:pStyle w:val="Verzeichnis1"/>
            <w:rPr>
              <w:rFonts w:asciiTheme="minorHAnsi" w:eastAsiaTheme="minorEastAsia" w:hAnsiTheme="minorHAnsi"/>
              <w:lang w:eastAsia="de-CH"/>
            </w:rPr>
          </w:pPr>
          <w:hyperlink w:anchor="_Toc472776396" w:history="1">
            <w:r w:rsidRPr="00160DAB">
              <w:rPr>
                <w:rStyle w:val="Hyperlink"/>
              </w:rPr>
              <w:t>9</w:t>
            </w:r>
            <w:r>
              <w:rPr>
                <w:rFonts w:asciiTheme="minorHAnsi" w:eastAsiaTheme="minorEastAsia" w:hAnsiTheme="minorHAnsi"/>
                <w:lang w:eastAsia="de-CH"/>
              </w:rPr>
              <w:tab/>
            </w:r>
            <w:r w:rsidRPr="00160DAB">
              <w:rPr>
                <w:rStyle w:val="Hyperlink"/>
              </w:rPr>
              <w:t>Anhang</w:t>
            </w:r>
            <w:r>
              <w:rPr>
                <w:webHidden/>
              </w:rPr>
              <w:tab/>
            </w:r>
            <w:r>
              <w:rPr>
                <w:webHidden/>
              </w:rPr>
              <w:fldChar w:fldCharType="begin"/>
            </w:r>
            <w:r>
              <w:rPr>
                <w:webHidden/>
              </w:rPr>
              <w:instrText xml:space="preserve"> PAGEREF _Toc472776396 \h </w:instrText>
            </w:r>
            <w:r>
              <w:rPr>
                <w:webHidden/>
              </w:rPr>
            </w:r>
            <w:r>
              <w:rPr>
                <w:webHidden/>
              </w:rPr>
              <w:fldChar w:fldCharType="separate"/>
            </w:r>
            <w:r>
              <w:rPr>
                <w:webHidden/>
              </w:rPr>
              <w:t>28</w:t>
            </w:r>
            <w:r>
              <w:rPr>
                <w:webHidden/>
              </w:rPr>
              <w:fldChar w:fldCharType="end"/>
            </w:r>
          </w:hyperlink>
        </w:p>
        <w:p w14:paraId="064CD7CD" w14:textId="76FC663B" w:rsidR="00564C3D" w:rsidRDefault="00564C3D">
          <w:pPr>
            <w:pStyle w:val="Verzeichnis1"/>
            <w:rPr>
              <w:rFonts w:asciiTheme="minorHAnsi" w:eastAsiaTheme="minorEastAsia" w:hAnsiTheme="minorHAnsi"/>
              <w:lang w:eastAsia="de-CH"/>
            </w:rPr>
          </w:pPr>
          <w:hyperlink w:anchor="_Toc472776397" w:history="1">
            <w:r w:rsidRPr="00160DAB">
              <w:rPr>
                <w:rStyle w:val="Hyperlink"/>
              </w:rPr>
              <w:t>10</w:t>
            </w:r>
            <w:r>
              <w:rPr>
                <w:rFonts w:asciiTheme="minorHAnsi" w:eastAsiaTheme="minorEastAsia" w:hAnsiTheme="minorHAnsi"/>
                <w:lang w:eastAsia="de-CH"/>
              </w:rPr>
              <w:tab/>
            </w:r>
            <w:r w:rsidRPr="00160DAB">
              <w:rPr>
                <w:rStyle w:val="Hyperlink"/>
              </w:rPr>
              <w:t>Ehrlichkeitserklärung</w:t>
            </w:r>
            <w:r>
              <w:rPr>
                <w:webHidden/>
              </w:rPr>
              <w:tab/>
            </w:r>
            <w:r>
              <w:rPr>
                <w:webHidden/>
              </w:rPr>
              <w:fldChar w:fldCharType="begin"/>
            </w:r>
            <w:r>
              <w:rPr>
                <w:webHidden/>
              </w:rPr>
              <w:instrText xml:space="preserve"> PAGEREF _Toc472776397 \h </w:instrText>
            </w:r>
            <w:r>
              <w:rPr>
                <w:webHidden/>
              </w:rPr>
            </w:r>
            <w:r>
              <w:rPr>
                <w:webHidden/>
              </w:rPr>
              <w:fldChar w:fldCharType="separate"/>
            </w:r>
            <w:r>
              <w:rPr>
                <w:webHidden/>
              </w:rPr>
              <w:t>29</w:t>
            </w:r>
            <w:r>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proofErr w:type="spellStart"/>
      <w:r w:rsidRPr="00655278">
        <w:rPr>
          <w:color w:val="00B0F0"/>
        </w:rPr>
        <w:t>parsing</w:t>
      </w:r>
      <w:proofErr w:type="spellEnd"/>
      <w:r w:rsidRPr="00655278">
        <w:rPr>
          <w:color w:val="00B0F0"/>
        </w:rPr>
        <w:t xml:space="preserve"> -&gt; lösen -&gt; </w:t>
      </w:r>
      <w:proofErr w:type="spellStart"/>
      <w:r w:rsidRPr="00655278">
        <w:rPr>
          <w:color w:val="00B0F0"/>
        </w:rPr>
        <w:t>schwierigkeit</w:t>
      </w:r>
      <w:proofErr w:type="spellEnd"/>
      <w:r w:rsidRPr="00655278">
        <w:rPr>
          <w:color w:val="00B0F0"/>
        </w:rPr>
        <w:t xml:space="preserve"> lernen.</w:t>
      </w:r>
    </w:p>
    <w:p w14:paraId="1D3F70EA" w14:textId="77777777" w:rsidR="00492E92" w:rsidRPr="00655278"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w:t>
      </w:r>
      <w:proofErr w:type="spellStart"/>
      <w:r w:rsidRPr="00655278">
        <w:rPr>
          <w:rFonts w:ascii="Cambria" w:hAnsi="Cambria" w:cs="Cambria"/>
          <w:color w:val="FF0000"/>
          <w:sz w:val="24"/>
          <w:szCs w:val="24"/>
        </w:rPr>
        <w:t>state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of</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the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art</w:t>
      </w:r>
      <w:proofErr w:type="spellEnd"/>
      <w:r w:rsidRPr="00655278">
        <w:rPr>
          <w:rFonts w:ascii="Cambria" w:hAnsi="Cambria" w:cs="Cambria"/>
          <w:color w:val="FF0000"/>
          <w:sz w:val="24"/>
          <w:szCs w:val="24"/>
        </w:rPr>
        <w: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 xml:space="preserve">den Logikrätseln </w:t>
      </w:r>
      <w:proofErr w:type="spellStart"/>
      <w:r w:rsidR="00313EF9">
        <w:t>Nonogramm</w:t>
      </w:r>
      <w:proofErr w:type="spellEnd"/>
      <w:r w:rsidR="00313EF9">
        <w:t xml:space="preserve"> und </w:t>
      </w:r>
      <w:proofErr w:type="spellStart"/>
      <w:r w:rsidR="00313EF9">
        <w:t>Hashi</w:t>
      </w:r>
      <w:proofErr w:type="spellEnd"/>
      <w:r w:rsidR="00313EF9">
        <w:t xml:space="preserve">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564C3D"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564C3D"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w:t>
      </w:r>
      <w:proofErr w:type="spellStart"/>
      <w:r w:rsidR="00E6378C" w:rsidRPr="00655278">
        <w:t>Pencilmarks</w:t>
      </w:r>
      <w:proofErr w:type="spellEnd"/>
      <w:r w:rsidR="00E6378C" w:rsidRPr="00655278">
        <w:t xml:space="preserve">) </w:t>
      </w:r>
      <w:r w:rsidR="00E6378C">
        <w:t xml:space="preserve">verwendet. </w:t>
      </w:r>
      <w:proofErr w:type="spellStart"/>
      <w:r w:rsidR="00E6378C">
        <w:t>Pencilmarks</w:t>
      </w:r>
      <w:proofErr w:type="spellEnd"/>
      <w:r w:rsidR="00E6378C">
        <w:t xml:space="preserve">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 xml:space="preserve">Lösungsmethoden können in zwei Kategorien unterteilt werden, Techniken die den Zellen einen Wert zuweisen und solche die die </w:t>
      </w:r>
      <w:proofErr w:type="spellStart"/>
      <w:r>
        <w:t>Pencilmarks</w:t>
      </w:r>
      <w:proofErr w:type="spellEnd"/>
      <w:r>
        <w:t xml:space="preserve">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proofErr w:type="spellStart"/>
      <w:r>
        <w:t>Naked</w:t>
      </w:r>
      <w:proofErr w:type="spellEnd"/>
      <w:r>
        <w:t xml:space="preserve"> Single</w:t>
      </w:r>
      <w:bookmarkEnd w:id="9"/>
    </w:p>
    <w:p w14:paraId="37582A31" w14:textId="7FB9499A" w:rsidR="005B23D1" w:rsidRDefault="005B23D1" w:rsidP="005B23D1">
      <w:r>
        <w:t xml:space="preserve">Ein </w:t>
      </w:r>
      <w:proofErr w:type="spellStart"/>
      <w:r>
        <w:t>Naked</w:t>
      </w:r>
      <w:proofErr w:type="spellEnd"/>
      <w:r>
        <w:t xml:space="preserve">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 xml:space="preserve">Im Beispiel hat die Markierte Zelle nur noch eine einzelne </w:t>
      </w:r>
      <w:proofErr w:type="spellStart"/>
      <w:r>
        <w:t>Pencilmark</w:t>
      </w:r>
      <w:proofErr w:type="spellEnd"/>
      <w:r>
        <w:t xml:space="preserve">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xml:space="preserve">, unabhängig davon wie viele </w:t>
      </w:r>
      <w:proofErr w:type="spellStart"/>
      <w:r w:rsidR="005B23D1">
        <w:t>Pencilmarks</w:t>
      </w:r>
      <w:proofErr w:type="spellEnd"/>
      <w:r w:rsidR="005B23D1">
        <w:t xml:space="preserve"> die Zelle noch hatte.</w:t>
      </w:r>
    </w:p>
    <w:p w14:paraId="17F9BA6B" w14:textId="77777777" w:rsidR="00C3533D" w:rsidRDefault="00C3533D" w:rsidP="00B96AAD"/>
    <w:p w14:paraId="627147D4" w14:textId="77777777"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7F1BC943" w14:textId="77777777" w:rsidR="005042B1" w:rsidRDefault="00EB7BEE" w:rsidP="007D68D2">
      <w:pPr>
        <w:pStyle w:val="berschrift3"/>
      </w:pPr>
      <w:bookmarkStart w:id="11" w:name="_Toc472776374"/>
      <w:proofErr w:type="spellStart"/>
      <w:r>
        <w:lastRenderedPageBreak/>
        <w:t>Naked</w:t>
      </w:r>
      <w:proofErr w:type="spellEnd"/>
      <w:r>
        <w:t xml:space="preserve"> </w:t>
      </w:r>
      <w:proofErr w:type="spellStart"/>
      <w:r>
        <w:t>Subset</w:t>
      </w:r>
      <w:bookmarkEnd w:id="11"/>
      <w:proofErr w:type="spellEnd"/>
    </w:p>
    <w:p w14:paraId="680509B2" w14:textId="77777777" w:rsidR="00C3533D" w:rsidRDefault="00C3533D" w:rsidP="00C3533D">
      <w:r>
        <w:t xml:space="preserve">Ein </w:t>
      </w:r>
      <w:proofErr w:type="spellStart"/>
      <w:r>
        <w:t>Naked</w:t>
      </w:r>
      <w:proofErr w:type="spellEnd"/>
      <w:r>
        <w:t xml:space="preserve">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r w:rsidR="00E45BC1" w:rsidRPr="00E45BC1">
        <w:rPr>
          <w:b/>
          <w:bCs/>
          <w:iCs/>
          <w:noProof/>
          <w:lang w:eastAsia="de-CH"/>
        </w:rPr>
        <w:drawing>
          <wp:anchor distT="0" distB="0" distL="114300" distR="114300" simplePos="0" relativeHeight="251681792" behindDoc="1" locked="0" layoutInCell="1" allowOverlap="1" wp14:anchorId="23FC333A" wp14:editId="1D460B51">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1E355" w14:textId="77777777" w:rsidR="00C3533D" w:rsidRDefault="00C3533D" w:rsidP="00B96AAD"/>
    <w:p w14:paraId="748AFC68" w14:textId="77777777" w:rsidR="00E45BC1" w:rsidRDefault="00E45BC1">
      <w:pPr>
        <w:spacing w:after="200" w:line="276" w:lineRule="auto"/>
      </w:pPr>
    </w:p>
    <w:p w14:paraId="13021B65" w14:textId="4F28086A" w:rsidR="00E45BC1" w:rsidRDefault="00E45BC1">
      <w:pPr>
        <w:spacing w:after="200" w:line="276" w:lineRule="auto"/>
      </w:pPr>
      <w:r>
        <w:t xml:space="preserve">Im Bild ist ersichtlich, dass die </w:t>
      </w:r>
      <w:r w:rsidR="00AA09E6">
        <w:t xml:space="preserve">Ziffern </w:t>
      </w:r>
      <w:r>
        <w:t xml:space="preserve">Zwei und Vier in den markierten Zellen vorkommen müssen. Aus diesem Grund können die beiden Ziffern nirgends in der mittleren Box vorkommen, das heisst, die </w:t>
      </w:r>
      <w:proofErr w:type="spellStart"/>
      <w:r>
        <w:t>Pencilmarks</w:t>
      </w:r>
      <w:proofErr w:type="spellEnd"/>
      <w:r>
        <w:t xml:space="preserve"> für Zwei und Vier können bei den restlichen Zellen der Box entfernt werden.</w:t>
      </w:r>
    </w:p>
    <w:p w14:paraId="52E19DAC" w14:textId="77777777" w:rsidR="007D68D2" w:rsidRDefault="007D68D2">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2" w:name="_Toc472776375"/>
      <w:r>
        <w:lastRenderedPageBreak/>
        <w:t xml:space="preserve">Hidden </w:t>
      </w:r>
      <w:proofErr w:type="spellStart"/>
      <w:r>
        <w:t>Subset</w:t>
      </w:r>
      <w:bookmarkEnd w:id="12"/>
      <w:proofErr w:type="spellEnd"/>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 xml:space="preserve">Ein Hidden </w:t>
      </w:r>
      <w:proofErr w:type="spellStart"/>
      <w:r w:rsidR="00130B62">
        <w:t>Subset</w:t>
      </w:r>
      <w:proofErr w:type="spellEnd"/>
      <w:r w:rsidR="00130B62">
        <w:t xml:space="preserve">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w:t>
      </w:r>
      <w:proofErr w:type="spellStart"/>
      <w:r w:rsidR="00130B62">
        <w:t>Pencilmarks</w:t>
      </w:r>
      <w:proofErr w:type="spellEnd"/>
      <w:r w:rsidR="00130B62">
        <w:t xml:space="preserve">, die nicht zum gefunden </w:t>
      </w:r>
      <w:proofErr w:type="spellStart"/>
      <w:r w:rsidR="00130B62">
        <w:t>Subset</w:t>
      </w:r>
      <w:proofErr w:type="spellEnd"/>
      <w:r w:rsidR="00130B62">
        <w:t xml:space="preserve">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 xml:space="preserve">impliziert, dass falls eine der beiden Zahlen in einer Zelle gesetzt wird, die andere Zahl in der übriggebliebenen Zelle vorkommen muss. Somit können die </w:t>
      </w:r>
      <w:proofErr w:type="spellStart"/>
      <w:r>
        <w:t>Pencilmarks</w:t>
      </w:r>
      <w:proofErr w:type="spellEnd"/>
      <w:r>
        <w:t xml:space="preserve">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proofErr w:type="spellStart"/>
      <w:r w:rsidR="00D56A4F" w:rsidRPr="00D56A4F">
        <w:t>Locked</w:t>
      </w:r>
      <w:proofErr w:type="spellEnd"/>
      <w:r w:rsidR="00D56A4F" w:rsidRPr="00D56A4F">
        <w:t xml:space="preserve"> </w:t>
      </w:r>
      <w:proofErr w:type="spellStart"/>
      <w:r w:rsidR="00D56A4F" w:rsidRPr="00D56A4F">
        <w:t>Candidates</w:t>
      </w:r>
      <w:proofErr w:type="spellEnd"/>
      <w:r w:rsidR="00D56A4F">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w:t>
      </w:r>
      <w:proofErr w:type="spellStart"/>
      <w:r>
        <w:t>Pencilmarks</w:t>
      </w:r>
      <w:proofErr w:type="spellEnd"/>
      <w:r>
        <w:t xml:space="preserve">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 xml:space="preserve">mit dem Wert gefüllt werden. Somit können für alle anderen Zellen, in den zwei Spalten, die nicht einer der vier Zellen entsprechen die </w:t>
      </w:r>
      <w:proofErr w:type="spellStart"/>
      <w:r w:rsidR="007F08FD">
        <w:t>Pencilmark</w:t>
      </w:r>
      <w:proofErr w:type="spellEnd"/>
      <w:r w:rsidR="007F08FD">
        <w:t xml:space="preserve">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w:t>
      </w:r>
      <w:proofErr w:type="spellStart"/>
      <w:r>
        <w:t>Pencilmarks</w:t>
      </w:r>
      <w:proofErr w:type="spellEnd"/>
      <w:r>
        <w:t xml:space="preserve">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Hard</w:t>
      </w:r>
    </w:p>
    <w:p w14:paraId="42D070B9" w14:textId="77777777" w:rsidR="002A76F9" w:rsidRPr="00655278" w:rsidRDefault="002A76F9" w:rsidP="00275E74">
      <w:pPr>
        <w:pStyle w:val="Listenabsatz"/>
        <w:numPr>
          <w:ilvl w:val="0"/>
          <w:numId w:val="32"/>
        </w:numPr>
      </w:pPr>
      <w:proofErr w:type="spellStart"/>
      <w:r w:rsidRPr="00655278">
        <w:t>Very</w:t>
      </w:r>
      <w:proofErr w:type="spellEnd"/>
      <w:r w:rsidRPr="00655278">
        <w:t xml:space="preserve"> Hard Expert</w:t>
      </w:r>
    </w:p>
    <w:p w14:paraId="51813363" w14:textId="617B5F04" w:rsidR="003F4ED4" w:rsidRDefault="003F4ED4" w:rsidP="00275E74">
      <w:pPr>
        <w:pStyle w:val="Listenabsatz"/>
        <w:numPr>
          <w:ilvl w:val="0"/>
          <w:numId w:val="32"/>
        </w:numPr>
      </w:pPr>
      <w:proofErr w:type="spellStart"/>
      <w:r w:rsidRPr="00655278">
        <w:t>Evil</w:t>
      </w:r>
      <w:proofErr w:type="spellEnd"/>
      <w:r w:rsidR="00275E74">
        <w:t xml:space="preserve"> </w:t>
      </w:r>
      <w:r w:rsidRPr="00655278">
        <w:t>/</w:t>
      </w:r>
      <w:r w:rsidR="00275E74">
        <w:t xml:space="preserve"> </w:t>
      </w:r>
      <w:proofErr w:type="spellStart"/>
      <w:r w:rsidRPr="00655278">
        <w:t>Exotic</w:t>
      </w:r>
      <w:proofErr w:type="spellEnd"/>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 xml:space="preserve">Da nur die Methoden </w:t>
      </w:r>
      <w:proofErr w:type="spellStart"/>
      <w:r w:rsidRPr="00655278">
        <w:t>Naked</w:t>
      </w:r>
      <w:proofErr w:type="spellEnd"/>
      <w:r w:rsidRPr="00655278">
        <w:t xml:space="preserve">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 xml:space="preserve">Wir beachten nur die </w:t>
      </w:r>
      <w:proofErr w:type="spellStart"/>
      <w:r w:rsidRPr="00655278">
        <w:t>Naked</w:t>
      </w:r>
      <w:proofErr w:type="spellEnd"/>
      <w:r w:rsidRPr="00655278">
        <w:t xml:space="preserve"> und Hidden </w:t>
      </w:r>
      <w:proofErr w:type="spellStart"/>
      <w:r w:rsidRPr="00655278">
        <w:t>Subsets</w:t>
      </w:r>
      <w:proofErr w:type="spellEnd"/>
      <w:r w:rsidRPr="00655278">
        <w:t>, welche 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w:t>
      </w:r>
      <w:proofErr w:type="spellStart"/>
      <w:r w:rsidRPr="00655278">
        <w:t>Naked</w:t>
      </w:r>
      <w:proofErr w:type="spellEnd"/>
      <w:r w:rsidRPr="00655278">
        <w:t xml:space="preserve">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 xml:space="preserve">Verhältnis von mittels der </w:t>
      </w:r>
      <w:proofErr w:type="spellStart"/>
      <w:r w:rsidRPr="00655278">
        <w:rPr>
          <w:color w:val="00B0F0"/>
        </w:rPr>
        <w:t>Naked</w:t>
      </w:r>
      <w:proofErr w:type="spellEnd"/>
      <w:r w:rsidRPr="00655278">
        <w:rPr>
          <w:color w:val="00B0F0"/>
        </w:rPr>
        <w:t xml:space="preserve">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 xml:space="preserve">Anzahl benutzter </w:t>
      </w:r>
      <w:proofErr w:type="spellStart"/>
      <w:r w:rsidRPr="00655278">
        <w:rPr>
          <w:color w:val="00B0F0"/>
        </w:rPr>
        <w:t>Naked</w:t>
      </w:r>
      <w:proofErr w:type="spellEnd"/>
      <w:r w:rsidRPr="00655278">
        <w:rPr>
          <w:color w:val="00B0F0"/>
        </w:rPr>
        <w:t xml:space="preserve">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4D9C638E" w14:textId="77777777" w:rsidR="00CD22DF" w:rsidRPr="00655278" w:rsidRDefault="00CD22DF" w:rsidP="00CD22DF">
      <w:pPr>
        <w:pStyle w:val="Listenabsatz"/>
        <w:numPr>
          <w:ilvl w:val="0"/>
          <w:numId w:val="31"/>
        </w:numPr>
        <w:rPr>
          <w:color w:val="00B0F0"/>
        </w:rPr>
      </w:pPr>
      <w:r w:rsidRPr="00655278">
        <w:rPr>
          <w:color w:val="00B0F0"/>
        </w:rPr>
        <w:t xml:space="preserve">Anzahl benutzter Hidden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 xml:space="preserve">Anzahl möglicher Startpositionen für die </w:t>
      </w:r>
      <w:proofErr w:type="spellStart"/>
      <w:r w:rsidRPr="00655278">
        <w:rPr>
          <w:color w:val="00B0F0"/>
        </w:rPr>
        <w:t>Naked</w:t>
      </w:r>
      <w:proofErr w:type="spellEnd"/>
      <w:r w:rsidRPr="00655278">
        <w:rPr>
          <w:color w:val="00B0F0"/>
        </w:rPr>
        <w:t xml:space="preserve">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w:t>
      </w:r>
      <w:proofErr w:type="spellStart"/>
      <w:r w:rsidRPr="00655278">
        <w:rPr>
          <w:color w:val="00B0F0"/>
        </w:rPr>
        <w:t>Pencilmarks</w:t>
      </w:r>
      <w:proofErr w:type="spellEnd"/>
      <w:r w:rsidRPr="00655278">
        <w:rPr>
          <w:color w:val="00B0F0"/>
        </w:rPr>
        <w:t>)</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Um neue Features auszuarbeiten benutzen wir die «</w:t>
      </w:r>
      <w:proofErr w:type="spellStart"/>
      <w:r w:rsidRPr="00655278">
        <w:t>Neural</w:t>
      </w:r>
      <w:proofErr w:type="spellEnd"/>
      <w:r w:rsidRPr="00655278">
        <w:t xml:space="preserve"> Network Fitting» App von </w:t>
      </w:r>
      <w:proofErr w:type="spellStart"/>
      <w:r w:rsidRPr="00655278">
        <w:t>Matlab</w:t>
      </w:r>
      <w:proofErr w:type="spellEnd"/>
      <w:r w:rsidRPr="00655278">
        <w:t xml:space="preserve">.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54AD28EF" w:rsidR="001D6F6A" w:rsidRDefault="001D6F6A" w:rsidP="00B96AAD">
      <w:r>
        <w:t>Damit wir bei der Generierung von neuen Sudokus nicht jeweils noch überprüfen müssen, ob ein Sudoku eine eindeutige Lösung hat, generieren wir unsere Sudokus nicht von Grund auf neu. Wir verwenden stattdessen 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17E4BF4D" w:rsidR="00D46500" w:rsidRDefault="00D46500" w:rsidP="00D46500">
      <w:r>
        <w:t xml:space="preserve">Aus einem 17er Sudoku können mithilfe von Transformationen eine grosse Menge weiterer 17er Sudokus generiert werden. Diese Sudokus sehen unter Umständen sehr verschieden aus, sind jedoch lösungstechnisch genau gleich lösbar wie das originale 17er Sudoku. Denn es werden keine </w:t>
      </w:r>
      <w:proofErr w:type="spellStart"/>
      <w:r>
        <w:t>Pencilmarks</w:t>
      </w:r>
      <w:proofErr w:type="spellEnd"/>
      <w:r>
        <w:t xml:space="preserve"> verändert beim transformieren des Sudokus. Die folgenden Transformationen </w:t>
      </w:r>
      <w:proofErr w:type="spellStart"/>
      <w:r>
        <w:t>veränderen</w:t>
      </w:r>
      <w:proofErr w:type="spellEnd"/>
      <w:r>
        <w:t xml:space="preserve"> nur das Aussehen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xml:space="preserve">= </m:t>
          </m:r>
          <m:r>
            <w:rPr>
              <w:rFonts w:ascii="Cambria Math" w:hAnsi="Cambria Math"/>
            </w:rPr>
            <m:t>1</m:t>
          </m:r>
          <m:r>
            <w:rPr>
              <w:rFonts w:ascii="Cambria Math" w:hAnsi="Cambria Math"/>
            </w:rPr>
            <m:t>'</m:t>
          </m:r>
          <m:r>
            <w:rPr>
              <w:rFonts w:ascii="Cambria Math" w:hAnsi="Cambria Math"/>
            </w:rPr>
            <m:t>218</m:t>
          </m:r>
          <m:r>
            <w:rPr>
              <w:rFonts w:ascii="Cambria Math" w:hAnsi="Cambria Math"/>
            </w:rPr>
            <m:t>'</m:t>
          </m:r>
          <m:r>
            <w:rPr>
              <w:rFonts w:ascii="Cambria Math" w:hAnsi="Cambria Math"/>
            </w:rPr>
            <m:t>998</m:t>
          </m:r>
          <m:r>
            <w:rPr>
              <w:rFonts w:ascii="Cambria Math" w:hAnsi="Cambria Math"/>
            </w:rPr>
            <m:t>'</m:t>
          </m:r>
          <m:r>
            <w:rPr>
              <w:rFonts w:ascii="Cambria Math" w:hAnsi="Cambria Math"/>
            </w:rPr>
            <m:t>108</m:t>
          </m:r>
          <m:r>
            <w:rPr>
              <w:rFonts w:ascii="Cambria Math" w:hAnsi="Cambria Math"/>
            </w:rPr>
            <m:t>'</m:t>
          </m:r>
          <m:r>
            <w:rPr>
              <w:rFonts w:ascii="Cambria Math" w:hAnsi="Cambria Math"/>
            </w:rPr>
            <m:t>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74A7F1DC" w:rsidR="00B17E23" w:rsidRDefault="00B17E23" w:rsidP="00D46500">
      <w:pPr>
        <w:rPr>
          <w:rFonts w:eastAsiaTheme="minorEastAsia"/>
        </w:rPr>
      </w:pPr>
      <w:r>
        <w:rPr>
          <w:rFonts w:eastAsiaTheme="minorEastAsia"/>
        </w:rPr>
        <w:t xml:space="preserve">Um für den Leser das Sudoku visuell ansprechend zu gestalten, sollte darauf geachtet werden, 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269C8BDC" w14:textId="1F54A4C5" w:rsidR="00562D80" w:rsidRPr="002F12B2" w:rsidRDefault="00562D80" w:rsidP="00D46500">
      <w:pPr>
        <w:rPr>
          <w:rFonts w:eastAsiaTheme="minorEastAsia"/>
        </w:rPr>
      </w:pPr>
      <w:r>
        <w:rPr>
          <w:rFonts w:eastAsiaTheme="minorEastAsia"/>
        </w:rPr>
        <w:t>Welche Schwierigkeit das Sudoku hat wird bei der Generierung nicht beachtet.</w:t>
      </w:r>
    </w:p>
    <w:p w14:paraId="60DE4B67" w14:textId="77777777" w:rsidR="002F12B2" w:rsidRDefault="002F12B2" w:rsidP="00D46500"/>
    <w:p w14:paraId="14B2D462" w14:textId="77777777" w:rsidR="00893407" w:rsidRPr="00D46500" w:rsidRDefault="00893407" w:rsidP="00D46500"/>
    <w:p w14:paraId="3BDE613B" w14:textId="40FD14C5" w:rsidR="00E6254C" w:rsidRPr="00E342DC" w:rsidRDefault="001D6F6A" w:rsidP="005164B8">
      <w:pPr>
        <w:rPr>
          <w:color w:val="FF0000"/>
        </w:rPr>
      </w:pPr>
      <w:r w:rsidRPr="00D46500">
        <w:rPr>
          <w:color w:val="FF0000"/>
        </w:rPr>
        <w:lastRenderedPageBreak/>
        <w:t xml:space="preserve">Um möglichst verschiedene Sudokus generieren zu können haben wir den Sudoku-Korpus von Gordon </w:t>
      </w:r>
      <w:proofErr w:type="spellStart"/>
      <w:r w:rsidRPr="00D46500">
        <w:rPr>
          <w:color w:val="FF0000"/>
        </w:rPr>
        <w:t>Royle</w:t>
      </w:r>
      <w:proofErr w:type="spellEnd"/>
      <w:r w:rsidRPr="00D46500">
        <w:rPr>
          <w:color w:val="FF0000"/>
        </w:rPr>
        <w:t xml:space="preserve"> als Basis verwendet. Dieser Korpus besteht aus einer Sammlung von Sudokus mit 17 Startpositionen und eindeutiger Lösung, die zudem </w:t>
      </w:r>
      <w:r w:rsidR="00D46500" w:rsidRPr="00D46500">
        <w:rPr>
          <w:color w:val="FF0000"/>
        </w:rPr>
        <w:t xml:space="preserve"> </w:t>
      </w:r>
    </w:p>
    <w:p w14:paraId="34A51159" w14:textId="77777777" w:rsidR="00E6254C" w:rsidRPr="00655278" w:rsidRDefault="00E6254C" w:rsidP="005164B8">
      <w:pPr>
        <w:rPr>
          <w:color w:val="00B0F0"/>
        </w:rPr>
      </w:pPr>
    </w:p>
    <w:p w14:paraId="024FE8C7" w14:textId="77777777" w:rsidR="00E6254C" w:rsidRDefault="00E6254C">
      <w:pPr>
        <w:spacing w:after="200" w:line="276" w:lineRule="auto"/>
        <w:rPr>
          <w:rFonts w:eastAsiaTheme="majorEastAsia" w:cstheme="majorBidi"/>
          <w:b/>
          <w:bCs/>
          <w:sz w:val="28"/>
          <w:szCs w:val="28"/>
        </w:rPr>
      </w:pPr>
      <w:bookmarkStart w:id="18" w:name="_Toc472776381"/>
      <w:r>
        <w:br w:type="page"/>
      </w:r>
    </w:p>
    <w:p w14:paraId="549C1E21" w14:textId="14C27003" w:rsidR="003C05F4" w:rsidRPr="00655278" w:rsidRDefault="00F33B00" w:rsidP="003C05F4">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 xml:space="preserve">Für das Wählen der Features für die Modelle verwenden wir </w:t>
      </w:r>
      <w:proofErr w:type="spellStart"/>
      <w:r w:rsidRPr="00655278">
        <w:t>Matlab</w:t>
      </w:r>
      <w:proofErr w:type="spellEnd"/>
      <w:r w:rsidRPr="00655278">
        <w:t xml:space="preserve"> und die </w:t>
      </w:r>
      <w:proofErr w:type="spellStart"/>
      <w:r w:rsidRPr="00655278">
        <w:t>Neural</w:t>
      </w:r>
      <w:proofErr w:type="spellEnd"/>
      <w:r w:rsidRPr="00655278">
        <w:t xml:space="preserve"> Network Toolbox. Die Umsetz</w:t>
      </w:r>
      <w:r w:rsidR="00CD22DF" w:rsidRPr="00655278">
        <w:t xml:space="preserve">ung des Netzwerkes in Java ist mit dem </w:t>
      </w:r>
      <w:proofErr w:type="spellStart"/>
      <w:r w:rsidR="00CD22DF" w:rsidRPr="00655278">
        <w:t>Neuroph</w:t>
      </w:r>
      <w:proofErr w:type="spellEnd"/>
      <w:r w:rsidR="00CD22DF" w:rsidRPr="00655278">
        <w:t xml:space="preserve"> Framework implementiert.</w:t>
      </w:r>
    </w:p>
    <w:p w14:paraId="044E9044" w14:textId="77777777" w:rsidR="007C162E" w:rsidRPr="00655278" w:rsidRDefault="00FC4679" w:rsidP="00FC4679">
      <w:pPr>
        <w:pStyle w:val="berschrift2"/>
      </w:pPr>
      <w:bookmarkStart w:id="20" w:name="_Toc472776383"/>
      <w:r w:rsidRPr="00655278">
        <w:t>Abbildung des Sudoku-Spielfelds</w:t>
      </w:r>
      <w:bookmarkEnd w:id="20"/>
    </w:p>
    <w:p w14:paraId="550145F0" w14:textId="77777777" w:rsidR="006F4807" w:rsidRPr="00655278" w:rsidRDefault="006F4807" w:rsidP="006F4807">
      <w:pPr>
        <w:rPr>
          <w:color w:val="00B0F0"/>
        </w:rPr>
      </w:pPr>
      <w:r w:rsidRPr="00655278">
        <w:rPr>
          <w:color w:val="00B0F0"/>
        </w:rPr>
        <w:t xml:space="preserve">Einfacher String, erwähnen </w:t>
      </w:r>
      <w:proofErr w:type="spellStart"/>
      <w:r w:rsidRPr="00655278">
        <w:rPr>
          <w:color w:val="00B0F0"/>
        </w:rPr>
        <w:t>parsing</w:t>
      </w:r>
      <w:proofErr w:type="spellEnd"/>
      <w:r w:rsidRPr="00655278">
        <w:rPr>
          <w:color w:val="00B0F0"/>
        </w:rPr>
        <w:t xml:space="preserve"> </w:t>
      </w:r>
      <w:proofErr w:type="spellStart"/>
      <w:r w:rsidRPr="00655278">
        <w:rPr>
          <w:color w:val="00B0F0"/>
        </w:rPr>
        <w:t>daten</w:t>
      </w:r>
      <w:proofErr w:type="spellEnd"/>
    </w:p>
    <w:p w14:paraId="2CE4DBBC" w14:textId="77777777" w:rsidR="006F4807" w:rsidRPr="00655278" w:rsidRDefault="006F4807" w:rsidP="006F4807">
      <w:pPr>
        <w:rPr>
          <w:color w:val="00B0F0"/>
        </w:rPr>
      </w:pPr>
      <w:r w:rsidRPr="00655278">
        <w:rPr>
          <w:color w:val="00B0F0"/>
        </w:rPr>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655278">
        <w:rPr>
          <w:color w:val="00B0F0"/>
        </w:rPr>
        <w:t>Evtl</w:t>
      </w:r>
      <w:proofErr w:type="spellEnd"/>
      <w:r w:rsidRPr="00655278">
        <w:rPr>
          <w:color w:val="00B0F0"/>
        </w:rPr>
        <w:t xml:space="preserve">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0DD8133B" w14:textId="77777777" w:rsidR="00983C8F" w:rsidRDefault="00983C8F">
      <w:pPr>
        <w:spacing w:after="200" w:line="276" w:lineRule="auto"/>
        <w:rPr>
          <w:rFonts w:eastAsiaTheme="majorEastAsia" w:cstheme="majorBidi"/>
          <w:b/>
          <w:sz w:val="28"/>
          <w:szCs w:val="26"/>
        </w:rPr>
      </w:pPr>
      <w:bookmarkStart w:id="21" w:name="_Toc472776384"/>
      <w:r>
        <w:br w:type="page"/>
      </w:r>
    </w:p>
    <w:p w14:paraId="11F5CCB5" w14:textId="7C1A08FF" w:rsidR="00BD00B4" w:rsidRPr="00655278" w:rsidRDefault="00BD00B4" w:rsidP="00BD00B4">
      <w:pPr>
        <w:pStyle w:val="berschrift2"/>
      </w:pPr>
      <w:r w:rsidRPr="00655278">
        <w:lastRenderedPageBreak/>
        <w:t>Datensätze</w:t>
      </w:r>
      <w:bookmarkEnd w:id="21"/>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 xml:space="preserve">Vergleicht man die beiden Pakete, fallen einige gröbere Unterschiede auf. 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r w:rsidR="00564C3D">
        <w:fldChar w:fldCharType="begin"/>
      </w:r>
      <w:r w:rsidR="00564C3D">
        <w:instrText xml:space="preserve"> SEQ Abb. \* ARABIC </w:instrText>
      </w:r>
      <w:r w:rsidR="00564C3D">
        <w:fldChar w:fldCharType="separate"/>
      </w:r>
      <w:r w:rsidR="00764A2E" w:rsidRPr="00655278">
        <w:rPr>
          <w:noProof/>
        </w:rPr>
        <w:t>1</w:t>
      </w:r>
      <w:r w:rsidR="00564C3D">
        <w:rPr>
          <w:noProof/>
        </w:rPr>
        <w:fldChar w:fldCharType="end"/>
      </w:r>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r w:rsidR="00564C3D">
        <w:fldChar w:fldCharType="begin"/>
      </w:r>
      <w:r w:rsidR="00564C3D">
        <w:instrText xml:space="preserve"> SEQ Abb. \* ARABIC </w:instrText>
      </w:r>
      <w:r w:rsidR="00564C3D">
        <w:fldChar w:fldCharType="separate"/>
      </w:r>
      <w:r w:rsidR="00764A2E" w:rsidRPr="00655278">
        <w:rPr>
          <w:noProof/>
        </w:rPr>
        <w:t>2</w:t>
      </w:r>
      <w:r w:rsidR="00564C3D">
        <w:rPr>
          <w:noProof/>
        </w:rPr>
        <w:fldChar w:fldCharType="end"/>
      </w:r>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2" w:name="_Toc472776385"/>
      <w:r>
        <w:br w:type="page"/>
      </w:r>
    </w:p>
    <w:p w14:paraId="6A3BC3DA" w14:textId="5F58FC8D" w:rsidR="00FC4679" w:rsidRPr="00655278" w:rsidRDefault="00FC4679" w:rsidP="00FC4679">
      <w:pPr>
        <w:pStyle w:val="berschrift2"/>
      </w:pPr>
      <w:r w:rsidRPr="00655278">
        <w:lastRenderedPageBreak/>
        <w:t>Lösungsmethoden</w:t>
      </w:r>
      <w:bookmarkEnd w:id="22"/>
      <w:r w:rsidRPr="00655278">
        <w:t xml:space="preserve"> </w:t>
      </w:r>
    </w:p>
    <w:p w14:paraId="11D5609C" w14:textId="77777777" w:rsidR="00FC4679" w:rsidRPr="00655278" w:rsidRDefault="00FC4679" w:rsidP="00FC4679">
      <w:r w:rsidRPr="00655278">
        <w:t>Erklären mithilfe Board/</w:t>
      </w:r>
      <w:proofErr w:type="spellStart"/>
      <w:r w:rsidRPr="00655278">
        <w:t>Row</w:t>
      </w:r>
      <w:proofErr w:type="spellEnd"/>
      <w:r w:rsidRPr="00655278">
        <w:t>/</w:t>
      </w:r>
      <w:proofErr w:type="spellStart"/>
      <w:r w:rsidRPr="00655278">
        <w:t>Column</w:t>
      </w:r>
      <w:bookmarkStart w:id="23" w:name="_GoBack"/>
      <w:bookmarkEnd w:id="23"/>
      <w:proofErr w:type="spellEnd"/>
    </w:p>
    <w:p w14:paraId="41E7EF0D" w14:textId="77777777" w:rsidR="00FC4679" w:rsidRPr="00655278" w:rsidRDefault="00FC4679" w:rsidP="00FC4679">
      <w:pPr>
        <w:pStyle w:val="berschrift2"/>
      </w:pPr>
      <w:bookmarkStart w:id="24" w:name="_Toc472776386"/>
      <w:r w:rsidRPr="00655278">
        <w:t>Schwierigkeitseinstufung</w:t>
      </w:r>
      <w:bookmarkEnd w:id="24"/>
    </w:p>
    <w:p w14:paraId="79CAB044" w14:textId="77777777" w:rsidR="002A420F" w:rsidRPr="00655278" w:rsidRDefault="002A420F" w:rsidP="002A420F">
      <w:pPr>
        <w:pStyle w:val="berschrift3"/>
      </w:pPr>
      <w:bookmarkStart w:id="25" w:name="_Toc472776387"/>
      <w:r w:rsidRPr="00655278">
        <w:t>Ausarbeiten der Features</w:t>
      </w:r>
      <w:bookmarkEnd w:id="25"/>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w:t>
      </w:r>
      <w:proofErr w:type="spellStart"/>
      <w:r w:rsidRPr="00655278">
        <w:t>csv</w:t>
      </w:r>
      <w:proofErr w:type="spellEnd"/>
      <w:r w:rsidRPr="00655278">
        <w:t xml:space="preserve">-File exportiert, welches im </w:t>
      </w:r>
      <w:proofErr w:type="spellStart"/>
      <w:r w:rsidRPr="00655278">
        <w:t>Matlab</w:t>
      </w:r>
      <w:proofErr w:type="spellEnd"/>
      <w:r w:rsidRPr="00655278">
        <w:t xml:space="preserve">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w:t>
      </w:r>
      <w:proofErr w:type="spellStart"/>
      <w:r w:rsidRPr="00655278">
        <w:t>Neuroph</w:t>
      </w:r>
      <w:proofErr w:type="spellEnd"/>
      <w:r w:rsidRPr="00655278">
        <w:t xml:space="preserve">-Framework aufgebaut. </w:t>
      </w:r>
    </w:p>
    <w:p w14:paraId="71A94F6A" w14:textId="77777777" w:rsidR="002A420F" w:rsidRPr="00655278" w:rsidRDefault="002A420F" w:rsidP="002A420F">
      <w:pPr>
        <w:pStyle w:val="berschrift3"/>
      </w:pPr>
      <w:bookmarkStart w:id="26" w:name="_Toc472776388"/>
      <w:r w:rsidRPr="00655278">
        <w:t>Verwendetes Netzwerk</w:t>
      </w:r>
      <w:bookmarkEnd w:id="26"/>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w:t>
      </w:r>
      <w:proofErr w:type="spellStart"/>
      <w:r w:rsidR="0033039A" w:rsidRPr="00655278">
        <w:t>Neuroph</w:t>
      </w:r>
      <w:proofErr w:type="spellEnd"/>
      <w:r w:rsidR="0033039A" w:rsidRPr="00655278">
        <w:t xml:space="preserve"> ein </w:t>
      </w:r>
      <w:proofErr w:type="spellStart"/>
      <w:r w:rsidR="0033039A" w:rsidRPr="00655278">
        <w:t>MaxNormalizer</w:t>
      </w:r>
      <w:proofErr w:type="spellEnd"/>
      <w:r w:rsidR="0033039A" w:rsidRPr="00655278">
        <w:t xml:space="preserve"> verwendet. Als </w:t>
      </w:r>
      <w:proofErr w:type="spellStart"/>
      <w:r w:rsidR="0033039A" w:rsidRPr="00655278">
        <w:t>Activation</w:t>
      </w:r>
      <w:proofErr w:type="spellEnd"/>
      <w:r w:rsidR="0033039A" w:rsidRPr="00655278">
        <w:t xml:space="preserve"> </w:t>
      </w:r>
      <w:proofErr w:type="spellStart"/>
      <w:r w:rsidR="0033039A" w:rsidRPr="00655278">
        <w:t>Function</w:t>
      </w:r>
      <w:proofErr w:type="spellEnd"/>
      <w:r w:rsidR="0033039A" w:rsidRPr="00655278">
        <w:t xml:space="preserve"> verwendet das Netzwerk die logistische </w:t>
      </w:r>
      <w:proofErr w:type="spellStart"/>
      <w:r w:rsidR="0033039A" w:rsidRPr="00655278">
        <w:t>Sigmoid</w:t>
      </w:r>
      <w:proofErr w:type="spellEnd"/>
      <w:r w:rsidR="0033039A" w:rsidRPr="00655278">
        <w:t xml:space="preserve">-Funktion. Die Kosten werden per Backpropagation optimiert. </w:t>
      </w:r>
    </w:p>
    <w:p w14:paraId="6BC7C09F" w14:textId="77777777" w:rsidR="00156826" w:rsidRPr="00655278" w:rsidRDefault="00FC4679" w:rsidP="007B1C24">
      <w:pPr>
        <w:pStyle w:val="berschrift2"/>
      </w:pPr>
      <w:bookmarkStart w:id="27" w:name="_Toc472776389"/>
      <w:r w:rsidRPr="00655278">
        <w:t>Generierung</w:t>
      </w:r>
      <w:bookmarkEnd w:id="27"/>
    </w:p>
    <w:p w14:paraId="7387B765" w14:textId="77777777" w:rsidR="00983C8F" w:rsidRDefault="00983C8F">
      <w:pPr>
        <w:spacing w:after="200" w:line="276" w:lineRule="auto"/>
        <w:rPr>
          <w:rFonts w:eastAsiaTheme="majorEastAsia" w:cstheme="majorBidi"/>
          <w:b/>
          <w:bCs/>
          <w:sz w:val="36"/>
          <w:szCs w:val="28"/>
        </w:rPr>
      </w:pPr>
      <w:bookmarkStart w:id="28" w:name="_Toc472776390"/>
      <w:r>
        <w:br w:type="page"/>
      </w:r>
    </w:p>
    <w:p w14:paraId="69358533" w14:textId="67599A77" w:rsidR="00155C66" w:rsidRPr="00655278" w:rsidRDefault="00576A68" w:rsidP="00106960">
      <w:pPr>
        <w:pStyle w:val="berschrift1"/>
      </w:pPr>
      <w:r w:rsidRPr="00655278">
        <w:lastRenderedPageBreak/>
        <w:t>Resultate</w:t>
      </w:r>
      <w:bookmarkEnd w:id="28"/>
    </w:p>
    <w:p w14:paraId="4543F608" w14:textId="77777777" w:rsidR="006F4807" w:rsidRPr="00655278" w:rsidRDefault="006F4807" w:rsidP="006F4807">
      <w:pPr>
        <w:pStyle w:val="berschrift2"/>
      </w:pPr>
      <w:bookmarkStart w:id="29" w:name="_Toc472776391"/>
      <w:r w:rsidRPr="00655278">
        <w:t>Lösungsmethoden</w:t>
      </w:r>
      <w:bookmarkEnd w:id="29"/>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14:paraId="22CD6111" w14:textId="77777777"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proofErr w:type="spellEnd"/>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30" w:name="_Toc472776392"/>
      <w:r w:rsidRPr="00655278">
        <w:t>Schwierigkeitseinstufung</w:t>
      </w:r>
      <w:bookmarkEnd w:id="30"/>
    </w:p>
    <w:p w14:paraId="4197F820" w14:textId="77777777"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w:t>
      </w:r>
      <w:proofErr w:type="spellStart"/>
      <w:r w:rsidRPr="00655278">
        <w:t>zuviele</w:t>
      </w:r>
      <w:proofErr w:type="spellEnd"/>
      <w:r w:rsidRPr="00655278">
        <w:t xml:space="preserve"> Ungereimtheiten aufgefallen sind. Da das erste Paket keine Sudokus der </w:t>
      </w:r>
      <w:proofErr w:type="spellStart"/>
      <w:r w:rsidRPr="00655278">
        <w:t>Schwierigkeitstufe</w:t>
      </w:r>
      <w:proofErr w:type="spellEnd"/>
      <w:r w:rsidRPr="00655278">
        <w:t xml:space="preserv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564C3D" w:rsidP="00CD4CCB">
      <w:r>
        <w:lastRenderedPageBreak/>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362.2pt">
            <v:imagedata r:id="rId32" o:title="conf_All_matlab"/>
          </v:shape>
        </w:pict>
      </w:r>
    </w:p>
    <w:p w14:paraId="67EC8AF5" w14:textId="77777777" w:rsidR="00576A68" w:rsidRPr="00655278" w:rsidRDefault="00764A2E" w:rsidP="00764A2E">
      <w:pPr>
        <w:pStyle w:val="Beschriftung"/>
      </w:pPr>
      <w:r w:rsidRPr="00655278">
        <w:t xml:space="preserve">Abb. </w:t>
      </w:r>
      <w:r w:rsidR="00564C3D">
        <w:fldChar w:fldCharType="begin"/>
      </w:r>
      <w:r w:rsidR="00564C3D">
        <w:instrText xml:space="preserve"> SEQ Abb. \* ARABIC </w:instrText>
      </w:r>
      <w:r w:rsidR="00564C3D">
        <w:fldChar w:fldCharType="separate"/>
      </w:r>
      <w:r w:rsidRPr="00655278">
        <w:rPr>
          <w:noProof/>
        </w:rPr>
        <w:t>3</w:t>
      </w:r>
      <w:r w:rsidR="00564C3D">
        <w:rPr>
          <w:noProof/>
        </w:rPr>
        <w:fldChar w:fldCharType="end"/>
      </w:r>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t>Für eine allgemeinere Einst</w:t>
      </w:r>
      <w:r w:rsidR="000870FB" w:rsidRPr="00655278">
        <w:t>ufung von Sudokus sind mehr Trainings</w:t>
      </w:r>
      <w:r w:rsidRPr="00655278">
        <w:t xml:space="preserve">daten </w:t>
      </w:r>
      <w:proofErr w:type="spellStart"/>
      <w:r w:rsidR="000870FB" w:rsidRPr="00655278">
        <w:t>notwenidg</w:t>
      </w:r>
      <w:proofErr w:type="spellEnd"/>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31" w:name="_Toc472776393"/>
      <w:r w:rsidRPr="00655278">
        <w:t>Generierung</w:t>
      </w:r>
      <w:bookmarkEnd w:id="31"/>
    </w:p>
    <w:p w14:paraId="1204E2B7" w14:textId="77777777"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14:paraId="0A2457E8" w14:textId="77777777"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2" w:name="_Toc472776394"/>
      <w:r w:rsidRPr="00655278">
        <w:t>Schluss</w:t>
      </w:r>
      <w:bookmarkEnd w:id="32"/>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lastRenderedPageBreak/>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14:paraId="5E0EBC92" w14:textId="77777777"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14:paraId="54D5D278" w14:textId="77777777" w:rsidR="00106960" w:rsidRPr="00655278" w:rsidRDefault="00106960" w:rsidP="00106960">
      <w:pPr>
        <w:pStyle w:val="berschrift1"/>
      </w:pPr>
      <w:bookmarkStart w:id="33" w:name="_Toc472776395"/>
      <w:r w:rsidRPr="00655278">
        <w:t>Literaturverzeichnis</w:t>
      </w:r>
      <w:bookmarkEnd w:id="33"/>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4" w:name="_Toc472776396"/>
      <w:r w:rsidRPr="00655278">
        <w:lastRenderedPageBreak/>
        <w:t>Anhang</w:t>
      </w:r>
      <w:bookmarkEnd w:id="34"/>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5" w:name="_Toc472776397"/>
      <w:r w:rsidRPr="00655278">
        <w:t>Ehrlichkeitserklärung</w:t>
      </w:r>
      <w:bookmarkEnd w:id="35"/>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lastRenderedPageBreak/>
        <w:t xml:space="preserve">angegebenen Quellen verfasst zu </w:t>
      </w:r>
      <w:proofErr w:type="gramStart"/>
      <w:r w:rsidRPr="00655278">
        <w:rPr>
          <w:color w:val="FF0000"/>
        </w:rPr>
        <w:t>haben.»</w:t>
      </w:r>
      <w:proofErr w:type="gramEnd"/>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0EB0C" w14:textId="77777777" w:rsidR="00E13E6B" w:rsidRDefault="00E13E6B" w:rsidP="00A76598">
      <w:r>
        <w:separator/>
      </w:r>
    </w:p>
  </w:endnote>
  <w:endnote w:type="continuationSeparator" w:id="0">
    <w:p w14:paraId="2A23FE8D" w14:textId="77777777" w:rsidR="00E13E6B" w:rsidRDefault="00E13E6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3AA8C492" w:rsidR="00B17E23" w:rsidRDefault="00B17E23"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83C8F">
      <w:rPr>
        <w:noProof/>
      </w:rPr>
      <w:t>28</w:t>
    </w:r>
    <w:r>
      <w:fldChar w:fldCharType="end"/>
    </w:r>
    <w:r>
      <w:t>/</w:t>
    </w:r>
    <w:fldSimple w:instr=" NUMPAGES   \* MERGEFORMAT ">
      <w:r w:rsidR="00983C8F">
        <w:rPr>
          <w:noProof/>
        </w:rPr>
        <w:t>34</w:t>
      </w:r>
    </w:fldSimple>
  </w:p>
  <w:p w14:paraId="786ACEA0" w14:textId="77777777" w:rsidR="00B17E23" w:rsidRDefault="00B17E23" w:rsidP="004D5E80">
    <w:pPr>
      <w:pStyle w:val="Fuzeile"/>
      <w:tabs>
        <w:tab w:val="clear" w:pos="4536"/>
        <w:tab w:val="left" w:pos="1134"/>
      </w:tabs>
      <w:rPr>
        <w:noProof/>
      </w:rPr>
    </w:pPr>
  </w:p>
  <w:p w14:paraId="3485D187" w14:textId="77777777" w:rsidR="00B17E23" w:rsidRDefault="00B17E23" w:rsidP="004D5E80">
    <w:pPr>
      <w:pStyle w:val="Fuzeile"/>
      <w:tabs>
        <w:tab w:val="clear" w:pos="4536"/>
        <w:tab w:val="left" w:pos="1134"/>
      </w:tabs>
      <w:rPr>
        <w:noProof/>
      </w:rPr>
    </w:pPr>
  </w:p>
  <w:p w14:paraId="0CC3F632" w14:textId="77777777" w:rsidR="00B17E23" w:rsidRDefault="00B17E23"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B17E23" w:rsidRPr="00ED076C" w14:paraId="03DC9B1A" w14:textId="77777777" w:rsidTr="004524D2">
      <w:trPr>
        <w:trHeight w:val="113"/>
      </w:trPr>
      <w:tc>
        <w:tcPr>
          <w:tcW w:w="2835" w:type="dxa"/>
        </w:tcPr>
        <w:p w14:paraId="3C5888A5" w14:textId="77777777" w:rsidR="00B17E23" w:rsidRPr="00ED076C" w:rsidRDefault="00B17E23" w:rsidP="004524D2">
          <w:pPr>
            <w:pStyle w:val="Fuzeile"/>
            <w:tabs>
              <w:tab w:val="clear" w:pos="9072"/>
              <w:tab w:val="center" w:pos="1309"/>
            </w:tabs>
            <w:rPr>
              <w:szCs w:val="16"/>
            </w:rPr>
          </w:pPr>
          <w:bookmarkStart w:id="0" w:name="Fusszeile"/>
        </w:p>
      </w:tc>
      <w:tc>
        <w:tcPr>
          <w:tcW w:w="1928" w:type="dxa"/>
        </w:tcPr>
        <w:p w14:paraId="2B7EE5D4" w14:textId="77777777" w:rsidR="00B17E23" w:rsidRPr="00ED076C" w:rsidRDefault="00B17E23" w:rsidP="004524D2">
          <w:pPr>
            <w:pStyle w:val="Fuzeile"/>
            <w:rPr>
              <w:szCs w:val="16"/>
            </w:rPr>
          </w:pPr>
        </w:p>
      </w:tc>
      <w:tc>
        <w:tcPr>
          <w:tcW w:w="1758" w:type="dxa"/>
        </w:tcPr>
        <w:p w14:paraId="3E43BF39" w14:textId="77777777" w:rsidR="00B17E23" w:rsidRPr="00ED076C" w:rsidRDefault="00B17E23" w:rsidP="004524D2">
          <w:pPr>
            <w:pStyle w:val="Fuzeile"/>
            <w:rPr>
              <w:szCs w:val="16"/>
            </w:rPr>
          </w:pPr>
        </w:p>
      </w:tc>
      <w:tc>
        <w:tcPr>
          <w:tcW w:w="2665" w:type="dxa"/>
        </w:tcPr>
        <w:p w14:paraId="480BB2F1" w14:textId="77777777" w:rsidR="00B17E23" w:rsidRDefault="00B17E23" w:rsidP="004524D2">
          <w:pPr>
            <w:pStyle w:val="Fuzeile"/>
            <w:rPr>
              <w:szCs w:val="16"/>
            </w:rPr>
          </w:pPr>
        </w:p>
      </w:tc>
    </w:tr>
    <w:tr w:rsidR="00B17E23" w:rsidRPr="00ED076C" w14:paraId="55B28911" w14:textId="77777777" w:rsidTr="004524D2">
      <w:trPr>
        <w:trHeight w:val="567"/>
      </w:trPr>
      <w:tc>
        <w:tcPr>
          <w:tcW w:w="2835" w:type="dxa"/>
        </w:tcPr>
        <w:p w14:paraId="4136D5DD" w14:textId="77777777" w:rsidR="00B17E23" w:rsidRPr="00ED076C" w:rsidRDefault="00B17E23"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B17E23" w:rsidRDefault="00B17E23" w:rsidP="004524D2">
          <w:pPr>
            <w:pStyle w:val="Fuzeile"/>
            <w:rPr>
              <w:szCs w:val="16"/>
            </w:rPr>
          </w:pPr>
          <w:r w:rsidRPr="00ED076C">
            <w:rPr>
              <w:szCs w:val="16"/>
            </w:rPr>
            <w:t xml:space="preserve">Strasse, </w:t>
          </w:r>
          <w:proofErr w:type="spellStart"/>
          <w:r w:rsidRPr="00ED076C">
            <w:rPr>
              <w:szCs w:val="16"/>
            </w:rPr>
            <w:t>Nr</w:t>
          </w:r>
          <w:proofErr w:type="spellEnd"/>
        </w:p>
        <w:p w14:paraId="67F43185" w14:textId="77777777" w:rsidR="00B17E23" w:rsidRPr="00ED076C" w:rsidRDefault="00B17E23" w:rsidP="004524D2">
          <w:pPr>
            <w:pStyle w:val="Fuzeile"/>
            <w:rPr>
              <w:szCs w:val="16"/>
            </w:rPr>
          </w:pPr>
          <w:r w:rsidRPr="00ED076C">
            <w:rPr>
              <w:szCs w:val="16"/>
            </w:rPr>
            <w:t>PLZ, Ort</w:t>
          </w:r>
        </w:p>
      </w:tc>
      <w:tc>
        <w:tcPr>
          <w:tcW w:w="1758" w:type="dxa"/>
        </w:tcPr>
        <w:p w14:paraId="1E1CA258" w14:textId="77777777" w:rsidR="00B17E23" w:rsidRPr="00ED076C" w:rsidRDefault="00B17E23"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14:paraId="4B8CDA71" w14:textId="77777777" w:rsidR="00B17E23" w:rsidRPr="00ED076C" w:rsidRDefault="00B17E23" w:rsidP="004524D2">
          <w:pPr>
            <w:pStyle w:val="Fuzeile"/>
            <w:rPr>
              <w:szCs w:val="16"/>
            </w:rPr>
          </w:pPr>
          <w:r>
            <w:rPr>
              <w:szCs w:val="16"/>
            </w:rPr>
            <w:t>v</w:t>
          </w:r>
          <w:r w:rsidRPr="00ED076C">
            <w:rPr>
              <w:szCs w:val="16"/>
            </w:rPr>
            <w:t>orname.nachname@fhnw.ch</w:t>
          </w:r>
        </w:p>
        <w:p w14:paraId="75A4FE09" w14:textId="77777777" w:rsidR="00B17E23" w:rsidRPr="00ED076C" w:rsidRDefault="00B17E23" w:rsidP="004524D2">
          <w:pPr>
            <w:pStyle w:val="Fuzeile"/>
            <w:rPr>
              <w:szCs w:val="16"/>
            </w:rPr>
          </w:pPr>
          <w:r w:rsidRPr="00ED076C">
            <w:rPr>
              <w:szCs w:val="16"/>
            </w:rPr>
            <w:t>www.fhnw.ch</w:t>
          </w:r>
        </w:p>
      </w:tc>
    </w:tr>
    <w:bookmarkEnd w:id="0"/>
  </w:tbl>
  <w:p w14:paraId="3D413D4C" w14:textId="77777777" w:rsidR="00B17E23" w:rsidRDefault="00B17E23"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1F1DD48F" w:rsidR="00B17E23" w:rsidRDefault="00B17E23"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E342DC">
      <w:rPr>
        <w:noProof/>
      </w:rPr>
      <w:t>2</w:t>
    </w:r>
    <w:r>
      <w:fldChar w:fldCharType="end"/>
    </w:r>
    <w:r>
      <w:t>/</w:t>
    </w:r>
    <w:fldSimple w:instr=" NUMPAGES   \* MERGEFORMAT ">
      <w:r w:rsidR="00E342DC">
        <w:rPr>
          <w:noProof/>
        </w:rPr>
        <w:t>33</w:t>
      </w:r>
    </w:fldSimple>
  </w:p>
  <w:p w14:paraId="7CC3F9C6" w14:textId="77777777" w:rsidR="00B17E23" w:rsidRDefault="00B17E23" w:rsidP="0046292F">
    <w:pPr>
      <w:pStyle w:val="Fuzeile"/>
      <w:tabs>
        <w:tab w:val="clear" w:pos="4536"/>
        <w:tab w:val="left" w:pos="1134"/>
      </w:tabs>
      <w:rPr>
        <w:noProof/>
      </w:rPr>
    </w:pPr>
  </w:p>
  <w:p w14:paraId="055213A6" w14:textId="77777777" w:rsidR="00B17E23" w:rsidRDefault="00B17E23" w:rsidP="0046292F">
    <w:pPr>
      <w:pStyle w:val="Fuzeile"/>
      <w:tabs>
        <w:tab w:val="clear" w:pos="4536"/>
        <w:tab w:val="left" w:pos="1134"/>
      </w:tabs>
      <w:rPr>
        <w:noProof/>
      </w:rPr>
    </w:pPr>
  </w:p>
  <w:p w14:paraId="38C87E61" w14:textId="77777777" w:rsidR="00B17E23" w:rsidRPr="0046292F" w:rsidRDefault="00B17E23"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20300" w14:textId="77777777" w:rsidR="00E13E6B" w:rsidRPr="00ED0D02" w:rsidRDefault="00E13E6B" w:rsidP="00ED0D02">
      <w:pPr>
        <w:pStyle w:val="Fuzeile"/>
      </w:pPr>
    </w:p>
  </w:footnote>
  <w:footnote w:type="continuationSeparator" w:id="0">
    <w:p w14:paraId="48C737B5" w14:textId="77777777" w:rsidR="00E13E6B" w:rsidRDefault="00E13E6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B17E23" w:rsidRDefault="00B17E23">
    <w:pPr>
      <w:pStyle w:val="Kopfzeile"/>
    </w:pPr>
  </w:p>
  <w:p w14:paraId="0306A83B" w14:textId="764A02FC" w:rsidR="00B17E23" w:rsidRDefault="00B17E2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B17E23" w:rsidRPr="005629C8" w:rsidRDefault="00B17E23"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B17E23" w:rsidRDefault="00B17E23" w:rsidP="00437505">
    <w:pPr>
      <w:pStyle w:val="Kopfzeile"/>
    </w:pPr>
  </w:p>
  <w:p w14:paraId="3B16A427" w14:textId="77777777" w:rsidR="00B17E23" w:rsidRDefault="00B17E23" w:rsidP="00437505">
    <w:pPr>
      <w:pStyle w:val="Kopfzeile"/>
    </w:pPr>
  </w:p>
  <w:p w14:paraId="6EA44EFF" w14:textId="77777777" w:rsidR="00B17E23" w:rsidRDefault="00B17E23" w:rsidP="00437505">
    <w:pPr>
      <w:pStyle w:val="Kopfzeile"/>
    </w:pPr>
  </w:p>
  <w:p w14:paraId="30777CE1" w14:textId="77777777" w:rsidR="00B17E23" w:rsidRDefault="00B17E23" w:rsidP="00437505">
    <w:pPr>
      <w:pStyle w:val="Kopfzeile"/>
    </w:pPr>
  </w:p>
  <w:p w14:paraId="72FEA179" w14:textId="77777777" w:rsidR="00B17E23" w:rsidRPr="00437505" w:rsidRDefault="00B17E23"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6A8662D4"/>
    <w:multiLevelType w:val="multilevel"/>
    <w:tmpl w:val="75384DEA"/>
    <w:numStyleLink w:val="FHNWAufzhlung"/>
  </w:abstractNum>
  <w:abstractNum w:abstractNumId="2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5"/>
  </w:num>
  <w:num w:numId="4">
    <w:abstractNumId w:val="7"/>
  </w:num>
  <w:num w:numId="5">
    <w:abstractNumId w:val="28"/>
  </w:num>
  <w:num w:numId="6">
    <w:abstractNumId w:val="10"/>
  </w:num>
  <w:num w:numId="7">
    <w:abstractNumId w:val="21"/>
  </w:num>
  <w:num w:numId="8">
    <w:abstractNumId w:val="5"/>
  </w:num>
  <w:num w:numId="9">
    <w:abstractNumId w:val="6"/>
  </w:num>
  <w:num w:numId="10">
    <w:abstractNumId w:val="20"/>
  </w:num>
  <w:num w:numId="11">
    <w:abstractNumId w:val="14"/>
  </w:num>
  <w:num w:numId="12">
    <w:abstractNumId w:val="15"/>
  </w:num>
  <w:num w:numId="13">
    <w:abstractNumId w:val="11"/>
  </w:num>
  <w:num w:numId="14">
    <w:abstractNumId w:val="19"/>
  </w:num>
  <w:num w:numId="15">
    <w:abstractNumId w:val="22"/>
  </w:num>
  <w:num w:numId="16">
    <w:abstractNumId w:val="4"/>
  </w:num>
  <w:num w:numId="17">
    <w:abstractNumId w:val="26"/>
  </w:num>
  <w:num w:numId="18">
    <w:abstractNumId w:val="26"/>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7"/>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6"/>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2FFA"/>
    <w:rsid w:val="000F7F62"/>
    <w:rsid w:val="00106960"/>
    <w:rsid w:val="00106EAE"/>
    <w:rsid w:val="001149D2"/>
    <w:rsid w:val="00130B62"/>
    <w:rsid w:val="00140F5A"/>
    <w:rsid w:val="00155C66"/>
    <w:rsid w:val="00155F1D"/>
    <w:rsid w:val="00156826"/>
    <w:rsid w:val="00156BA9"/>
    <w:rsid w:val="00171B2B"/>
    <w:rsid w:val="00180D32"/>
    <w:rsid w:val="00196CF2"/>
    <w:rsid w:val="001A2AE9"/>
    <w:rsid w:val="001B2253"/>
    <w:rsid w:val="001B5321"/>
    <w:rsid w:val="001D1088"/>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3D93"/>
    <w:rsid w:val="00345973"/>
    <w:rsid w:val="0034663D"/>
    <w:rsid w:val="00351B21"/>
    <w:rsid w:val="00375A78"/>
    <w:rsid w:val="003860C2"/>
    <w:rsid w:val="003879D9"/>
    <w:rsid w:val="003944BD"/>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51819"/>
    <w:rsid w:val="005629C8"/>
    <w:rsid w:val="00562D80"/>
    <w:rsid w:val="00564C3D"/>
    <w:rsid w:val="00572350"/>
    <w:rsid w:val="00576A68"/>
    <w:rsid w:val="0057705E"/>
    <w:rsid w:val="005814ED"/>
    <w:rsid w:val="00582345"/>
    <w:rsid w:val="00586ED5"/>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20D0"/>
    <w:rsid w:val="00745186"/>
    <w:rsid w:val="0074714A"/>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54130"/>
    <w:rsid w:val="00864A34"/>
    <w:rsid w:val="008712E0"/>
    <w:rsid w:val="00872A31"/>
    <w:rsid w:val="00884CF6"/>
    <w:rsid w:val="00886489"/>
    <w:rsid w:val="00890A63"/>
    <w:rsid w:val="00893407"/>
    <w:rsid w:val="008A493B"/>
    <w:rsid w:val="008A776A"/>
    <w:rsid w:val="008C043B"/>
    <w:rsid w:val="008C485C"/>
    <w:rsid w:val="008C5F21"/>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C0F7D"/>
    <w:rsid w:val="00AC1D9F"/>
    <w:rsid w:val="00AC3C5C"/>
    <w:rsid w:val="00AC53F9"/>
    <w:rsid w:val="00AD0C43"/>
    <w:rsid w:val="00AD429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C15DB"/>
    <w:rsid w:val="00DE46C9"/>
    <w:rsid w:val="00DF46C1"/>
    <w:rsid w:val="00DF7AF0"/>
    <w:rsid w:val="00DF7D0C"/>
    <w:rsid w:val="00E020EF"/>
    <w:rsid w:val="00E04FC5"/>
    <w:rsid w:val="00E13E6B"/>
    <w:rsid w:val="00E24705"/>
    <w:rsid w:val="00E342DC"/>
    <w:rsid w:val="00E41F2C"/>
    <w:rsid w:val="00E45BC1"/>
    <w:rsid w:val="00E47234"/>
    <w:rsid w:val="00E62204"/>
    <w:rsid w:val="00E6254C"/>
    <w:rsid w:val="00E6378C"/>
    <w:rsid w:val="00E64A70"/>
    <w:rsid w:val="00E67B58"/>
    <w:rsid w:val="00E71BA9"/>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63460D"/>
    <w:rsid w:val="00845E7A"/>
    <w:rsid w:val="00882C2D"/>
    <w:rsid w:val="00970BA1"/>
    <w:rsid w:val="009D470B"/>
    <w:rsid w:val="00AA1044"/>
    <w:rsid w:val="00B176F7"/>
    <w:rsid w:val="00B17F23"/>
    <w:rsid w:val="00B526BD"/>
    <w:rsid w:val="00D45B84"/>
    <w:rsid w:val="00DE30BC"/>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8E1F8-8DD9-4596-8704-FD9C461B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34</Pages>
  <Words>4875</Words>
  <Characters>30715</Characters>
  <Application>Microsoft Office Word</Application>
  <DocSecurity>0</DocSecurity>
  <Lines>255</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29</cp:revision>
  <cp:lastPrinted>2015-10-01T15:43:00Z</cp:lastPrinted>
  <dcterms:created xsi:type="dcterms:W3CDTF">2017-01-18T09:59:00Z</dcterms:created>
  <dcterms:modified xsi:type="dcterms:W3CDTF">2017-01-21T17:45:00Z</dcterms:modified>
</cp:coreProperties>
</file>