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4C1815"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4C1815" w:rsidRDefault="004C1815" w:rsidP="007B14B8">
                            <w:r>
                              <w:t>Studiengang Informatik</w:t>
                            </w:r>
                          </w:p>
                          <w:p w14:paraId="5C41DD64" w14:textId="77777777" w:rsidR="004C1815" w:rsidRDefault="004C1815" w:rsidP="007B14B8"/>
                          <w:p w14:paraId="65D73B7D" w14:textId="77777777" w:rsidR="004C1815" w:rsidRDefault="004C1815" w:rsidP="007B14B8"/>
                          <w:p w14:paraId="0D121569" w14:textId="77777777" w:rsidR="004C1815" w:rsidRDefault="004C1815" w:rsidP="007B14B8">
                            <w:r>
                              <w:t>Betreuer: Manfred Vogel, Lucas Brönnimann</w:t>
                            </w:r>
                          </w:p>
                          <w:p w14:paraId="09CC1F4F" w14:textId="77777777" w:rsidR="004C1815" w:rsidRDefault="004C1815" w:rsidP="007B14B8"/>
                          <w:p w14:paraId="76D9DC15" w14:textId="77777777" w:rsidR="004C1815" w:rsidRDefault="004C1815" w:rsidP="007B14B8">
                            <w:r>
                              <w:t>Auftraggeber: Rätsel Agentur AG</w:t>
                            </w:r>
                          </w:p>
                          <w:p w14:paraId="1EDD0F49" w14:textId="77777777" w:rsidR="004C1815" w:rsidRDefault="004C1815" w:rsidP="007B14B8"/>
                          <w:p w14:paraId="21A02E86" w14:textId="77777777" w:rsidR="004C1815" w:rsidRDefault="004C1815" w:rsidP="007B14B8"/>
                          <w:sdt>
                            <w:sdtPr>
                              <w:id w:val="141468603"/>
                              <w:text/>
                            </w:sdtPr>
                            <w:sdtContent>
                              <w:p w14:paraId="19259DB4" w14:textId="77777777" w:rsidR="004C1815" w:rsidRDefault="004C1815" w:rsidP="007B14B8">
                                <w:r>
                                  <w:t>Verfasser: Matthias Keller, Simon Beck</w:t>
                                </w:r>
                              </w:p>
                            </w:sdtContent>
                          </w:sdt>
                          <w:p w14:paraId="531FBFC2" w14:textId="77777777" w:rsidR="004C1815" w:rsidRDefault="004C1815" w:rsidP="007B14B8"/>
                          <w:p w14:paraId="040C4641" w14:textId="77777777" w:rsidR="004C1815" w:rsidRDefault="004C1815"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4C1815" w:rsidRDefault="004C181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4C1815" w:rsidRDefault="004C1815" w:rsidP="007B14B8">
                      <w:r>
                        <w:t>Studiengang Informatik</w:t>
                      </w:r>
                    </w:p>
                    <w:p w14:paraId="5C41DD64" w14:textId="77777777" w:rsidR="004C1815" w:rsidRDefault="004C1815" w:rsidP="007B14B8"/>
                    <w:p w14:paraId="65D73B7D" w14:textId="77777777" w:rsidR="004C1815" w:rsidRDefault="004C1815" w:rsidP="007B14B8"/>
                    <w:p w14:paraId="0D121569" w14:textId="77777777" w:rsidR="004C1815" w:rsidRDefault="004C1815" w:rsidP="007B14B8">
                      <w:r>
                        <w:t>Betreuer: Manfred Vogel, Lucas Brönnimann</w:t>
                      </w:r>
                    </w:p>
                    <w:p w14:paraId="09CC1F4F" w14:textId="77777777" w:rsidR="004C1815" w:rsidRDefault="004C1815" w:rsidP="007B14B8"/>
                    <w:p w14:paraId="76D9DC15" w14:textId="77777777" w:rsidR="004C1815" w:rsidRDefault="004C1815" w:rsidP="007B14B8">
                      <w:r>
                        <w:t>Auftraggeber: Rätsel Agentur AG</w:t>
                      </w:r>
                    </w:p>
                    <w:p w14:paraId="1EDD0F49" w14:textId="77777777" w:rsidR="004C1815" w:rsidRDefault="004C1815" w:rsidP="007B14B8"/>
                    <w:p w14:paraId="21A02E86" w14:textId="77777777" w:rsidR="004C1815" w:rsidRDefault="004C1815" w:rsidP="007B14B8"/>
                    <w:sdt>
                      <w:sdtPr>
                        <w:id w:val="141468603"/>
                        <w:text/>
                      </w:sdtPr>
                      <w:sdtContent>
                        <w:p w14:paraId="19259DB4" w14:textId="77777777" w:rsidR="004C1815" w:rsidRDefault="004C1815" w:rsidP="007B14B8">
                          <w:r>
                            <w:t>Verfasser: Matthias Keller, Simon Beck</w:t>
                          </w:r>
                        </w:p>
                      </w:sdtContent>
                    </w:sdt>
                    <w:p w14:paraId="531FBFC2" w14:textId="77777777" w:rsidR="004C1815" w:rsidRDefault="004C1815" w:rsidP="007B14B8"/>
                    <w:p w14:paraId="040C4641" w14:textId="77777777" w:rsidR="004C1815" w:rsidRDefault="004C1815"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4C1815" w:rsidRDefault="004C1815"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776364"/>
      <w:r w:rsidRPr="00655278">
        <w:lastRenderedPageBreak/>
        <w:t>Abstract</w:t>
      </w:r>
      <w:bookmarkEnd w:id="1"/>
    </w:p>
    <w:p w14:paraId="614343DE" w14:textId="77777777" w:rsidR="00106960" w:rsidRPr="00655278" w:rsidRDefault="00106960" w:rsidP="00106960">
      <w:pPr>
        <w:rPr>
          <w:color w:val="FF0000"/>
        </w:rPr>
      </w:pPr>
      <w:r w:rsidRPr="00655278">
        <w:rPr>
          <w:color w:val="FF0000"/>
        </w:rPr>
        <w:t>Notwendig.</w:t>
      </w:r>
    </w:p>
    <w:p w14:paraId="6C8F952E"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5B5AF760"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BD10CD8" w14:textId="77777777" w:rsidR="00106960" w:rsidRPr="00655278" w:rsidRDefault="00106960" w:rsidP="00106960">
      <w:pPr>
        <w:rPr>
          <w:color w:val="FF0000"/>
        </w:rPr>
      </w:pPr>
      <w:r w:rsidRPr="00655278">
        <w:rPr>
          <w:color w:val="FF0000"/>
        </w:rPr>
        <w:t> Problemstellung</w:t>
      </w:r>
    </w:p>
    <w:p w14:paraId="2DE694AF"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01E2CBBB" w14:textId="77777777" w:rsidR="00106960" w:rsidRPr="00655278" w:rsidRDefault="00106960" w:rsidP="00106960">
      <w:pPr>
        <w:rPr>
          <w:color w:val="FF0000"/>
        </w:rPr>
      </w:pPr>
      <w:r w:rsidRPr="00655278">
        <w:rPr>
          <w:color w:val="FF0000"/>
        </w:rPr>
        <w:t> Hauptergebnisse (sollen ca. zwei Drittel der Zusammenfassung ausmachen)</w:t>
      </w:r>
    </w:p>
    <w:p w14:paraId="74AE635A"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61266A28"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19C3780B"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7AE10CF8"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26BB712B"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7FF147D3"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665D553F" w14:textId="77777777" w:rsidR="00106960" w:rsidRPr="00655278" w:rsidRDefault="00106960" w:rsidP="00106960">
      <w:pPr>
        <w:rPr>
          <w:color w:val="FF0000"/>
        </w:rPr>
      </w:pPr>
      <w:r w:rsidRPr="00655278">
        <w:rPr>
          <w:color w:val="FF0000"/>
        </w:rPr>
        <w:t>Seiten), aber lesefreundlich über:</w:t>
      </w:r>
    </w:p>
    <w:p w14:paraId="259C4BC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781498E3" w14:textId="77777777" w:rsidR="00106960" w:rsidRPr="00655278" w:rsidRDefault="00106960" w:rsidP="00106960">
      <w:pPr>
        <w:rPr>
          <w:color w:val="FF0000"/>
        </w:rPr>
      </w:pPr>
      <w:r w:rsidRPr="00655278">
        <w:rPr>
          <w:color w:val="FF0000"/>
        </w:rPr>
        <w:t>Leitfaden Berichte 160107 6</w:t>
      </w:r>
    </w:p>
    <w:p w14:paraId="493A3D1E"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5A477D17" w14:textId="77777777" w:rsidR="00106960" w:rsidRPr="00655278" w:rsidRDefault="00106960" w:rsidP="00106960">
      <w:pPr>
        <w:rPr>
          <w:color w:val="FF0000"/>
        </w:rPr>
      </w:pPr>
      <w:r w:rsidRPr="00655278">
        <w:rPr>
          <w:color w:val="FF0000"/>
        </w:rPr>
        <w:t>erwachsenden Aufgaben und zu erreichenden Ziele</w:t>
      </w:r>
    </w:p>
    <w:p w14:paraId="0396C95B"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4AB74E0C" w14:textId="77777777" w:rsidR="00106960" w:rsidRPr="00655278" w:rsidRDefault="00106960" w:rsidP="00106960">
      <w:pPr>
        <w:rPr>
          <w:color w:val="FF0000"/>
        </w:rPr>
      </w:pPr>
      <w:r w:rsidRPr="00655278">
        <w:rPr>
          <w:color w:val="FF0000"/>
        </w:rPr>
        <w:t>nachvollziehbar wird, wie die Ergebnisse erreicht wurden</w:t>
      </w:r>
    </w:p>
    <w:p w14:paraId="7539FFB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4D141C1F"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1787A8DB" w14:textId="77777777" w:rsidR="00106960" w:rsidRPr="00655278" w:rsidRDefault="00106960" w:rsidP="00106960">
      <w:pPr>
        <w:rPr>
          <w:color w:val="FF0000"/>
        </w:rPr>
      </w:pPr>
      <w:r w:rsidRPr="00655278">
        <w:rPr>
          <w:color w:val="FF0000"/>
        </w:rPr>
        <w:t>warum negativ?</w:t>
      </w:r>
    </w:p>
    <w:p w14:paraId="4A6599FF"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36D1AD92"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24FC7D0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55537DC" w14:textId="77777777" w:rsidR="00106960" w:rsidRPr="00655278" w:rsidRDefault="00106960" w:rsidP="00106960">
      <w:pPr>
        <w:rPr>
          <w:color w:val="FF0000"/>
        </w:rPr>
      </w:pPr>
      <w:r w:rsidRPr="00655278">
        <w:rPr>
          <w:color w:val="FF0000"/>
        </w:rPr>
        <w:t xml:space="preserve">geht es weiter? </w:t>
      </w:r>
    </w:p>
    <w:p w14:paraId="314C9CE2" w14:textId="77777777" w:rsidR="00B96AAD" w:rsidRPr="00655278" w:rsidRDefault="00B96AAD" w:rsidP="00106960">
      <w:pPr>
        <w:rPr>
          <w:color w:val="FF0000"/>
        </w:rPr>
      </w:pPr>
    </w:p>
    <w:p w14:paraId="632B5926" w14:textId="77777777" w:rsidR="00B96AAD" w:rsidRPr="00655278" w:rsidRDefault="00B96AAD" w:rsidP="00106960">
      <w:pPr>
        <w:rPr>
          <w:color w:val="FF0000"/>
        </w:rPr>
      </w:pPr>
    </w:p>
    <w:p w14:paraId="1107F8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79E261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7CD05A1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601DB85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6F34D4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58CF646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274BE44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2581C40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533D5346" w14:textId="49E99EDF" w:rsidR="00106960" w:rsidRPr="00655278" w:rsidRDefault="00B96AAD" w:rsidP="00106960">
      <w:pPr>
        <w:rPr>
          <w:color w:val="FF0000"/>
        </w:rPr>
      </w:pPr>
      <w:r w:rsidRPr="00655278">
        <w:rPr>
          <w:rFonts w:ascii="Cambria" w:hAnsi="Cambria" w:cs="Cambria"/>
          <w:color w:val="FF0000"/>
          <w:sz w:val="24"/>
          <w:szCs w:val="24"/>
        </w:rPr>
        <w:t>ersten Eindruck.</w:t>
      </w:r>
      <w:r w:rsidR="00106960" w:rsidRPr="00655278">
        <w:br w:type="page"/>
      </w:r>
    </w:p>
    <w:p w14:paraId="72B08097" w14:textId="77777777" w:rsidR="002E7766" w:rsidRPr="00655278" w:rsidRDefault="00DF7D0C" w:rsidP="00106960">
      <w:pPr>
        <w:pStyle w:val="berschrift1"/>
      </w:pPr>
      <w:bookmarkStart w:id="2" w:name="_Toc472776365"/>
      <w:r w:rsidRPr="00655278">
        <w:lastRenderedPageBreak/>
        <w:t>Inhaltsverzeichnis</w:t>
      </w:r>
      <w:bookmarkEnd w:id="2"/>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20141F90" w14:textId="0722DC53" w:rsidR="00564C3D"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776364" w:history="1">
            <w:r w:rsidR="00564C3D" w:rsidRPr="00160DAB">
              <w:rPr>
                <w:rStyle w:val="Hyperlink"/>
              </w:rPr>
              <w:t>1</w:t>
            </w:r>
            <w:r w:rsidR="00564C3D">
              <w:rPr>
                <w:rFonts w:asciiTheme="minorHAnsi" w:eastAsiaTheme="minorEastAsia" w:hAnsiTheme="minorHAnsi"/>
                <w:lang w:eastAsia="de-CH"/>
              </w:rPr>
              <w:tab/>
            </w:r>
            <w:r w:rsidR="00564C3D" w:rsidRPr="00160DAB">
              <w:rPr>
                <w:rStyle w:val="Hyperlink"/>
              </w:rPr>
              <w:t>Abstract</w:t>
            </w:r>
            <w:r w:rsidR="00564C3D">
              <w:rPr>
                <w:webHidden/>
              </w:rPr>
              <w:tab/>
            </w:r>
            <w:r w:rsidR="00564C3D">
              <w:rPr>
                <w:webHidden/>
              </w:rPr>
              <w:fldChar w:fldCharType="begin"/>
            </w:r>
            <w:r w:rsidR="00564C3D">
              <w:rPr>
                <w:webHidden/>
              </w:rPr>
              <w:instrText xml:space="preserve"> PAGEREF _Toc472776364 \h </w:instrText>
            </w:r>
            <w:r w:rsidR="00564C3D">
              <w:rPr>
                <w:webHidden/>
              </w:rPr>
            </w:r>
            <w:r w:rsidR="00564C3D">
              <w:rPr>
                <w:webHidden/>
              </w:rPr>
              <w:fldChar w:fldCharType="separate"/>
            </w:r>
            <w:r w:rsidR="00564C3D">
              <w:rPr>
                <w:webHidden/>
              </w:rPr>
              <w:t>2</w:t>
            </w:r>
            <w:r w:rsidR="00564C3D">
              <w:rPr>
                <w:webHidden/>
              </w:rPr>
              <w:fldChar w:fldCharType="end"/>
            </w:r>
          </w:hyperlink>
        </w:p>
        <w:p w14:paraId="3F0BA4DD" w14:textId="4D8E69B8" w:rsidR="00564C3D" w:rsidRDefault="004C1815">
          <w:pPr>
            <w:pStyle w:val="Verzeichnis1"/>
            <w:rPr>
              <w:rFonts w:asciiTheme="minorHAnsi" w:eastAsiaTheme="minorEastAsia" w:hAnsiTheme="minorHAnsi"/>
              <w:lang w:eastAsia="de-CH"/>
            </w:rPr>
          </w:pPr>
          <w:hyperlink w:anchor="_Toc472776365" w:history="1">
            <w:r w:rsidR="00564C3D" w:rsidRPr="00160DAB">
              <w:rPr>
                <w:rStyle w:val="Hyperlink"/>
              </w:rPr>
              <w:t>2</w:t>
            </w:r>
            <w:r w:rsidR="00564C3D">
              <w:rPr>
                <w:rFonts w:asciiTheme="minorHAnsi" w:eastAsiaTheme="minorEastAsia" w:hAnsiTheme="minorHAnsi"/>
                <w:lang w:eastAsia="de-CH"/>
              </w:rPr>
              <w:tab/>
            </w:r>
            <w:r w:rsidR="00564C3D" w:rsidRPr="00160DAB">
              <w:rPr>
                <w:rStyle w:val="Hyperlink"/>
              </w:rPr>
              <w:t>Inhaltsverzeichnis</w:t>
            </w:r>
            <w:r w:rsidR="00564C3D">
              <w:rPr>
                <w:webHidden/>
              </w:rPr>
              <w:tab/>
            </w:r>
            <w:r w:rsidR="00564C3D">
              <w:rPr>
                <w:webHidden/>
              </w:rPr>
              <w:fldChar w:fldCharType="begin"/>
            </w:r>
            <w:r w:rsidR="00564C3D">
              <w:rPr>
                <w:webHidden/>
              </w:rPr>
              <w:instrText xml:space="preserve"> PAGEREF _Toc472776365 \h </w:instrText>
            </w:r>
            <w:r w:rsidR="00564C3D">
              <w:rPr>
                <w:webHidden/>
              </w:rPr>
            </w:r>
            <w:r w:rsidR="00564C3D">
              <w:rPr>
                <w:webHidden/>
              </w:rPr>
              <w:fldChar w:fldCharType="separate"/>
            </w:r>
            <w:r w:rsidR="00564C3D">
              <w:rPr>
                <w:webHidden/>
              </w:rPr>
              <w:t>4</w:t>
            </w:r>
            <w:r w:rsidR="00564C3D">
              <w:rPr>
                <w:webHidden/>
              </w:rPr>
              <w:fldChar w:fldCharType="end"/>
            </w:r>
          </w:hyperlink>
        </w:p>
        <w:p w14:paraId="3CC08C0D" w14:textId="40F97404" w:rsidR="00564C3D" w:rsidRDefault="004C1815">
          <w:pPr>
            <w:pStyle w:val="Verzeichnis1"/>
            <w:rPr>
              <w:rFonts w:asciiTheme="minorHAnsi" w:eastAsiaTheme="minorEastAsia" w:hAnsiTheme="minorHAnsi"/>
              <w:lang w:eastAsia="de-CH"/>
            </w:rPr>
          </w:pPr>
          <w:hyperlink w:anchor="_Toc472776366" w:history="1">
            <w:r w:rsidR="00564C3D" w:rsidRPr="00160DAB">
              <w:rPr>
                <w:rStyle w:val="Hyperlink"/>
              </w:rPr>
              <w:t>3</w:t>
            </w:r>
            <w:r w:rsidR="00564C3D">
              <w:rPr>
                <w:rFonts w:asciiTheme="minorHAnsi" w:eastAsiaTheme="minorEastAsia" w:hAnsiTheme="minorHAnsi"/>
                <w:lang w:eastAsia="de-CH"/>
              </w:rPr>
              <w:tab/>
            </w:r>
            <w:r w:rsidR="00564C3D" w:rsidRPr="00160DAB">
              <w:rPr>
                <w:rStyle w:val="Hyperlink"/>
              </w:rPr>
              <w:t>Einleitung</w:t>
            </w:r>
            <w:r w:rsidR="00564C3D">
              <w:rPr>
                <w:webHidden/>
              </w:rPr>
              <w:tab/>
            </w:r>
            <w:r w:rsidR="00564C3D">
              <w:rPr>
                <w:webHidden/>
              </w:rPr>
              <w:fldChar w:fldCharType="begin"/>
            </w:r>
            <w:r w:rsidR="00564C3D">
              <w:rPr>
                <w:webHidden/>
              </w:rPr>
              <w:instrText xml:space="preserve"> PAGEREF _Toc472776366 \h </w:instrText>
            </w:r>
            <w:r w:rsidR="00564C3D">
              <w:rPr>
                <w:webHidden/>
              </w:rPr>
            </w:r>
            <w:r w:rsidR="00564C3D">
              <w:rPr>
                <w:webHidden/>
              </w:rPr>
              <w:fldChar w:fldCharType="separate"/>
            </w:r>
            <w:r w:rsidR="00564C3D">
              <w:rPr>
                <w:webHidden/>
              </w:rPr>
              <w:t>6</w:t>
            </w:r>
            <w:r w:rsidR="00564C3D">
              <w:rPr>
                <w:webHidden/>
              </w:rPr>
              <w:fldChar w:fldCharType="end"/>
            </w:r>
          </w:hyperlink>
        </w:p>
        <w:p w14:paraId="41C9996D" w14:textId="0BF73CC1" w:rsidR="00564C3D" w:rsidRDefault="004C1815">
          <w:pPr>
            <w:pStyle w:val="Verzeichnis1"/>
            <w:rPr>
              <w:rFonts w:asciiTheme="minorHAnsi" w:eastAsiaTheme="minorEastAsia" w:hAnsiTheme="minorHAnsi"/>
              <w:lang w:eastAsia="de-CH"/>
            </w:rPr>
          </w:pPr>
          <w:hyperlink w:anchor="_Toc472776367" w:history="1">
            <w:r w:rsidR="00564C3D" w:rsidRPr="00160DAB">
              <w:rPr>
                <w:rStyle w:val="Hyperlink"/>
              </w:rPr>
              <w:t>4</w:t>
            </w:r>
            <w:r w:rsidR="00564C3D">
              <w:rPr>
                <w:rFonts w:asciiTheme="minorHAnsi" w:eastAsiaTheme="minorEastAsia" w:hAnsiTheme="minorHAnsi"/>
                <w:lang w:eastAsia="de-CH"/>
              </w:rPr>
              <w:tab/>
            </w:r>
            <w:r w:rsidR="00564C3D" w:rsidRPr="00160DAB">
              <w:rPr>
                <w:rStyle w:val="Hyperlink"/>
              </w:rPr>
              <w:t>Konzepte</w:t>
            </w:r>
            <w:r w:rsidR="00564C3D">
              <w:rPr>
                <w:webHidden/>
              </w:rPr>
              <w:tab/>
            </w:r>
            <w:r w:rsidR="00564C3D">
              <w:rPr>
                <w:webHidden/>
              </w:rPr>
              <w:fldChar w:fldCharType="begin"/>
            </w:r>
            <w:r w:rsidR="00564C3D">
              <w:rPr>
                <w:webHidden/>
              </w:rPr>
              <w:instrText xml:space="preserve"> PAGEREF _Toc472776367 \h </w:instrText>
            </w:r>
            <w:r w:rsidR="00564C3D">
              <w:rPr>
                <w:webHidden/>
              </w:rPr>
            </w:r>
            <w:r w:rsidR="00564C3D">
              <w:rPr>
                <w:webHidden/>
              </w:rPr>
              <w:fldChar w:fldCharType="separate"/>
            </w:r>
            <w:r w:rsidR="00564C3D">
              <w:rPr>
                <w:webHidden/>
              </w:rPr>
              <w:t>7</w:t>
            </w:r>
            <w:r w:rsidR="00564C3D">
              <w:rPr>
                <w:webHidden/>
              </w:rPr>
              <w:fldChar w:fldCharType="end"/>
            </w:r>
          </w:hyperlink>
        </w:p>
        <w:p w14:paraId="6E0FC81B" w14:textId="2FB4609C" w:rsidR="00564C3D" w:rsidRDefault="004C1815">
          <w:pPr>
            <w:pStyle w:val="Verzeichnis2"/>
            <w:rPr>
              <w:rFonts w:asciiTheme="minorHAnsi" w:eastAsiaTheme="minorEastAsia" w:hAnsiTheme="minorHAnsi"/>
              <w:noProof/>
              <w:lang w:eastAsia="de-CH"/>
            </w:rPr>
          </w:pPr>
          <w:hyperlink w:anchor="_Toc472776368" w:history="1">
            <w:r w:rsidR="00564C3D" w:rsidRPr="00160DAB">
              <w:rPr>
                <w:rStyle w:val="Hyperlink"/>
                <w:noProof/>
              </w:rPr>
              <w:t>4.1</w:t>
            </w:r>
            <w:r w:rsidR="00564C3D">
              <w:rPr>
                <w:rFonts w:asciiTheme="minorHAnsi" w:eastAsiaTheme="minorEastAsia" w:hAnsiTheme="minorHAnsi"/>
                <w:noProof/>
                <w:lang w:eastAsia="de-CH"/>
              </w:rPr>
              <w:tab/>
            </w:r>
            <w:r w:rsidR="00564C3D" w:rsidRPr="00160DAB">
              <w:rPr>
                <w:rStyle w:val="Hyperlink"/>
                <w:noProof/>
              </w:rPr>
              <w:t>Anwendungsdomäne/Umfeld</w:t>
            </w:r>
            <w:r w:rsidR="00564C3D">
              <w:rPr>
                <w:noProof/>
                <w:webHidden/>
              </w:rPr>
              <w:tab/>
            </w:r>
            <w:r w:rsidR="00564C3D">
              <w:rPr>
                <w:noProof/>
                <w:webHidden/>
              </w:rPr>
              <w:fldChar w:fldCharType="begin"/>
            </w:r>
            <w:r w:rsidR="00564C3D">
              <w:rPr>
                <w:noProof/>
                <w:webHidden/>
              </w:rPr>
              <w:instrText xml:space="preserve"> PAGEREF _Toc472776368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6E7CA805" w14:textId="17FE15E9" w:rsidR="00564C3D" w:rsidRDefault="004C1815">
          <w:pPr>
            <w:pStyle w:val="Verzeichnis3"/>
            <w:rPr>
              <w:rFonts w:asciiTheme="minorHAnsi" w:eastAsiaTheme="minorEastAsia" w:hAnsiTheme="minorHAnsi"/>
              <w:noProof/>
              <w:lang w:eastAsia="de-CH"/>
            </w:rPr>
          </w:pPr>
          <w:hyperlink w:anchor="_Toc472776369" w:history="1">
            <w:r w:rsidR="00564C3D" w:rsidRPr="00160DAB">
              <w:rPr>
                <w:rStyle w:val="Hyperlink"/>
                <w:noProof/>
              </w:rPr>
              <w:t>4.1.1</w:t>
            </w:r>
            <w:r w:rsidR="00564C3D">
              <w:rPr>
                <w:rFonts w:asciiTheme="minorHAnsi" w:eastAsiaTheme="minorEastAsia" w:hAnsiTheme="minorHAnsi"/>
                <w:noProof/>
                <w:lang w:eastAsia="de-CH"/>
              </w:rPr>
              <w:tab/>
            </w:r>
            <w:r w:rsidR="00564C3D" w:rsidRPr="00160DAB">
              <w:rPr>
                <w:rStyle w:val="Hyperlink"/>
                <w:noProof/>
              </w:rPr>
              <w:t>Herkunft</w:t>
            </w:r>
            <w:r w:rsidR="00564C3D">
              <w:rPr>
                <w:noProof/>
                <w:webHidden/>
              </w:rPr>
              <w:tab/>
            </w:r>
            <w:r w:rsidR="00564C3D">
              <w:rPr>
                <w:noProof/>
                <w:webHidden/>
              </w:rPr>
              <w:fldChar w:fldCharType="begin"/>
            </w:r>
            <w:r w:rsidR="00564C3D">
              <w:rPr>
                <w:noProof/>
                <w:webHidden/>
              </w:rPr>
              <w:instrText xml:space="preserve"> PAGEREF _Toc472776369 \h </w:instrText>
            </w:r>
            <w:r w:rsidR="00564C3D">
              <w:rPr>
                <w:noProof/>
                <w:webHidden/>
              </w:rPr>
            </w:r>
            <w:r w:rsidR="00564C3D">
              <w:rPr>
                <w:noProof/>
                <w:webHidden/>
              </w:rPr>
              <w:fldChar w:fldCharType="separate"/>
            </w:r>
            <w:r w:rsidR="00564C3D">
              <w:rPr>
                <w:noProof/>
                <w:webHidden/>
              </w:rPr>
              <w:t>9</w:t>
            </w:r>
            <w:r w:rsidR="00564C3D">
              <w:rPr>
                <w:noProof/>
                <w:webHidden/>
              </w:rPr>
              <w:fldChar w:fldCharType="end"/>
            </w:r>
          </w:hyperlink>
        </w:p>
        <w:p w14:paraId="3F46BD87" w14:textId="2A067D71" w:rsidR="00564C3D" w:rsidRDefault="004C1815">
          <w:pPr>
            <w:pStyle w:val="Verzeichnis3"/>
            <w:rPr>
              <w:rFonts w:asciiTheme="minorHAnsi" w:eastAsiaTheme="minorEastAsia" w:hAnsiTheme="minorHAnsi"/>
              <w:noProof/>
              <w:lang w:eastAsia="de-CH"/>
            </w:rPr>
          </w:pPr>
          <w:hyperlink w:anchor="_Toc472776370" w:history="1">
            <w:r w:rsidR="00564C3D" w:rsidRPr="00160DAB">
              <w:rPr>
                <w:rStyle w:val="Hyperlink"/>
                <w:noProof/>
              </w:rPr>
              <w:t>4.1.2</w:t>
            </w:r>
            <w:r w:rsidR="00564C3D">
              <w:rPr>
                <w:rFonts w:asciiTheme="minorHAnsi" w:eastAsiaTheme="minorEastAsia" w:hAnsiTheme="minorHAnsi"/>
                <w:noProof/>
                <w:lang w:eastAsia="de-CH"/>
              </w:rPr>
              <w:tab/>
            </w:r>
            <w:r w:rsidR="00564C3D" w:rsidRPr="00160DAB">
              <w:rPr>
                <w:rStyle w:val="Hyperlink"/>
                <w:noProof/>
              </w:rPr>
              <w:t>Aufbau und Regeln</w:t>
            </w:r>
            <w:r w:rsidR="00564C3D">
              <w:rPr>
                <w:noProof/>
                <w:webHidden/>
              </w:rPr>
              <w:tab/>
            </w:r>
            <w:r w:rsidR="00564C3D">
              <w:rPr>
                <w:noProof/>
                <w:webHidden/>
              </w:rPr>
              <w:fldChar w:fldCharType="begin"/>
            </w:r>
            <w:r w:rsidR="00564C3D">
              <w:rPr>
                <w:noProof/>
                <w:webHidden/>
              </w:rPr>
              <w:instrText xml:space="preserve"> PAGEREF _Toc472776370 \h </w:instrText>
            </w:r>
            <w:r w:rsidR="00564C3D">
              <w:rPr>
                <w:noProof/>
                <w:webHidden/>
              </w:rPr>
            </w:r>
            <w:r w:rsidR="00564C3D">
              <w:rPr>
                <w:noProof/>
                <w:webHidden/>
              </w:rPr>
              <w:fldChar w:fldCharType="separate"/>
            </w:r>
            <w:r w:rsidR="00564C3D">
              <w:rPr>
                <w:noProof/>
                <w:webHidden/>
              </w:rPr>
              <w:t>11</w:t>
            </w:r>
            <w:r w:rsidR="00564C3D">
              <w:rPr>
                <w:noProof/>
                <w:webHidden/>
              </w:rPr>
              <w:fldChar w:fldCharType="end"/>
            </w:r>
          </w:hyperlink>
        </w:p>
        <w:p w14:paraId="17E1CBAC" w14:textId="7C1F854D" w:rsidR="00564C3D" w:rsidRDefault="004C1815">
          <w:pPr>
            <w:pStyle w:val="Verzeichnis2"/>
            <w:rPr>
              <w:rFonts w:asciiTheme="minorHAnsi" w:eastAsiaTheme="minorEastAsia" w:hAnsiTheme="minorHAnsi"/>
              <w:noProof/>
              <w:lang w:eastAsia="de-CH"/>
            </w:rPr>
          </w:pPr>
          <w:hyperlink w:anchor="_Toc472776371" w:history="1">
            <w:r w:rsidR="00564C3D" w:rsidRPr="00160DAB">
              <w:rPr>
                <w:rStyle w:val="Hyperlink"/>
                <w:noProof/>
              </w:rPr>
              <w:t>4.2</w:t>
            </w:r>
            <w:r w:rsidR="00564C3D">
              <w:rPr>
                <w:rFonts w:asciiTheme="minorHAnsi" w:eastAsiaTheme="minorEastAsia" w:hAnsiTheme="minorHAnsi"/>
                <w:noProof/>
                <w:lang w:eastAsia="de-CH"/>
              </w:rPr>
              <w:tab/>
            </w:r>
            <w:r w:rsidR="00564C3D" w:rsidRPr="00160DAB">
              <w:rPr>
                <w:rStyle w:val="Hyperlink"/>
                <w:noProof/>
              </w:rPr>
              <w:t>Lösen</w:t>
            </w:r>
            <w:r w:rsidR="00564C3D">
              <w:rPr>
                <w:noProof/>
                <w:webHidden/>
              </w:rPr>
              <w:tab/>
            </w:r>
            <w:r w:rsidR="00564C3D">
              <w:rPr>
                <w:noProof/>
                <w:webHidden/>
              </w:rPr>
              <w:fldChar w:fldCharType="begin"/>
            </w:r>
            <w:r w:rsidR="00564C3D">
              <w:rPr>
                <w:noProof/>
                <w:webHidden/>
              </w:rPr>
              <w:instrText xml:space="preserve"> PAGEREF _Toc472776371 \h </w:instrText>
            </w:r>
            <w:r w:rsidR="00564C3D">
              <w:rPr>
                <w:noProof/>
                <w:webHidden/>
              </w:rPr>
            </w:r>
            <w:r w:rsidR="00564C3D">
              <w:rPr>
                <w:noProof/>
                <w:webHidden/>
              </w:rPr>
              <w:fldChar w:fldCharType="separate"/>
            </w:r>
            <w:r w:rsidR="00564C3D">
              <w:rPr>
                <w:noProof/>
                <w:webHidden/>
              </w:rPr>
              <w:t>12</w:t>
            </w:r>
            <w:r w:rsidR="00564C3D">
              <w:rPr>
                <w:noProof/>
                <w:webHidden/>
              </w:rPr>
              <w:fldChar w:fldCharType="end"/>
            </w:r>
          </w:hyperlink>
        </w:p>
        <w:p w14:paraId="4C4F40FA" w14:textId="6BC0E5B8" w:rsidR="00564C3D" w:rsidRDefault="004C1815">
          <w:pPr>
            <w:pStyle w:val="Verzeichnis3"/>
            <w:rPr>
              <w:rFonts w:asciiTheme="minorHAnsi" w:eastAsiaTheme="minorEastAsia" w:hAnsiTheme="minorHAnsi"/>
              <w:noProof/>
              <w:lang w:eastAsia="de-CH"/>
            </w:rPr>
          </w:pPr>
          <w:hyperlink w:anchor="_Toc472776372" w:history="1">
            <w:r w:rsidR="00564C3D" w:rsidRPr="00160DAB">
              <w:rPr>
                <w:rStyle w:val="Hyperlink"/>
                <w:noProof/>
              </w:rPr>
              <w:t>4.2.1</w:t>
            </w:r>
            <w:r w:rsidR="00564C3D">
              <w:rPr>
                <w:rFonts w:asciiTheme="minorHAnsi" w:eastAsiaTheme="minorEastAsia" w:hAnsiTheme="minorHAnsi"/>
                <w:noProof/>
                <w:lang w:eastAsia="de-CH"/>
              </w:rPr>
              <w:tab/>
            </w:r>
            <w:r w:rsidR="00564C3D" w:rsidRPr="00160DAB">
              <w:rPr>
                <w:rStyle w:val="Hyperlink"/>
                <w:noProof/>
              </w:rPr>
              <w:t>Naked Single</w:t>
            </w:r>
            <w:r w:rsidR="00564C3D">
              <w:rPr>
                <w:noProof/>
                <w:webHidden/>
              </w:rPr>
              <w:tab/>
            </w:r>
            <w:r w:rsidR="00564C3D">
              <w:rPr>
                <w:noProof/>
                <w:webHidden/>
              </w:rPr>
              <w:fldChar w:fldCharType="begin"/>
            </w:r>
            <w:r w:rsidR="00564C3D">
              <w:rPr>
                <w:noProof/>
                <w:webHidden/>
              </w:rPr>
              <w:instrText xml:space="preserve"> PAGEREF _Toc472776372 \h </w:instrText>
            </w:r>
            <w:r w:rsidR="00564C3D">
              <w:rPr>
                <w:noProof/>
                <w:webHidden/>
              </w:rPr>
            </w:r>
            <w:r w:rsidR="00564C3D">
              <w:rPr>
                <w:noProof/>
                <w:webHidden/>
              </w:rPr>
              <w:fldChar w:fldCharType="separate"/>
            </w:r>
            <w:r w:rsidR="00564C3D">
              <w:rPr>
                <w:noProof/>
                <w:webHidden/>
              </w:rPr>
              <w:t>13</w:t>
            </w:r>
            <w:r w:rsidR="00564C3D">
              <w:rPr>
                <w:noProof/>
                <w:webHidden/>
              </w:rPr>
              <w:fldChar w:fldCharType="end"/>
            </w:r>
          </w:hyperlink>
        </w:p>
        <w:p w14:paraId="177C9934" w14:textId="610DF61B" w:rsidR="00564C3D" w:rsidRDefault="004C1815">
          <w:pPr>
            <w:pStyle w:val="Verzeichnis3"/>
            <w:rPr>
              <w:rFonts w:asciiTheme="minorHAnsi" w:eastAsiaTheme="minorEastAsia" w:hAnsiTheme="minorHAnsi"/>
              <w:noProof/>
              <w:lang w:eastAsia="de-CH"/>
            </w:rPr>
          </w:pPr>
          <w:hyperlink w:anchor="_Toc472776373" w:history="1">
            <w:r w:rsidR="00564C3D" w:rsidRPr="00160DAB">
              <w:rPr>
                <w:rStyle w:val="Hyperlink"/>
                <w:noProof/>
              </w:rPr>
              <w:t>4.2.2</w:t>
            </w:r>
            <w:r w:rsidR="00564C3D">
              <w:rPr>
                <w:rFonts w:asciiTheme="minorHAnsi" w:eastAsiaTheme="minorEastAsia" w:hAnsiTheme="minorHAnsi"/>
                <w:noProof/>
                <w:lang w:eastAsia="de-CH"/>
              </w:rPr>
              <w:tab/>
            </w:r>
            <w:r w:rsidR="00564C3D" w:rsidRPr="00160DAB">
              <w:rPr>
                <w:rStyle w:val="Hyperlink"/>
                <w:noProof/>
              </w:rPr>
              <w:t>Hidden Single</w:t>
            </w:r>
            <w:r w:rsidR="00564C3D">
              <w:rPr>
                <w:noProof/>
                <w:webHidden/>
              </w:rPr>
              <w:tab/>
            </w:r>
            <w:r w:rsidR="00564C3D">
              <w:rPr>
                <w:noProof/>
                <w:webHidden/>
              </w:rPr>
              <w:fldChar w:fldCharType="begin"/>
            </w:r>
            <w:r w:rsidR="00564C3D">
              <w:rPr>
                <w:noProof/>
                <w:webHidden/>
              </w:rPr>
              <w:instrText xml:space="preserve"> PAGEREF _Toc472776373 \h </w:instrText>
            </w:r>
            <w:r w:rsidR="00564C3D">
              <w:rPr>
                <w:noProof/>
                <w:webHidden/>
              </w:rPr>
            </w:r>
            <w:r w:rsidR="00564C3D">
              <w:rPr>
                <w:noProof/>
                <w:webHidden/>
              </w:rPr>
              <w:fldChar w:fldCharType="separate"/>
            </w:r>
            <w:r w:rsidR="00564C3D">
              <w:rPr>
                <w:noProof/>
                <w:webHidden/>
              </w:rPr>
              <w:t>14</w:t>
            </w:r>
            <w:r w:rsidR="00564C3D">
              <w:rPr>
                <w:noProof/>
                <w:webHidden/>
              </w:rPr>
              <w:fldChar w:fldCharType="end"/>
            </w:r>
          </w:hyperlink>
        </w:p>
        <w:p w14:paraId="220E2653" w14:textId="42294F0B" w:rsidR="00564C3D" w:rsidRDefault="004C1815">
          <w:pPr>
            <w:pStyle w:val="Verzeichnis3"/>
            <w:rPr>
              <w:rFonts w:asciiTheme="minorHAnsi" w:eastAsiaTheme="minorEastAsia" w:hAnsiTheme="minorHAnsi"/>
              <w:noProof/>
              <w:lang w:eastAsia="de-CH"/>
            </w:rPr>
          </w:pPr>
          <w:hyperlink w:anchor="_Toc472776374" w:history="1">
            <w:r w:rsidR="00564C3D" w:rsidRPr="00160DAB">
              <w:rPr>
                <w:rStyle w:val="Hyperlink"/>
                <w:noProof/>
              </w:rPr>
              <w:t>4.2.3</w:t>
            </w:r>
            <w:r w:rsidR="00564C3D">
              <w:rPr>
                <w:rFonts w:asciiTheme="minorHAnsi" w:eastAsiaTheme="minorEastAsia" w:hAnsiTheme="minorHAnsi"/>
                <w:noProof/>
                <w:lang w:eastAsia="de-CH"/>
              </w:rPr>
              <w:tab/>
            </w:r>
            <w:r w:rsidR="00564C3D" w:rsidRPr="00160DAB">
              <w:rPr>
                <w:rStyle w:val="Hyperlink"/>
                <w:noProof/>
              </w:rPr>
              <w:t>Naked Subset</w:t>
            </w:r>
            <w:r w:rsidR="00564C3D">
              <w:rPr>
                <w:noProof/>
                <w:webHidden/>
              </w:rPr>
              <w:tab/>
            </w:r>
            <w:r w:rsidR="00564C3D">
              <w:rPr>
                <w:noProof/>
                <w:webHidden/>
              </w:rPr>
              <w:fldChar w:fldCharType="begin"/>
            </w:r>
            <w:r w:rsidR="00564C3D">
              <w:rPr>
                <w:noProof/>
                <w:webHidden/>
              </w:rPr>
              <w:instrText xml:space="preserve"> PAGEREF _Toc472776374 \h </w:instrText>
            </w:r>
            <w:r w:rsidR="00564C3D">
              <w:rPr>
                <w:noProof/>
                <w:webHidden/>
              </w:rPr>
            </w:r>
            <w:r w:rsidR="00564C3D">
              <w:rPr>
                <w:noProof/>
                <w:webHidden/>
              </w:rPr>
              <w:fldChar w:fldCharType="separate"/>
            </w:r>
            <w:r w:rsidR="00564C3D">
              <w:rPr>
                <w:noProof/>
                <w:webHidden/>
              </w:rPr>
              <w:t>15</w:t>
            </w:r>
            <w:r w:rsidR="00564C3D">
              <w:rPr>
                <w:noProof/>
                <w:webHidden/>
              </w:rPr>
              <w:fldChar w:fldCharType="end"/>
            </w:r>
          </w:hyperlink>
        </w:p>
        <w:p w14:paraId="13E10E1B" w14:textId="0AB339F7" w:rsidR="00564C3D" w:rsidRDefault="004C1815">
          <w:pPr>
            <w:pStyle w:val="Verzeichnis3"/>
            <w:rPr>
              <w:rFonts w:asciiTheme="minorHAnsi" w:eastAsiaTheme="minorEastAsia" w:hAnsiTheme="minorHAnsi"/>
              <w:noProof/>
              <w:lang w:eastAsia="de-CH"/>
            </w:rPr>
          </w:pPr>
          <w:hyperlink w:anchor="_Toc472776375" w:history="1">
            <w:r w:rsidR="00564C3D" w:rsidRPr="00160DAB">
              <w:rPr>
                <w:rStyle w:val="Hyperlink"/>
                <w:noProof/>
              </w:rPr>
              <w:t>4.2.4</w:t>
            </w:r>
            <w:r w:rsidR="00564C3D">
              <w:rPr>
                <w:rFonts w:asciiTheme="minorHAnsi" w:eastAsiaTheme="minorEastAsia" w:hAnsiTheme="minorHAnsi"/>
                <w:noProof/>
                <w:lang w:eastAsia="de-CH"/>
              </w:rPr>
              <w:tab/>
            </w:r>
            <w:r w:rsidR="00564C3D" w:rsidRPr="00160DAB">
              <w:rPr>
                <w:rStyle w:val="Hyperlink"/>
                <w:noProof/>
              </w:rPr>
              <w:t>Hidden Subset</w:t>
            </w:r>
            <w:r w:rsidR="00564C3D">
              <w:rPr>
                <w:noProof/>
                <w:webHidden/>
              </w:rPr>
              <w:tab/>
            </w:r>
            <w:r w:rsidR="00564C3D">
              <w:rPr>
                <w:noProof/>
                <w:webHidden/>
              </w:rPr>
              <w:fldChar w:fldCharType="begin"/>
            </w:r>
            <w:r w:rsidR="00564C3D">
              <w:rPr>
                <w:noProof/>
                <w:webHidden/>
              </w:rPr>
              <w:instrText xml:space="preserve"> PAGEREF _Toc472776375 \h </w:instrText>
            </w:r>
            <w:r w:rsidR="00564C3D">
              <w:rPr>
                <w:noProof/>
                <w:webHidden/>
              </w:rPr>
            </w:r>
            <w:r w:rsidR="00564C3D">
              <w:rPr>
                <w:noProof/>
                <w:webHidden/>
              </w:rPr>
              <w:fldChar w:fldCharType="separate"/>
            </w:r>
            <w:r w:rsidR="00564C3D">
              <w:rPr>
                <w:noProof/>
                <w:webHidden/>
              </w:rPr>
              <w:t>16</w:t>
            </w:r>
            <w:r w:rsidR="00564C3D">
              <w:rPr>
                <w:noProof/>
                <w:webHidden/>
              </w:rPr>
              <w:fldChar w:fldCharType="end"/>
            </w:r>
          </w:hyperlink>
        </w:p>
        <w:p w14:paraId="3BE6CE04" w14:textId="08675236" w:rsidR="00564C3D" w:rsidRDefault="004C1815">
          <w:pPr>
            <w:pStyle w:val="Verzeichnis3"/>
            <w:rPr>
              <w:rFonts w:asciiTheme="minorHAnsi" w:eastAsiaTheme="minorEastAsia" w:hAnsiTheme="minorHAnsi"/>
              <w:noProof/>
              <w:lang w:eastAsia="de-CH"/>
            </w:rPr>
          </w:pPr>
          <w:hyperlink w:anchor="_Toc472776376" w:history="1">
            <w:r w:rsidR="00564C3D" w:rsidRPr="00160DAB">
              <w:rPr>
                <w:rStyle w:val="Hyperlink"/>
                <w:noProof/>
              </w:rPr>
              <w:t>4.2.5</w:t>
            </w:r>
            <w:r w:rsidR="00564C3D">
              <w:rPr>
                <w:rFonts w:asciiTheme="minorHAnsi" w:eastAsiaTheme="minorEastAsia" w:hAnsiTheme="minorHAnsi"/>
                <w:noProof/>
                <w:lang w:eastAsia="de-CH"/>
              </w:rPr>
              <w:tab/>
            </w:r>
            <w:r w:rsidR="00564C3D" w:rsidRPr="00160DAB">
              <w:rPr>
                <w:rStyle w:val="Hyperlink"/>
                <w:noProof/>
              </w:rPr>
              <w:t>Block-Line Interactions</w:t>
            </w:r>
            <w:r w:rsidR="00564C3D">
              <w:rPr>
                <w:noProof/>
                <w:webHidden/>
              </w:rPr>
              <w:tab/>
            </w:r>
            <w:r w:rsidR="00564C3D">
              <w:rPr>
                <w:noProof/>
                <w:webHidden/>
              </w:rPr>
              <w:fldChar w:fldCharType="begin"/>
            </w:r>
            <w:r w:rsidR="00564C3D">
              <w:rPr>
                <w:noProof/>
                <w:webHidden/>
              </w:rPr>
              <w:instrText xml:space="preserve"> PAGEREF _Toc472776376 \h </w:instrText>
            </w:r>
            <w:r w:rsidR="00564C3D">
              <w:rPr>
                <w:noProof/>
                <w:webHidden/>
              </w:rPr>
            </w:r>
            <w:r w:rsidR="00564C3D">
              <w:rPr>
                <w:noProof/>
                <w:webHidden/>
              </w:rPr>
              <w:fldChar w:fldCharType="separate"/>
            </w:r>
            <w:r w:rsidR="00564C3D">
              <w:rPr>
                <w:noProof/>
                <w:webHidden/>
              </w:rPr>
              <w:t>17</w:t>
            </w:r>
            <w:r w:rsidR="00564C3D">
              <w:rPr>
                <w:noProof/>
                <w:webHidden/>
              </w:rPr>
              <w:fldChar w:fldCharType="end"/>
            </w:r>
          </w:hyperlink>
        </w:p>
        <w:p w14:paraId="207A4FBD" w14:textId="3CBF196E" w:rsidR="00564C3D" w:rsidRDefault="004C1815">
          <w:pPr>
            <w:pStyle w:val="Verzeichnis3"/>
            <w:rPr>
              <w:rFonts w:asciiTheme="minorHAnsi" w:eastAsiaTheme="minorEastAsia" w:hAnsiTheme="minorHAnsi"/>
              <w:noProof/>
              <w:lang w:eastAsia="de-CH"/>
            </w:rPr>
          </w:pPr>
          <w:hyperlink w:anchor="_Toc472776377" w:history="1">
            <w:r w:rsidR="00564C3D" w:rsidRPr="00160DAB">
              <w:rPr>
                <w:rStyle w:val="Hyperlink"/>
                <w:noProof/>
              </w:rPr>
              <w:t>4.2.6</w:t>
            </w:r>
            <w:r w:rsidR="00564C3D">
              <w:rPr>
                <w:rFonts w:asciiTheme="minorHAnsi" w:eastAsiaTheme="minorEastAsia" w:hAnsiTheme="minorHAnsi"/>
                <w:noProof/>
                <w:lang w:eastAsia="de-CH"/>
              </w:rPr>
              <w:tab/>
            </w:r>
            <w:r w:rsidR="00564C3D" w:rsidRPr="00160DAB">
              <w:rPr>
                <w:rStyle w:val="Hyperlink"/>
                <w:noProof/>
              </w:rPr>
              <w:t>X-Wing</w:t>
            </w:r>
            <w:r w:rsidR="00564C3D">
              <w:rPr>
                <w:noProof/>
                <w:webHidden/>
              </w:rPr>
              <w:tab/>
            </w:r>
            <w:r w:rsidR="00564C3D">
              <w:rPr>
                <w:noProof/>
                <w:webHidden/>
              </w:rPr>
              <w:fldChar w:fldCharType="begin"/>
            </w:r>
            <w:r w:rsidR="00564C3D">
              <w:rPr>
                <w:noProof/>
                <w:webHidden/>
              </w:rPr>
              <w:instrText xml:space="preserve"> PAGEREF _Toc472776377 \h </w:instrText>
            </w:r>
            <w:r w:rsidR="00564C3D">
              <w:rPr>
                <w:noProof/>
                <w:webHidden/>
              </w:rPr>
            </w:r>
            <w:r w:rsidR="00564C3D">
              <w:rPr>
                <w:noProof/>
                <w:webHidden/>
              </w:rPr>
              <w:fldChar w:fldCharType="separate"/>
            </w:r>
            <w:r w:rsidR="00564C3D">
              <w:rPr>
                <w:noProof/>
                <w:webHidden/>
              </w:rPr>
              <w:t>18</w:t>
            </w:r>
            <w:r w:rsidR="00564C3D">
              <w:rPr>
                <w:noProof/>
                <w:webHidden/>
              </w:rPr>
              <w:fldChar w:fldCharType="end"/>
            </w:r>
          </w:hyperlink>
        </w:p>
        <w:p w14:paraId="0F51C8CD" w14:textId="77416044" w:rsidR="00564C3D" w:rsidRDefault="004C1815">
          <w:pPr>
            <w:pStyle w:val="Verzeichnis2"/>
            <w:rPr>
              <w:rFonts w:asciiTheme="minorHAnsi" w:eastAsiaTheme="minorEastAsia" w:hAnsiTheme="minorHAnsi"/>
              <w:noProof/>
              <w:lang w:eastAsia="de-CH"/>
            </w:rPr>
          </w:pPr>
          <w:hyperlink w:anchor="_Toc472776378" w:history="1">
            <w:r w:rsidR="00564C3D" w:rsidRPr="00160DAB">
              <w:rPr>
                <w:rStyle w:val="Hyperlink"/>
                <w:noProof/>
              </w:rPr>
              <w:t>4.3</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_Toc472776378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4F910A5B" w14:textId="2653B79A" w:rsidR="00564C3D" w:rsidRDefault="004C1815">
          <w:pPr>
            <w:pStyle w:val="Verzeichnis3"/>
            <w:rPr>
              <w:rFonts w:asciiTheme="minorHAnsi" w:eastAsiaTheme="minorEastAsia" w:hAnsiTheme="minorHAnsi"/>
              <w:noProof/>
              <w:lang w:eastAsia="de-CH"/>
            </w:rPr>
          </w:pPr>
          <w:hyperlink w:anchor="_Toc472776379" w:history="1">
            <w:r w:rsidR="00564C3D" w:rsidRPr="00160DAB">
              <w:rPr>
                <w:rStyle w:val="Hyperlink"/>
                <w:noProof/>
              </w:rPr>
              <w:t>4.3.1</w:t>
            </w:r>
            <w:r w:rsidR="00564C3D">
              <w:rPr>
                <w:rFonts w:asciiTheme="minorHAnsi" w:eastAsiaTheme="minorEastAsia" w:hAnsiTheme="minorHAnsi"/>
                <w:noProof/>
                <w:lang w:eastAsia="de-CH"/>
              </w:rPr>
              <w:tab/>
            </w:r>
            <w:r w:rsidR="00564C3D" w:rsidRPr="00160DAB">
              <w:rPr>
                <w:rStyle w:val="Hyperlink"/>
                <w:noProof/>
              </w:rPr>
              <w:t>Modell</w:t>
            </w:r>
            <w:r w:rsidR="00564C3D">
              <w:rPr>
                <w:noProof/>
                <w:webHidden/>
              </w:rPr>
              <w:tab/>
            </w:r>
            <w:r w:rsidR="00564C3D">
              <w:rPr>
                <w:noProof/>
                <w:webHidden/>
              </w:rPr>
              <w:fldChar w:fldCharType="begin"/>
            </w:r>
            <w:r w:rsidR="00564C3D">
              <w:rPr>
                <w:noProof/>
                <w:webHidden/>
              </w:rPr>
              <w:instrText xml:space="preserve"> PAGEREF _Toc472776379 \h </w:instrText>
            </w:r>
            <w:r w:rsidR="00564C3D">
              <w:rPr>
                <w:noProof/>
                <w:webHidden/>
              </w:rPr>
            </w:r>
            <w:r w:rsidR="00564C3D">
              <w:rPr>
                <w:noProof/>
                <w:webHidden/>
              </w:rPr>
              <w:fldChar w:fldCharType="separate"/>
            </w:r>
            <w:r w:rsidR="00564C3D">
              <w:rPr>
                <w:noProof/>
                <w:webHidden/>
              </w:rPr>
              <w:t>19</w:t>
            </w:r>
            <w:r w:rsidR="00564C3D">
              <w:rPr>
                <w:noProof/>
                <w:webHidden/>
              </w:rPr>
              <w:fldChar w:fldCharType="end"/>
            </w:r>
          </w:hyperlink>
        </w:p>
        <w:p w14:paraId="0A473382" w14:textId="0CF7A0C9" w:rsidR="00564C3D" w:rsidRDefault="004C1815">
          <w:pPr>
            <w:pStyle w:val="Verzeichnis2"/>
            <w:rPr>
              <w:rFonts w:asciiTheme="minorHAnsi" w:eastAsiaTheme="minorEastAsia" w:hAnsiTheme="minorHAnsi"/>
              <w:noProof/>
              <w:lang w:eastAsia="de-CH"/>
            </w:rPr>
          </w:pPr>
          <w:hyperlink w:anchor="_Toc472776380" w:history="1">
            <w:r w:rsidR="00564C3D" w:rsidRPr="00160DAB">
              <w:rPr>
                <w:rStyle w:val="Hyperlink"/>
                <w:noProof/>
              </w:rPr>
              <w:t>4.4</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_Toc472776380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88FABA9" w14:textId="388F59A7" w:rsidR="00564C3D" w:rsidRDefault="004C1815">
          <w:pPr>
            <w:pStyle w:val="Verzeichnis1"/>
            <w:rPr>
              <w:rFonts w:asciiTheme="minorHAnsi" w:eastAsiaTheme="minorEastAsia" w:hAnsiTheme="minorHAnsi"/>
              <w:lang w:eastAsia="de-CH"/>
            </w:rPr>
          </w:pPr>
          <w:hyperlink w:anchor="_Toc472776381" w:history="1">
            <w:r w:rsidR="00564C3D" w:rsidRPr="00160DAB">
              <w:rPr>
                <w:rStyle w:val="Hyperlink"/>
              </w:rPr>
              <w:t>5</w:t>
            </w:r>
            <w:r w:rsidR="00564C3D">
              <w:rPr>
                <w:rFonts w:asciiTheme="minorHAnsi" w:eastAsiaTheme="minorEastAsia" w:hAnsiTheme="minorHAnsi"/>
                <w:lang w:eastAsia="de-CH"/>
              </w:rPr>
              <w:tab/>
            </w:r>
            <w:r w:rsidR="00564C3D" w:rsidRPr="00160DAB">
              <w:rPr>
                <w:rStyle w:val="Hyperlink"/>
              </w:rPr>
              <w:t>Technische Umsetzung</w:t>
            </w:r>
            <w:r w:rsidR="00564C3D">
              <w:rPr>
                <w:webHidden/>
              </w:rPr>
              <w:tab/>
            </w:r>
            <w:r w:rsidR="00564C3D">
              <w:rPr>
                <w:webHidden/>
              </w:rPr>
              <w:fldChar w:fldCharType="begin"/>
            </w:r>
            <w:r w:rsidR="00564C3D">
              <w:rPr>
                <w:webHidden/>
              </w:rPr>
              <w:instrText xml:space="preserve"> PAGEREF _Toc472776381 \h </w:instrText>
            </w:r>
            <w:r w:rsidR="00564C3D">
              <w:rPr>
                <w:webHidden/>
              </w:rPr>
            </w:r>
            <w:r w:rsidR="00564C3D">
              <w:rPr>
                <w:webHidden/>
              </w:rPr>
              <w:fldChar w:fldCharType="separate"/>
            </w:r>
            <w:r w:rsidR="00564C3D">
              <w:rPr>
                <w:webHidden/>
              </w:rPr>
              <w:t>21</w:t>
            </w:r>
            <w:r w:rsidR="00564C3D">
              <w:rPr>
                <w:webHidden/>
              </w:rPr>
              <w:fldChar w:fldCharType="end"/>
            </w:r>
          </w:hyperlink>
        </w:p>
        <w:p w14:paraId="6AB95D64" w14:textId="716CA47C" w:rsidR="00564C3D" w:rsidRDefault="004C1815">
          <w:pPr>
            <w:pStyle w:val="Verzeichnis2"/>
            <w:rPr>
              <w:rFonts w:asciiTheme="minorHAnsi" w:eastAsiaTheme="minorEastAsia" w:hAnsiTheme="minorHAnsi"/>
              <w:noProof/>
              <w:lang w:eastAsia="de-CH"/>
            </w:rPr>
          </w:pPr>
          <w:hyperlink w:anchor="_Toc472776382" w:history="1">
            <w:r w:rsidR="00564C3D" w:rsidRPr="00160DAB">
              <w:rPr>
                <w:rStyle w:val="Hyperlink"/>
                <w:noProof/>
              </w:rPr>
              <w:t>5.1</w:t>
            </w:r>
            <w:r w:rsidR="00564C3D">
              <w:rPr>
                <w:rFonts w:asciiTheme="minorHAnsi" w:eastAsiaTheme="minorEastAsia" w:hAnsiTheme="minorHAnsi"/>
                <w:noProof/>
                <w:lang w:eastAsia="de-CH"/>
              </w:rPr>
              <w:tab/>
            </w:r>
            <w:r w:rsidR="00564C3D" w:rsidRPr="00160DAB">
              <w:rPr>
                <w:rStyle w:val="Hyperlink"/>
                <w:noProof/>
              </w:rPr>
              <w:t>Technologien</w:t>
            </w:r>
            <w:r w:rsidR="00564C3D">
              <w:rPr>
                <w:noProof/>
                <w:webHidden/>
              </w:rPr>
              <w:tab/>
            </w:r>
            <w:r w:rsidR="00564C3D">
              <w:rPr>
                <w:noProof/>
                <w:webHidden/>
              </w:rPr>
              <w:fldChar w:fldCharType="begin"/>
            </w:r>
            <w:r w:rsidR="00564C3D">
              <w:rPr>
                <w:noProof/>
                <w:webHidden/>
              </w:rPr>
              <w:instrText xml:space="preserve"> PAGEREF _Toc472776382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6440ADDA" w14:textId="52CB348F" w:rsidR="00564C3D" w:rsidRDefault="004C1815">
          <w:pPr>
            <w:pStyle w:val="Verzeichnis2"/>
            <w:rPr>
              <w:rFonts w:asciiTheme="minorHAnsi" w:eastAsiaTheme="minorEastAsia" w:hAnsiTheme="minorHAnsi"/>
              <w:noProof/>
              <w:lang w:eastAsia="de-CH"/>
            </w:rPr>
          </w:pPr>
          <w:hyperlink w:anchor="_Toc472776383" w:history="1">
            <w:r w:rsidR="00564C3D" w:rsidRPr="00160DAB">
              <w:rPr>
                <w:rStyle w:val="Hyperlink"/>
                <w:noProof/>
              </w:rPr>
              <w:t>5.2</w:t>
            </w:r>
            <w:r w:rsidR="00564C3D">
              <w:rPr>
                <w:rFonts w:asciiTheme="minorHAnsi" w:eastAsiaTheme="minorEastAsia" w:hAnsiTheme="minorHAnsi"/>
                <w:noProof/>
                <w:lang w:eastAsia="de-CH"/>
              </w:rPr>
              <w:tab/>
            </w:r>
            <w:r w:rsidR="00564C3D" w:rsidRPr="00160DAB">
              <w:rPr>
                <w:rStyle w:val="Hyperlink"/>
                <w:noProof/>
              </w:rPr>
              <w:t>Abbildung des Sudoku-Spielfelds</w:t>
            </w:r>
            <w:r w:rsidR="00564C3D">
              <w:rPr>
                <w:noProof/>
                <w:webHidden/>
              </w:rPr>
              <w:tab/>
            </w:r>
            <w:r w:rsidR="00564C3D">
              <w:rPr>
                <w:noProof/>
                <w:webHidden/>
              </w:rPr>
              <w:fldChar w:fldCharType="begin"/>
            </w:r>
            <w:r w:rsidR="00564C3D">
              <w:rPr>
                <w:noProof/>
                <w:webHidden/>
              </w:rPr>
              <w:instrText xml:space="preserve"> PAGEREF _Toc472776383 \h </w:instrText>
            </w:r>
            <w:r w:rsidR="00564C3D">
              <w:rPr>
                <w:noProof/>
                <w:webHidden/>
              </w:rPr>
            </w:r>
            <w:r w:rsidR="00564C3D">
              <w:rPr>
                <w:noProof/>
                <w:webHidden/>
              </w:rPr>
              <w:fldChar w:fldCharType="separate"/>
            </w:r>
            <w:r w:rsidR="00564C3D">
              <w:rPr>
                <w:noProof/>
                <w:webHidden/>
              </w:rPr>
              <w:t>21</w:t>
            </w:r>
            <w:r w:rsidR="00564C3D">
              <w:rPr>
                <w:noProof/>
                <w:webHidden/>
              </w:rPr>
              <w:fldChar w:fldCharType="end"/>
            </w:r>
          </w:hyperlink>
        </w:p>
        <w:p w14:paraId="205A6CF3" w14:textId="527DD7F6" w:rsidR="00564C3D" w:rsidRDefault="004C1815">
          <w:pPr>
            <w:pStyle w:val="Verzeichnis2"/>
            <w:rPr>
              <w:rFonts w:asciiTheme="minorHAnsi" w:eastAsiaTheme="minorEastAsia" w:hAnsiTheme="minorHAnsi"/>
              <w:noProof/>
              <w:lang w:eastAsia="de-CH"/>
            </w:rPr>
          </w:pPr>
          <w:hyperlink w:anchor="_Toc472776384" w:history="1">
            <w:r w:rsidR="00564C3D" w:rsidRPr="00160DAB">
              <w:rPr>
                <w:rStyle w:val="Hyperlink"/>
                <w:noProof/>
              </w:rPr>
              <w:t>5.3</w:t>
            </w:r>
            <w:r w:rsidR="00564C3D">
              <w:rPr>
                <w:rFonts w:asciiTheme="minorHAnsi" w:eastAsiaTheme="minorEastAsia" w:hAnsiTheme="minorHAnsi"/>
                <w:noProof/>
                <w:lang w:eastAsia="de-CH"/>
              </w:rPr>
              <w:tab/>
            </w:r>
            <w:r w:rsidR="00564C3D" w:rsidRPr="00160DAB">
              <w:rPr>
                <w:rStyle w:val="Hyperlink"/>
                <w:noProof/>
              </w:rPr>
              <w:t>Datensätze</w:t>
            </w:r>
            <w:r w:rsidR="00564C3D">
              <w:rPr>
                <w:noProof/>
                <w:webHidden/>
              </w:rPr>
              <w:tab/>
            </w:r>
            <w:r w:rsidR="00564C3D">
              <w:rPr>
                <w:noProof/>
                <w:webHidden/>
              </w:rPr>
              <w:fldChar w:fldCharType="begin"/>
            </w:r>
            <w:r w:rsidR="00564C3D">
              <w:rPr>
                <w:noProof/>
                <w:webHidden/>
              </w:rPr>
              <w:instrText xml:space="preserve"> PAGEREF _Toc472776384 \h </w:instrText>
            </w:r>
            <w:r w:rsidR="00564C3D">
              <w:rPr>
                <w:noProof/>
                <w:webHidden/>
              </w:rPr>
            </w:r>
            <w:r w:rsidR="00564C3D">
              <w:rPr>
                <w:noProof/>
                <w:webHidden/>
              </w:rPr>
              <w:fldChar w:fldCharType="separate"/>
            </w:r>
            <w:r w:rsidR="00564C3D">
              <w:rPr>
                <w:noProof/>
                <w:webHidden/>
              </w:rPr>
              <w:t>22</w:t>
            </w:r>
            <w:r w:rsidR="00564C3D">
              <w:rPr>
                <w:noProof/>
                <w:webHidden/>
              </w:rPr>
              <w:fldChar w:fldCharType="end"/>
            </w:r>
          </w:hyperlink>
        </w:p>
        <w:p w14:paraId="48125735" w14:textId="1BB8B265" w:rsidR="00564C3D" w:rsidRDefault="004C1815">
          <w:pPr>
            <w:pStyle w:val="Verzeichnis2"/>
            <w:rPr>
              <w:rFonts w:asciiTheme="minorHAnsi" w:eastAsiaTheme="minorEastAsia" w:hAnsiTheme="minorHAnsi"/>
              <w:noProof/>
              <w:lang w:eastAsia="de-CH"/>
            </w:rPr>
          </w:pPr>
          <w:hyperlink w:anchor="_Toc472776385" w:history="1">
            <w:r w:rsidR="00564C3D" w:rsidRPr="00160DAB">
              <w:rPr>
                <w:rStyle w:val="Hyperlink"/>
                <w:noProof/>
              </w:rPr>
              <w:t>5.4</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_Toc472776385 \h </w:instrText>
            </w:r>
            <w:r w:rsidR="00564C3D">
              <w:rPr>
                <w:noProof/>
                <w:webHidden/>
              </w:rPr>
            </w:r>
            <w:r w:rsidR="00564C3D">
              <w:rPr>
                <w:noProof/>
                <w:webHidden/>
              </w:rPr>
              <w:fldChar w:fldCharType="separate"/>
            </w:r>
            <w:r w:rsidR="00564C3D">
              <w:rPr>
                <w:noProof/>
                <w:webHidden/>
              </w:rPr>
              <w:t>23</w:t>
            </w:r>
            <w:r w:rsidR="00564C3D">
              <w:rPr>
                <w:noProof/>
                <w:webHidden/>
              </w:rPr>
              <w:fldChar w:fldCharType="end"/>
            </w:r>
          </w:hyperlink>
        </w:p>
        <w:p w14:paraId="02A85730" w14:textId="5C28FABE" w:rsidR="00564C3D" w:rsidRDefault="004C1815">
          <w:pPr>
            <w:pStyle w:val="Verzeichnis2"/>
            <w:rPr>
              <w:rFonts w:asciiTheme="minorHAnsi" w:eastAsiaTheme="minorEastAsia" w:hAnsiTheme="minorHAnsi"/>
              <w:noProof/>
              <w:lang w:eastAsia="de-CH"/>
            </w:rPr>
          </w:pPr>
          <w:hyperlink w:anchor="_Toc472776386" w:history="1">
            <w:r w:rsidR="00564C3D" w:rsidRPr="00160DAB">
              <w:rPr>
                <w:rStyle w:val="Hyperlink"/>
                <w:noProof/>
              </w:rPr>
              <w:t>5.5</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_Toc472776386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0F257221" w14:textId="23EB1D48" w:rsidR="00564C3D" w:rsidRDefault="004C1815">
          <w:pPr>
            <w:pStyle w:val="Verzeichnis3"/>
            <w:rPr>
              <w:rFonts w:asciiTheme="minorHAnsi" w:eastAsiaTheme="minorEastAsia" w:hAnsiTheme="minorHAnsi"/>
              <w:noProof/>
              <w:lang w:eastAsia="de-CH"/>
            </w:rPr>
          </w:pPr>
          <w:hyperlink w:anchor="_Toc472776387" w:history="1">
            <w:r w:rsidR="00564C3D" w:rsidRPr="00160DAB">
              <w:rPr>
                <w:rStyle w:val="Hyperlink"/>
                <w:noProof/>
              </w:rPr>
              <w:t>5.5.1</w:t>
            </w:r>
            <w:r w:rsidR="00564C3D">
              <w:rPr>
                <w:rFonts w:asciiTheme="minorHAnsi" w:eastAsiaTheme="minorEastAsia" w:hAnsiTheme="minorHAnsi"/>
                <w:noProof/>
                <w:lang w:eastAsia="de-CH"/>
              </w:rPr>
              <w:tab/>
            </w:r>
            <w:r w:rsidR="00564C3D" w:rsidRPr="00160DAB">
              <w:rPr>
                <w:rStyle w:val="Hyperlink"/>
                <w:noProof/>
              </w:rPr>
              <w:t>Ausarbeiten der Features</w:t>
            </w:r>
            <w:r w:rsidR="00564C3D">
              <w:rPr>
                <w:noProof/>
                <w:webHidden/>
              </w:rPr>
              <w:tab/>
            </w:r>
            <w:r w:rsidR="00564C3D">
              <w:rPr>
                <w:noProof/>
                <w:webHidden/>
              </w:rPr>
              <w:fldChar w:fldCharType="begin"/>
            </w:r>
            <w:r w:rsidR="00564C3D">
              <w:rPr>
                <w:noProof/>
                <w:webHidden/>
              </w:rPr>
              <w:instrText xml:space="preserve"> PAGEREF _Toc472776387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A981D7B" w14:textId="538F8E35" w:rsidR="00564C3D" w:rsidRDefault="004C1815">
          <w:pPr>
            <w:pStyle w:val="Verzeichnis3"/>
            <w:rPr>
              <w:rFonts w:asciiTheme="minorHAnsi" w:eastAsiaTheme="minorEastAsia" w:hAnsiTheme="minorHAnsi"/>
              <w:noProof/>
              <w:lang w:eastAsia="de-CH"/>
            </w:rPr>
          </w:pPr>
          <w:hyperlink w:anchor="_Toc472776388" w:history="1">
            <w:r w:rsidR="00564C3D" w:rsidRPr="00160DAB">
              <w:rPr>
                <w:rStyle w:val="Hyperlink"/>
                <w:noProof/>
              </w:rPr>
              <w:t>5.5.2</w:t>
            </w:r>
            <w:r w:rsidR="00564C3D">
              <w:rPr>
                <w:rFonts w:asciiTheme="minorHAnsi" w:eastAsiaTheme="minorEastAsia" w:hAnsiTheme="minorHAnsi"/>
                <w:noProof/>
                <w:lang w:eastAsia="de-CH"/>
              </w:rPr>
              <w:tab/>
            </w:r>
            <w:r w:rsidR="00564C3D" w:rsidRPr="00160DAB">
              <w:rPr>
                <w:rStyle w:val="Hyperlink"/>
                <w:noProof/>
              </w:rPr>
              <w:t>Verwendetes Netzwerk</w:t>
            </w:r>
            <w:r w:rsidR="00564C3D">
              <w:rPr>
                <w:noProof/>
                <w:webHidden/>
              </w:rPr>
              <w:tab/>
            </w:r>
            <w:r w:rsidR="00564C3D">
              <w:rPr>
                <w:noProof/>
                <w:webHidden/>
              </w:rPr>
              <w:fldChar w:fldCharType="begin"/>
            </w:r>
            <w:r w:rsidR="00564C3D">
              <w:rPr>
                <w:noProof/>
                <w:webHidden/>
              </w:rPr>
              <w:instrText xml:space="preserve"> PAGEREF _Toc472776388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28AFB8B9" w14:textId="6D2158B1" w:rsidR="00564C3D" w:rsidRDefault="004C1815">
          <w:pPr>
            <w:pStyle w:val="Verzeichnis2"/>
            <w:rPr>
              <w:rFonts w:asciiTheme="minorHAnsi" w:eastAsiaTheme="minorEastAsia" w:hAnsiTheme="minorHAnsi"/>
              <w:noProof/>
              <w:lang w:eastAsia="de-CH"/>
            </w:rPr>
          </w:pPr>
          <w:hyperlink w:anchor="_Toc472776389" w:history="1">
            <w:r w:rsidR="00564C3D" w:rsidRPr="00160DAB">
              <w:rPr>
                <w:rStyle w:val="Hyperlink"/>
                <w:noProof/>
              </w:rPr>
              <w:t>5.6</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_Toc472776389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784E5E28" w14:textId="5235FE12" w:rsidR="00564C3D" w:rsidRDefault="004C1815">
          <w:pPr>
            <w:pStyle w:val="Verzeichnis1"/>
            <w:rPr>
              <w:rFonts w:asciiTheme="minorHAnsi" w:eastAsiaTheme="minorEastAsia" w:hAnsiTheme="minorHAnsi"/>
              <w:lang w:eastAsia="de-CH"/>
            </w:rPr>
          </w:pPr>
          <w:hyperlink w:anchor="_Toc472776390" w:history="1">
            <w:r w:rsidR="00564C3D" w:rsidRPr="00160DAB">
              <w:rPr>
                <w:rStyle w:val="Hyperlink"/>
              </w:rPr>
              <w:t>6</w:t>
            </w:r>
            <w:r w:rsidR="00564C3D">
              <w:rPr>
                <w:rFonts w:asciiTheme="minorHAnsi" w:eastAsiaTheme="minorEastAsia" w:hAnsiTheme="minorHAnsi"/>
                <w:lang w:eastAsia="de-CH"/>
              </w:rPr>
              <w:tab/>
            </w:r>
            <w:r w:rsidR="00564C3D" w:rsidRPr="00160DAB">
              <w:rPr>
                <w:rStyle w:val="Hyperlink"/>
              </w:rPr>
              <w:t>Resultate</w:t>
            </w:r>
            <w:r w:rsidR="00564C3D">
              <w:rPr>
                <w:webHidden/>
              </w:rPr>
              <w:tab/>
            </w:r>
            <w:r w:rsidR="00564C3D">
              <w:rPr>
                <w:webHidden/>
              </w:rPr>
              <w:fldChar w:fldCharType="begin"/>
            </w:r>
            <w:r w:rsidR="00564C3D">
              <w:rPr>
                <w:webHidden/>
              </w:rPr>
              <w:instrText xml:space="preserve"> PAGEREF _Toc472776390 \h </w:instrText>
            </w:r>
            <w:r w:rsidR="00564C3D">
              <w:rPr>
                <w:webHidden/>
              </w:rPr>
            </w:r>
            <w:r w:rsidR="00564C3D">
              <w:rPr>
                <w:webHidden/>
              </w:rPr>
              <w:fldChar w:fldCharType="separate"/>
            </w:r>
            <w:r w:rsidR="00564C3D">
              <w:rPr>
                <w:webHidden/>
              </w:rPr>
              <w:t>24</w:t>
            </w:r>
            <w:r w:rsidR="00564C3D">
              <w:rPr>
                <w:webHidden/>
              </w:rPr>
              <w:fldChar w:fldCharType="end"/>
            </w:r>
          </w:hyperlink>
        </w:p>
        <w:p w14:paraId="717F1346" w14:textId="444C96A7" w:rsidR="00564C3D" w:rsidRDefault="004C1815">
          <w:pPr>
            <w:pStyle w:val="Verzeichnis2"/>
            <w:rPr>
              <w:rFonts w:asciiTheme="minorHAnsi" w:eastAsiaTheme="minorEastAsia" w:hAnsiTheme="minorHAnsi"/>
              <w:noProof/>
              <w:lang w:eastAsia="de-CH"/>
            </w:rPr>
          </w:pPr>
          <w:hyperlink w:anchor="_Toc472776391" w:history="1">
            <w:r w:rsidR="00564C3D" w:rsidRPr="00160DAB">
              <w:rPr>
                <w:rStyle w:val="Hyperlink"/>
                <w:noProof/>
              </w:rPr>
              <w:t>6.1</w:t>
            </w:r>
            <w:r w:rsidR="00564C3D">
              <w:rPr>
                <w:rFonts w:asciiTheme="minorHAnsi" w:eastAsiaTheme="minorEastAsia" w:hAnsiTheme="minorHAnsi"/>
                <w:noProof/>
                <w:lang w:eastAsia="de-CH"/>
              </w:rPr>
              <w:tab/>
            </w:r>
            <w:r w:rsidR="00564C3D" w:rsidRPr="00160DAB">
              <w:rPr>
                <w:rStyle w:val="Hyperlink"/>
                <w:noProof/>
              </w:rPr>
              <w:t>Lösungsmethoden</w:t>
            </w:r>
            <w:r w:rsidR="00564C3D">
              <w:rPr>
                <w:noProof/>
                <w:webHidden/>
              </w:rPr>
              <w:tab/>
            </w:r>
            <w:r w:rsidR="00564C3D">
              <w:rPr>
                <w:noProof/>
                <w:webHidden/>
              </w:rPr>
              <w:fldChar w:fldCharType="begin"/>
            </w:r>
            <w:r w:rsidR="00564C3D">
              <w:rPr>
                <w:noProof/>
                <w:webHidden/>
              </w:rPr>
              <w:instrText xml:space="preserve"> PAGEREF _Toc472776391 \h </w:instrText>
            </w:r>
            <w:r w:rsidR="00564C3D">
              <w:rPr>
                <w:noProof/>
                <w:webHidden/>
              </w:rPr>
            </w:r>
            <w:r w:rsidR="00564C3D">
              <w:rPr>
                <w:noProof/>
                <w:webHidden/>
              </w:rPr>
              <w:fldChar w:fldCharType="separate"/>
            </w:r>
            <w:r w:rsidR="00564C3D">
              <w:rPr>
                <w:noProof/>
                <w:webHidden/>
              </w:rPr>
              <w:t>24</w:t>
            </w:r>
            <w:r w:rsidR="00564C3D">
              <w:rPr>
                <w:noProof/>
                <w:webHidden/>
              </w:rPr>
              <w:fldChar w:fldCharType="end"/>
            </w:r>
          </w:hyperlink>
        </w:p>
        <w:p w14:paraId="33135041" w14:textId="78D55F9F" w:rsidR="00564C3D" w:rsidRDefault="004C1815">
          <w:pPr>
            <w:pStyle w:val="Verzeichnis2"/>
            <w:rPr>
              <w:rFonts w:asciiTheme="minorHAnsi" w:eastAsiaTheme="minorEastAsia" w:hAnsiTheme="minorHAnsi"/>
              <w:noProof/>
              <w:lang w:eastAsia="de-CH"/>
            </w:rPr>
          </w:pPr>
          <w:hyperlink w:anchor="_Toc472776392" w:history="1">
            <w:r w:rsidR="00564C3D" w:rsidRPr="00160DAB">
              <w:rPr>
                <w:rStyle w:val="Hyperlink"/>
                <w:noProof/>
              </w:rPr>
              <w:t>6.2</w:t>
            </w:r>
            <w:r w:rsidR="00564C3D">
              <w:rPr>
                <w:rFonts w:asciiTheme="minorHAnsi" w:eastAsiaTheme="minorEastAsia" w:hAnsiTheme="minorHAnsi"/>
                <w:noProof/>
                <w:lang w:eastAsia="de-CH"/>
              </w:rPr>
              <w:tab/>
            </w:r>
            <w:r w:rsidR="00564C3D" w:rsidRPr="00160DAB">
              <w:rPr>
                <w:rStyle w:val="Hyperlink"/>
                <w:noProof/>
              </w:rPr>
              <w:t>Schwierigkeitseinstufung</w:t>
            </w:r>
            <w:r w:rsidR="00564C3D">
              <w:rPr>
                <w:noProof/>
                <w:webHidden/>
              </w:rPr>
              <w:tab/>
            </w:r>
            <w:r w:rsidR="00564C3D">
              <w:rPr>
                <w:noProof/>
                <w:webHidden/>
              </w:rPr>
              <w:fldChar w:fldCharType="begin"/>
            </w:r>
            <w:r w:rsidR="00564C3D">
              <w:rPr>
                <w:noProof/>
                <w:webHidden/>
              </w:rPr>
              <w:instrText xml:space="preserve"> PAGEREF _Toc472776392 \h </w:instrText>
            </w:r>
            <w:r w:rsidR="00564C3D">
              <w:rPr>
                <w:noProof/>
                <w:webHidden/>
              </w:rPr>
            </w:r>
            <w:r w:rsidR="00564C3D">
              <w:rPr>
                <w:noProof/>
                <w:webHidden/>
              </w:rPr>
              <w:fldChar w:fldCharType="separate"/>
            </w:r>
            <w:r w:rsidR="00564C3D">
              <w:rPr>
                <w:noProof/>
                <w:webHidden/>
              </w:rPr>
              <w:t>25</w:t>
            </w:r>
            <w:r w:rsidR="00564C3D">
              <w:rPr>
                <w:noProof/>
                <w:webHidden/>
              </w:rPr>
              <w:fldChar w:fldCharType="end"/>
            </w:r>
          </w:hyperlink>
        </w:p>
        <w:p w14:paraId="06FA8FC7" w14:textId="45607479" w:rsidR="00564C3D" w:rsidRDefault="004C1815">
          <w:pPr>
            <w:pStyle w:val="Verzeichnis2"/>
            <w:rPr>
              <w:rFonts w:asciiTheme="minorHAnsi" w:eastAsiaTheme="minorEastAsia" w:hAnsiTheme="minorHAnsi"/>
              <w:noProof/>
              <w:lang w:eastAsia="de-CH"/>
            </w:rPr>
          </w:pPr>
          <w:hyperlink w:anchor="_Toc472776393" w:history="1">
            <w:r w:rsidR="00564C3D" w:rsidRPr="00160DAB">
              <w:rPr>
                <w:rStyle w:val="Hyperlink"/>
                <w:noProof/>
              </w:rPr>
              <w:t>6.3</w:t>
            </w:r>
            <w:r w:rsidR="00564C3D">
              <w:rPr>
                <w:rFonts w:asciiTheme="minorHAnsi" w:eastAsiaTheme="minorEastAsia" w:hAnsiTheme="minorHAnsi"/>
                <w:noProof/>
                <w:lang w:eastAsia="de-CH"/>
              </w:rPr>
              <w:tab/>
            </w:r>
            <w:r w:rsidR="00564C3D" w:rsidRPr="00160DAB">
              <w:rPr>
                <w:rStyle w:val="Hyperlink"/>
                <w:noProof/>
              </w:rPr>
              <w:t>Generierung</w:t>
            </w:r>
            <w:r w:rsidR="00564C3D">
              <w:rPr>
                <w:noProof/>
                <w:webHidden/>
              </w:rPr>
              <w:tab/>
            </w:r>
            <w:r w:rsidR="00564C3D">
              <w:rPr>
                <w:noProof/>
                <w:webHidden/>
              </w:rPr>
              <w:fldChar w:fldCharType="begin"/>
            </w:r>
            <w:r w:rsidR="00564C3D">
              <w:rPr>
                <w:noProof/>
                <w:webHidden/>
              </w:rPr>
              <w:instrText xml:space="preserve"> PAGEREF _Toc472776393 \h </w:instrText>
            </w:r>
            <w:r w:rsidR="00564C3D">
              <w:rPr>
                <w:noProof/>
                <w:webHidden/>
              </w:rPr>
            </w:r>
            <w:r w:rsidR="00564C3D">
              <w:rPr>
                <w:noProof/>
                <w:webHidden/>
              </w:rPr>
              <w:fldChar w:fldCharType="separate"/>
            </w:r>
            <w:r w:rsidR="00564C3D">
              <w:rPr>
                <w:noProof/>
                <w:webHidden/>
              </w:rPr>
              <w:t>26</w:t>
            </w:r>
            <w:r w:rsidR="00564C3D">
              <w:rPr>
                <w:noProof/>
                <w:webHidden/>
              </w:rPr>
              <w:fldChar w:fldCharType="end"/>
            </w:r>
          </w:hyperlink>
        </w:p>
        <w:p w14:paraId="556A87AE" w14:textId="26562420" w:rsidR="00564C3D" w:rsidRDefault="004C1815">
          <w:pPr>
            <w:pStyle w:val="Verzeichnis1"/>
            <w:rPr>
              <w:rFonts w:asciiTheme="minorHAnsi" w:eastAsiaTheme="minorEastAsia" w:hAnsiTheme="minorHAnsi"/>
              <w:lang w:eastAsia="de-CH"/>
            </w:rPr>
          </w:pPr>
          <w:hyperlink w:anchor="_Toc472776394" w:history="1">
            <w:r w:rsidR="00564C3D" w:rsidRPr="00160DAB">
              <w:rPr>
                <w:rStyle w:val="Hyperlink"/>
              </w:rPr>
              <w:t>7</w:t>
            </w:r>
            <w:r w:rsidR="00564C3D">
              <w:rPr>
                <w:rFonts w:asciiTheme="minorHAnsi" w:eastAsiaTheme="minorEastAsia" w:hAnsiTheme="minorHAnsi"/>
                <w:lang w:eastAsia="de-CH"/>
              </w:rPr>
              <w:tab/>
            </w:r>
            <w:r w:rsidR="00564C3D" w:rsidRPr="00160DAB">
              <w:rPr>
                <w:rStyle w:val="Hyperlink"/>
              </w:rPr>
              <w:t>Schluss</w:t>
            </w:r>
            <w:r w:rsidR="00564C3D">
              <w:rPr>
                <w:webHidden/>
              </w:rPr>
              <w:tab/>
            </w:r>
            <w:r w:rsidR="00564C3D">
              <w:rPr>
                <w:webHidden/>
              </w:rPr>
              <w:fldChar w:fldCharType="begin"/>
            </w:r>
            <w:r w:rsidR="00564C3D">
              <w:rPr>
                <w:webHidden/>
              </w:rPr>
              <w:instrText xml:space="preserve"> PAGEREF _Toc472776394 \h </w:instrText>
            </w:r>
            <w:r w:rsidR="00564C3D">
              <w:rPr>
                <w:webHidden/>
              </w:rPr>
            </w:r>
            <w:r w:rsidR="00564C3D">
              <w:rPr>
                <w:webHidden/>
              </w:rPr>
              <w:fldChar w:fldCharType="separate"/>
            </w:r>
            <w:r w:rsidR="00564C3D">
              <w:rPr>
                <w:webHidden/>
              </w:rPr>
              <w:t>26</w:t>
            </w:r>
            <w:r w:rsidR="00564C3D">
              <w:rPr>
                <w:webHidden/>
              </w:rPr>
              <w:fldChar w:fldCharType="end"/>
            </w:r>
          </w:hyperlink>
        </w:p>
        <w:p w14:paraId="72E3F580" w14:textId="40A20748" w:rsidR="00564C3D" w:rsidRDefault="004C1815">
          <w:pPr>
            <w:pStyle w:val="Verzeichnis1"/>
            <w:rPr>
              <w:rFonts w:asciiTheme="minorHAnsi" w:eastAsiaTheme="minorEastAsia" w:hAnsiTheme="minorHAnsi"/>
              <w:lang w:eastAsia="de-CH"/>
            </w:rPr>
          </w:pPr>
          <w:hyperlink w:anchor="_Toc472776395" w:history="1">
            <w:r w:rsidR="00564C3D" w:rsidRPr="00160DAB">
              <w:rPr>
                <w:rStyle w:val="Hyperlink"/>
              </w:rPr>
              <w:t>8</w:t>
            </w:r>
            <w:r w:rsidR="00564C3D">
              <w:rPr>
                <w:rFonts w:asciiTheme="minorHAnsi" w:eastAsiaTheme="minorEastAsia" w:hAnsiTheme="minorHAnsi"/>
                <w:lang w:eastAsia="de-CH"/>
              </w:rPr>
              <w:tab/>
            </w:r>
            <w:r w:rsidR="00564C3D" w:rsidRPr="00160DAB">
              <w:rPr>
                <w:rStyle w:val="Hyperlink"/>
              </w:rPr>
              <w:t>Literaturverzeichnis</w:t>
            </w:r>
            <w:r w:rsidR="00564C3D">
              <w:rPr>
                <w:webHidden/>
              </w:rPr>
              <w:tab/>
            </w:r>
            <w:r w:rsidR="00564C3D">
              <w:rPr>
                <w:webHidden/>
              </w:rPr>
              <w:fldChar w:fldCharType="begin"/>
            </w:r>
            <w:r w:rsidR="00564C3D">
              <w:rPr>
                <w:webHidden/>
              </w:rPr>
              <w:instrText xml:space="preserve"> PAGEREF _Toc472776395 \h </w:instrText>
            </w:r>
            <w:r w:rsidR="00564C3D">
              <w:rPr>
                <w:webHidden/>
              </w:rPr>
            </w:r>
            <w:r w:rsidR="00564C3D">
              <w:rPr>
                <w:webHidden/>
              </w:rPr>
              <w:fldChar w:fldCharType="separate"/>
            </w:r>
            <w:r w:rsidR="00564C3D">
              <w:rPr>
                <w:webHidden/>
              </w:rPr>
              <w:t>27</w:t>
            </w:r>
            <w:r w:rsidR="00564C3D">
              <w:rPr>
                <w:webHidden/>
              </w:rPr>
              <w:fldChar w:fldCharType="end"/>
            </w:r>
          </w:hyperlink>
        </w:p>
        <w:p w14:paraId="2E4E20CB" w14:textId="5C07098D" w:rsidR="00564C3D" w:rsidRDefault="004C1815">
          <w:pPr>
            <w:pStyle w:val="Verzeichnis1"/>
            <w:rPr>
              <w:rFonts w:asciiTheme="minorHAnsi" w:eastAsiaTheme="minorEastAsia" w:hAnsiTheme="minorHAnsi"/>
              <w:lang w:eastAsia="de-CH"/>
            </w:rPr>
          </w:pPr>
          <w:hyperlink w:anchor="_Toc472776396" w:history="1">
            <w:r w:rsidR="00564C3D" w:rsidRPr="00160DAB">
              <w:rPr>
                <w:rStyle w:val="Hyperlink"/>
              </w:rPr>
              <w:t>9</w:t>
            </w:r>
            <w:r w:rsidR="00564C3D">
              <w:rPr>
                <w:rFonts w:asciiTheme="minorHAnsi" w:eastAsiaTheme="minorEastAsia" w:hAnsiTheme="minorHAnsi"/>
                <w:lang w:eastAsia="de-CH"/>
              </w:rPr>
              <w:tab/>
            </w:r>
            <w:r w:rsidR="00564C3D" w:rsidRPr="00160DAB">
              <w:rPr>
                <w:rStyle w:val="Hyperlink"/>
              </w:rPr>
              <w:t>Anhang</w:t>
            </w:r>
            <w:r w:rsidR="00564C3D">
              <w:rPr>
                <w:webHidden/>
              </w:rPr>
              <w:tab/>
            </w:r>
            <w:r w:rsidR="00564C3D">
              <w:rPr>
                <w:webHidden/>
              </w:rPr>
              <w:fldChar w:fldCharType="begin"/>
            </w:r>
            <w:r w:rsidR="00564C3D">
              <w:rPr>
                <w:webHidden/>
              </w:rPr>
              <w:instrText xml:space="preserve"> PAGEREF _Toc472776396 \h </w:instrText>
            </w:r>
            <w:r w:rsidR="00564C3D">
              <w:rPr>
                <w:webHidden/>
              </w:rPr>
            </w:r>
            <w:r w:rsidR="00564C3D">
              <w:rPr>
                <w:webHidden/>
              </w:rPr>
              <w:fldChar w:fldCharType="separate"/>
            </w:r>
            <w:r w:rsidR="00564C3D">
              <w:rPr>
                <w:webHidden/>
              </w:rPr>
              <w:t>28</w:t>
            </w:r>
            <w:r w:rsidR="00564C3D">
              <w:rPr>
                <w:webHidden/>
              </w:rPr>
              <w:fldChar w:fldCharType="end"/>
            </w:r>
          </w:hyperlink>
        </w:p>
        <w:p w14:paraId="064CD7CD" w14:textId="76FC663B" w:rsidR="00564C3D" w:rsidRDefault="004C1815">
          <w:pPr>
            <w:pStyle w:val="Verzeichnis1"/>
            <w:rPr>
              <w:rFonts w:asciiTheme="minorHAnsi" w:eastAsiaTheme="minorEastAsia" w:hAnsiTheme="minorHAnsi"/>
              <w:lang w:eastAsia="de-CH"/>
            </w:rPr>
          </w:pPr>
          <w:hyperlink w:anchor="_Toc472776397" w:history="1">
            <w:r w:rsidR="00564C3D" w:rsidRPr="00160DAB">
              <w:rPr>
                <w:rStyle w:val="Hyperlink"/>
              </w:rPr>
              <w:t>10</w:t>
            </w:r>
            <w:r w:rsidR="00564C3D">
              <w:rPr>
                <w:rFonts w:asciiTheme="minorHAnsi" w:eastAsiaTheme="minorEastAsia" w:hAnsiTheme="minorHAnsi"/>
                <w:lang w:eastAsia="de-CH"/>
              </w:rPr>
              <w:tab/>
            </w:r>
            <w:r w:rsidR="00564C3D" w:rsidRPr="00160DAB">
              <w:rPr>
                <w:rStyle w:val="Hyperlink"/>
              </w:rPr>
              <w:t>Ehrlichkeitserklärung</w:t>
            </w:r>
            <w:r w:rsidR="00564C3D">
              <w:rPr>
                <w:webHidden/>
              </w:rPr>
              <w:tab/>
            </w:r>
            <w:r w:rsidR="00564C3D">
              <w:rPr>
                <w:webHidden/>
              </w:rPr>
              <w:fldChar w:fldCharType="begin"/>
            </w:r>
            <w:r w:rsidR="00564C3D">
              <w:rPr>
                <w:webHidden/>
              </w:rPr>
              <w:instrText xml:space="preserve"> PAGEREF _Toc472776397 \h </w:instrText>
            </w:r>
            <w:r w:rsidR="00564C3D">
              <w:rPr>
                <w:webHidden/>
              </w:rPr>
            </w:r>
            <w:r w:rsidR="00564C3D">
              <w:rPr>
                <w:webHidden/>
              </w:rPr>
              <w:fldChar w:fldCharType="separate"/>
            </w:r>
            <w:r w:rsidR="00564C3D">
              <w:rPr>
                <w:webHidden/>
              </w:rPr>
              <w:t>29</w:t>
            </w:r>
            <w:r w:rsidR="00564C3D">
              <w:rPr>
                <w:webHidden/>
              </w:rPr>
              <w:fldChar w:fldCharType="end"/>
            </w:r>
          </w:hyperlink>
        </w:p>
        <w:p w14:paraId="1B890DC5" w14:textId="0DA69C09"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3" w:name="_Toc472776366"/>
      <w:r w:rsidRPr="00655278">
        <w:lastRenderedPageBreak/>
        <w:t>Einleitung</w:t>
      </w:r>
      <w:bookmarkEnd w:id="3"/>
    </w:p>
    <w:p w14:paraId="14950CC0" w14:textId="77777777" w:rsidR="00106960" w:rsidRPr="00655278" w:rsidRDefault="00106960" w:rsidP="00106960">
      <w:pPr>
        <w:rPr>
          <w:color w:val="FF0000"/>
        </w:rPr>
      </w:pPr>
      <w:r w:rsidRPr="00655278">
        <w:rPr>
          <w:color w:val="FF0000"/>
        </w:rPr>
        <w:t>Notwendig.</w:t>
      </w:r>
    </w:p>
    <w:p w14:paraId="3516CCFC"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46C2B1F8"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36324971"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2383F6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02E62E77"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539133FE"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048469E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66E05AA0"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48018870" w14:textId="77777777" w:rsidR="00106960" w:rsidRPr="00655278" w:rsidRDefault="00106960" w:rsidP="00106960">
      <w:pPr>
        <w:rPr>
          <w:color w:val="FF0000"/>
        </w:rPr>
      </w:pPr>
      <w:r w:rsidRPr="00655278">
        <w:rPr>
          <w:color w:val="FF0000"/>
        </w:rPr>
        <w:t>aufgebaut?) leitet zum Hauptteil über.</w:t>
      </w:r>
    </w:p>
    <w:p w14:paraId="7DDC0222" w14:textId="77777777" w:rsidR="00B96AAD" w:rsidRPr="00655278" w:rsidRDefault="00B96AAD" w:rsidP="00106960">
      <w:pPr>
        <w:rPr>
          <w:color w:val="FF0000"/>
        </w:rPr>
      </w:pPr>
    </w:p>
    <w:p w14:paraId="7C4ABD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5A492844"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439A91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1BC6B23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30B09C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027AAD1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374E694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62985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11E75C5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73CEC15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5DDBD58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559AD15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2F5DCC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3C859D6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6CF51BB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123603E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3D4020C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6035B7F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07E0A5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5041AB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0265E766"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1A6AEBF4" w14:textId="77777777" w:rsidR="00492E92" w:rsidRPr="00655278" w:rsidRDefault="00492E92" w:rsidP="00B96AAD">
      <w:pPr>
        <w:rPr>
          <w:rFonts w:ascii="Cambria" w:hAnsi="Cambria" w:cs="Cambria"/>
          <w:color w:val="FF0000"/>
          <w:sz w:val="24"/>
          <w:szCs w:val="24"/>
        </w:rPr>
      </w:pPr>
    </w:p>
    <w:p w14:paraId="12EAB674" w14:textId="77777777" w:rsidR="00492E92" w:rsidRPr="00655278" w:rsidRDefault="00492E92" w:rsidP="00B96AAD">
      <w:pPr>
        <w:rPr>
          <w:color w:val="00B0F0"/>
        </w:rPr>
      </w:pPr>
      <w:r w:rsidRPr="00655278">
        <w:rPr>
          <w:color w:val="00B0F0"/>
        </w:rPr>
        <w:t>Was</w:t>
      </w:r>
    </w:p>
    <w:p w14:paraId="51663D35" w14:textId="77777777" w:rsidR="00492E92" w:rsidRPr="00655278" w:rsidRDefault="00492E92" w:rsidP="00B96AAD">
      <w:pPr>
        <w:rPr>
          <w:color w:val="00B0F0"/>
        </w:rPr>
      </w:pPr>
      <w:r w:rsidRPr="00655278">
        <w:rPr>
          <w:color w:val="00B0F0"/>
        </w:rPr>
        <w:t>Einlesen, schwierigkeiten kategorisieren, sudokus generieren</w:t>
      </w:r>
    </w:p>
    <w:p w14:paraId="5A46F584" w14:textId="77777777" w:rsidR="00492E92" w:rsidRPr="00655278" w:rsidRDefault="00492E92" w:rsidP="00B96AAD">
      <w:pPr>
        <w:rPr>
          <w:color w:val="00B0F0"/>
        </w:rPr>
      </w:pPr>
    </w:p>
    <w:p w14:paraId="6F45ABEE" w14:textId="77777777" w:rsidR="00492E92" w:rsidRPr="00655278" w:rsidRDefault="00492E92" w:rsidP="00B96AAD">
      <w:pPr>
        <w:rPr>
          <w:color w:val="00B0F0"/>
        </w:rPr>
      </w:pPr>
      <w:r w:rsidRPr="00655278">
        <w:rPr>
          <w:color w:val="00B0F0"/>
        </w:rPr>
        <w:t>Warum</w:t>
      </w:r>
    </w:p>
    <w:p w14:paraId="5EE1C7A3" w14:textId="77777777" w:rsidR="00492E92" w:rsidRPr="00655278" w:rsidRDefault="00492E92" w:rsidP="00B96AAD">
      <w:pPr>
        <w:rPr>
          <w:color w:val="00B0F0"/>
        </w:rPr>
      </w:pPr>
      <w:r w:rsidRPr="00655278">
        <w:rPr>
          <w:color w:val="00B0F0"/>
        </w:rPr>
        <w:t>Vorstellung Rätsel Agentur AG &amp; KTI</w:t>
      </w:r>
    </w:p>
    <w:p w14:paraId="16B4B3ED" w14:textId="77777777" w:rsidR="00492E92" w:rsidRPr="00655278" w:rsidRDefault="00492E92" w:rsidP="00B96AAD">
      <w:pPr>
        <w:rPr>
          <w:color w:val="00B0F0"/>
        </w:rPr>
      </w:pPr>
      <w:r w:rsidRPr="00655278">
        <w:rPr>
          <w:color w:val="00B0F0"/>
        </w:rPr>
        <w:t>Einkauf Sudoku -&gt; selber generieren</w:t>
      </w:r>
    </w:p>
    <w:p w14:paraId="2D673A4E" w14:textId="77777777" w:rsidR="00492E92" w:rsidRPr="00655278" w:rsidRDefault="00492E92" w:rsidP="00B96AAD">
      <w:pPr>
        <w:rPr>
          <w:color w:val="00B0F0"/>
        </w:rPr>
      </w:pPr>
    </w:p>
    <w:p w14:paraId="6C348672" w14:textId="77777777" w:rsidR="00492E92" w:rsidRPr="00655278" w:rsidRDefault="00492E92" w:rsidP="00B96AAD">
      <w:pPr>
        <w:rPr>
          <w:color w:val="00B0F0"/>
        </w:rPr>
      </w:pPr>
      <w:r w:rsidRPr="00655278">
        <w:rPr>
          <w:color w:val="00B0F0"/>
        </w:rPr>
        <w:t>Wie</w:t>
      </w:r>
    </w:p>
    <w:p w14:paraId="3616A186" w14:textId="77777777" w:rsidR="00492E92" w:rsidRPr="00655278" w:rsidRDefault="00492E92" w:rsidP="00492E92">
      <w:pPr>
        <w:pStyle w:val="Listenabsatz"/>
        <w:numPr>
          <w:ilvl w:val="0"/>
          <w:numId w:val="30"/>
        </w:numPr>
        <w:rPr>
          <w:color w:val="00B0F0"/>
        </w:rPr>
      </w:pPr>
      <w:r w:rsidRPr="00655278">
        <w:rPr>
          <w:color w:val="00B0F0"/>
        </w:rPr>
        <w:t>parsing -&gt; lösen -&gt; schwierigkeit lernen.</w:t>
      </w:r>
    </w:p>
    <w:p w14:paraId="1D3F70EA" w14:textId="77777777" w:rsidR="00492E92" w:rsidRPr="00655278" w:rsidRDefault="00492E92" w:rsidP="00492E92">
      <w:pPr>
        <w:pStyle w:val="Listenabsatz"/>
        <w:numPr>
          <w:ilvl w:val="0"/>
          <w:numId w:val="30"/>
        </w:numPr>
        <w:rPr>
          <w:color w:val="00B0F0"/>
        </w:rPr>
      </w:pPr>
      <w:r w:rsidRPr="00655278">
        <w:rPr>
          <w:color w:val="00B0F0"/>
        </w:rPr>
        <w:t>Generierung aus 17er -&gt; schwierigkeit einstufen -&gt; verwefen/behalten.</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0DBA2BDA" w14:textId="77777777" w:rsidR="005D06CF" w:rsidRPr="00655278" w:rsidRDefault="00155C66" w:rsidP="00762565">
      <w:pPr>
        <w:pStyle w:val="berschrift1"/>
      </w:pPr>
      <w:bookmarkStart w:id="4" w:name="_Toc472776367"/>
      <w:r w:rsidRPr="00655278">
        <w:t>Konzepte</w:t>
      </w:r>
      <w:bookmarkEnd w:id="4"/>
    </w:p>
    <w:p w14:paraId="3A30FC66" w14:textId="77777777" w:rsidR="00106960" w:rsidRPr="00655278" w:rsidRDefault="00106960" w:rsidP="00106960">
      <w:pPr>
        <w:rPr>
          <w:color w:val="FF0000"/>
        </w:rPr>
      </w:pPr>
      <w:r w:rsidRPr="00655278">
        <w:rPr>
          <w:color w:val="FF0000"/>
        </w:rPr>
        <w:t>Notwendig.</w:t>
      </w:r>
    </w:p>
    <w:p w14:paraId="044FA35C"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p>
    <w:p w14:paraId="7E3AACC7"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2C033C84"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13354EED"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7F218BB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44F9354F"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277EE51A"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4A27E246"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77206A5F" w14:textId="77777777" w:rsidR="00106960" w:rsidRPr="00655278" w:rsidRDefault="00106960" w:rsidP="00106960">
      <w:pPr>
        <w:rPr>
          <w:color w:val="FF0000"/>
        </w:rPr>
      </w:pPr>
      <w:r w:rsidRPr="00655278">
        <w:rPr>
          <w:color w:val="FF0000"/>
        </w:rPr>
        <w:t>müssen diskutiert, d. h. kommentiert und interpretiert werden.</w:t>
      </w:r>
    </w:p>
    <w:p w14:paraId="319DC1A3"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0C1A5F43"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6AC54708" w14:textId="77777777" w:rsidR="00B96AAD" w:rsidRPr="00655278" w:rsidRDefault="00B96AAD" w:rsidP="00106960">
      <w:pPr>
        <w:rPr>
          <w:color w:val="FF0000"/>
        </w:rPr>
      </w:pPr>
    </w:p>
    <w:p w14:paraId="2D42F8DD" w14:textId="77777777" w:rsidR="00B96AAD" w:rsidRPr="00655278" w:rsidRDefault="00B96AAD" w:rsidP="00106960">
      <w:pPr>
        <w:rPr>
          <w:color w:val="FF0000"/>
        </w:rPr>
      </w:pPr>
    </w:p>
    <w:p w14:paraId="7D5212F8"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50AEA8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77E8DD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D1473E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04B050D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7B1A511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BA5213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48F90B2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152EE4B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4309F8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085CE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584BF16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7478C7DE"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58988C7A"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6F5215D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3B1C93B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25B15A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0B5AFA3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C3DF98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09B93C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5B8209C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26BEA74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7B245CA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3D0286C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24F91E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0408037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27A830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101EC0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71C98B42"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5BF04967" w14:textId="77777777" w:rsidR="00B96AAD" w:rsidRPr="00655278" w:rsidRDefault="00B96AAD" w:rsidP="00B96AAD">
      <w:pPr>
        <w:rPr>
          <w:color w:val="FF0000"/>
        </w:rPr>
      </w:pPr>
    </w:p>
    <w:p w14:paraId="2C3CD9F3" w14:textId="77777777" w:rsidR="005164B8" w:rsidRPr="00655278" w:rsidRDefault="005164B8" w:rsidP="00B96AAD">
      <w:pPr>
        <w:rPr>
          <w:color w:val="00B0F0"/>
        </w:rPr>
      </w:pPr>
      <w:r w:rsidRPr="00655278">
        <w:rPr>
          <w:color w:val="00B0F0"/>
        </w:rPr>
        <w:lastRenderedPageBreak/>
        <w:t>Skalierbarkeit</w:t>
      </w:r>
    </w:p>
    <w:p w14:paraId="3581F779" w14:textId="77777777" w:rsidR="005164B8" w:rsidRPr="00655278" w:rsidRDefault="005164B8" w:rsidP="00B96AAD">
      <w:pPr>
        <w:rPr>
          <w:color w:val="00B0F0"/>
        </w:rPr>
      </w:pPr>
      <w:r w:rsidRPr="00655278">
        <w:rPr>
          <w:color w:val="00B0F0"/>
        </w:rPr>
        <w:t>Idee -&gt; Umsetzung</w:t>
      </w:r>
    </w:p>
    <w:p w14:paraId="55FFBFA3" w14:textId="77777777" w:rsidR="005164B8" w:rsidRPr="00655278" w:rsidRDefault="005164B8" w:rsidP="00B96AAD">
      <w:pPr>
        <w:rPr>
          <w:color w:val="00B0F0"/>
        </w:rPr>
      </w:pPr>
      <w:r w:rsidRPr="00655278">
        <w:rPr>
          <w:color w:val="00B0F0"/>
        </w:rPr>
        <w:t>Erweiterbarkeit/Verbesserungsvorschläge/Änderungsvorschläge-ansätze</w:t>
      </w:r>
    </w:p>
    <w:p w14:paraId="4F67B285" w14:textId="77777777" w:rsidR="005164B8" w:rsidRPr="00655278" w:rsidRDefault="005164B8" w:rsidP="00B96AAD">
      <w:pPr>
        <w:rPr>
          <w:color w:val="FF0000"/>
        </w:rPr>
      </w:pPr>
    </w:p>
    <w:p w14:paraId="6579A053" w14:textId="77777777" w:rsidR="00E71BA9" w:rsidRDefault="00E71BA9">
      <w:pPr>
        <w:spacing w:after="200" w:line="276" w:lineRule="auto"/>
        <w:rPr>
          <w:rFonts w:eastAsiaTheme="majorEastAsia" w:cstheme="majorBidi"/>
          <w:b/>
          <w:szCs w:val="26"/>
        </w:rPr>
      </w:pPr>
      <w:bookmarkStart w:id="5" w:name="_Toc472776368"/>
      <w:r>
        <w:br w:type="page"/>
      </w:r>
    </w:p>
    <w:p w14:paraId="58387E25" w14:textId="6856D015" w:rsidR="00156826" w:rsidRPr="00655278" w:rsidRDefault="00B96AAD" w:rsidP="00156826">
      <w:pPr>
        <w:pStyle w:val="berschrift2"/>
      </w:pPr>
      <w:r w:rsidRPr="00655278">
        <w:lastRenderedPageBreak/>
        <w:t>Anwendungsdomäne/Umfeld</w:t>
      </w:r>
      <w:bookmarkEnd w:id="5"/>
    </w:p>
    <w:p w14:paraId="2A536D87" w14:textId="2EAF1120" w:rsidR="00564C3D" w:rsidRPr="00655278" w:rsidRDefault="00564C3D" w:rsidP="00564C3D">
      <w:bookmarkStart w:id="6" w:name="_Toc472776369"/>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den Logikrätseln Nonogramm und Hashi auseinandersetzt.</w:t>
      </w:r>
    </w:p>
    <w:p w14:paraId="5D9D9741" w14:textId="77777777" w:rsidR="00564C3D" w:rsidRPr="00655278" w:rsidRDefault="00564C3D" w:rsidP="00564C3D"/>
    <w:p w14:paraId="01C06FD5" w14:textId="570818BF" w:rsidR="00564C3D" w:rsidRDefault="00564C3D" w:rsidP="00564C3D">
      <w:r w:rsidRPr="00655278">
        <w:t xml:space="preserve">Der Kunde des </w:t>
      </w:r>
      <w:r w:rsidR="00313EF9">
        <w:t xml:space="preserve">KTI </w:t>
      </w:r>
      <w:r w:rsidRPr="00655278">
        <w:t>Projektes ist die Rätsel Agentur AG</w:t>
      </w:r>
      <w:r w:rsidR="00313EF9">
        <w:t xml:space="preserve"> aus Zürich</w:t>
      </w:r>
      <w:r w:rsidRPr="00655278">
        <w:t xml:space="preserve">, welche Rätsel für viele verschiedene Print- und Onlinemedien vertreibt. Unter ihren Kunden befinden sich </w:t>
      </w:r>
      <w:r w:rsidR="00313EF9">
        <w:t xml:space="preserve">unter anderem </w:t>
      </w:r>
      <w:r w:rsidRPr="00655278">
        <w:t xml:space="preserve">«20 Minuten» und der «Blick am Abend». </w:t>
      </w:r>
    </w:p>
    <w:p w14:paraId="6CAA4B39" w14:textId="77777777" w:rsidR="00313EF9" w:rsidRPr="00655278" w:rsidRDefault="00313EF9" w:rsidP="00564C3D"/>
    <w:p w14:paraId="4197A1EE" w14:textId="51E73A72" w:rsidR="00564C3D" w:rsidRDefault="00564C3D" w:rsidP="00A32745">
      <w:r w:rsidRPr="00655278">
        <w:t>Bisher hat die Rätsel Agentur AG ihre Rätsel von externen Anbietern eingekauft. Das Ziel unseres Projektes ist es,</w:t>
      </w:r>
      <w:r w:rsidR="00E71BA9">
        <w:t xml:space="preserve"> ein Programm zu erstellen mit welchem die Rätsel Agentur AG zukünftig Sudokus selber generieren kann und die Sudokus nicht mehr einkaufen muss.</w:t>
      </w:r>
      <w:r w:rsidRPr="00655278">
        <w:t xml:space="preserve"> </w:t>
      </w:r>
      <w:r w:rsidR="00E71BA9">
        <w:t>Um Sudokus für ein Rätselheft generieren zu können müssen zwei Aufgaben erfüllt werden, erstens müssen neue Sudokus erstellt werden und zweitens müssen die Sudokus nach ihrer Schwierigkeit eingestuft werden können.</w:t>
      </w:r>
    </w:p>
    <w:p w14:paraId="2EBA05FA" w14:textId="77777777" w:rsidR="00A32745" w:rsidRDefault="00A32745" w:rsidP="00A32745"/>
    <w:p w14:paraId="0A4C2584" w14:textId="398BC1D4" w:rsidR="006372A6" w:rsidRPr="00655278" w:rsidRDefault="006372A6" w:rsidP="006372A6">
      <w:pPr>
        <w:pStyle w:val="berschrift3"/>
      </w:pPr>
      <w:r w:rsidRPr="00655278">
        <w:t>Herkunft</w:t>
      </w:r>
      <w:bookmarkEnd w:id="6"/>
      <w:r w:rsidR="00DA615F" w:rsidRPr="00655278">
        <w:t xml:space="preserve"> </w:t>
      </w:r>
    </w:p>
    <w:p w14:paraId="2647E4CA" w14:textId="77777777" w:rsidR="006372A6" w:rsidRPr="00A32745" w:rsidRDefault="004C1815"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4C1815"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7" w:name="_Toc472776370"/>
      <w:r>
        <w:rPr>
          <w:noProof/>
          <w:lang w:eastAsia="de-CH"/>
        </w:rPr>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7"/>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8" w:name="_Toc472776371"/>
      <w:r>
        <w:lastRenderedPageBreak/>
        <w:t>Lösen</w:t>
      </w:r>
      <w:bookmarkEnd w:id="8"/>
      <w:r w:rsidR="00864A34">
        <w:t xml:space="preserve"> von Sudokus</w:t>
      </w:r>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Pencilmarks) </w:t>
      </w:r>
      <w:r w:rsidR="00E6378C">
        <w:t xml:space="preserve">verwendet. Pencilmarks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Lösungsmethoden können in zwei Kategorien unterteilt werden, Techniken die den Zellen einen Wert zuweisen und solche die die Pencilmarks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9" w:name="_Toc472776372"/>
      <w:r>
        <w:t>Naked Single</w:t>
      </w:r>
      <w:bookmarkEnd w:id="9"/>
    </w:p>
    <w:p w14:paraId="37582A31" w14:textId="7FB9499A" w:rsidR="005B23D1" w:rsidRDefault="005B23D1" w:rsidP="005B23D1">
      <w:r>
        <w:t>Ein Naked Single ist eine Zelle die nur noch eine einzige Pencilmark hat und somit der Wert der Zelle auf den der Pencilmark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0" w:name="_Toc472776373"/>
      <w:r>
        <w:lastRenderedPageBreak/>
        <w:t>Hidden Single</w:t>
      </w:r>
      <w:bookmarkEnd w:id="10"/>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E93797">
      <w:pPr>
        <w:rPr>
          <w:b/>
          <w:bCs/>
          <w:iCs/>
        </w:rPr>
      </w:pPr>
      <w:r>
        <w:t xml:space="preserve">In diesem Beispiel kann innerhalb der mittleren Box </w:t>
      </w:r>
      <w:r w:rsidR="00E45BC1">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67B92318" w14:textId="77777777" w:rsidR="00E93797" w:rsidRDefault="00E93797" w:rsidP="00E93797">
      <w:pPr>
        <w:pStyle w:val="berschrift3"/>
      </w:pPr>
      <w:bookmarkStart w:id="11" w:name="_Toc472776374"/>
      <w:bookmarkStart w:id="12" w:name="_Toc472776375"/>
      <w:r>
        <w:lastRenderedPageBreak/>
        <w:t>Naked Subset</w:t>
      </w:r>
      <w:bookmarkEnd w:id="11"/>
    </w:p>
    <w:p w14:paraId="44844E1F" w14:textId="77777777" w:rsidR="00E93797" w:rsidRDefault="00E93797" w:rsidP="00E93797">
      <w:r>
        <w:t>Ein Naked Subset beschreibt den Fall, wenn innerhalb einer Zeile, Spalte oder Box eine Anzahl von Werten nur in derselben Anzahl von Zellen gesetzt werden können und in diesen Zellen sonst keine Zahlen vorkommen können. Dies hat zur Folge, dass jene Werte in diesen Zellen vorkommen müssen und in allen anderen Zellen der Zeile, Spalte oder Box, jene Zahlen nicht erscheinen dürfen. Folglich können in den restlichen Zellen die Pencilmarks für diese Werte entfernt werden.</w:t>
      </w:r>
      <w:r w:rsidRPr="00E45BC1">
        <w:rPr>
          <w:b/>
          <w:bCs/>
          <w:iCs/>
          <w:noProof/>
          <w:lang w:eastAsia="de-CH"/>
        </w:rPr>
        <w:drawing>
          <wp:anchor distT="0" distB="0" distL="114300" distR="114300" simplePos="0" relativeHeight="251688960" behindDoc="1" locked="0" layoutInCell="1" allowOverlap="1" wp14:anchorId="6B5CFCBB" wp14:editId="6958929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E583" w14:textId="77777777" w:rsidR="00E93797" w:rsidRDefault="00E93797" w:rsidP="00E93797"/>
    <w:p w14:paraId="37329BCC" w14:textId="77777777" w:rsidR="00E93797" w:rsidRDefault="00E93797" w:rsidP="00E93797">
      <w:pPr>
        <w:spacing w:after="200" w:line="276" w:lineRule="auto"/>
      </w:pPr>
    </w:p>
    <w:p w14:paraId="2B8FA658" w14:textId="77777777" w:rsidR="00E93797" w:rsidRDefault="00E93797" w:rsidP="00E93797">
      <w:pPr>
        <w:spacing w:after="200" w:line="276" w:lineRule="auto"/>
      </w:pPr>
      <w:r>
        <w:t>Im Bild ist ersichtlich, dass die Ziffern Zwei und Vier in den markierten Zellen vorkommen müssen. Aus diesem Grund können die beiden Ziffern nirgends in der mittleren Box vorkommen, das heisst, die Pencilmarks für Zwei und Vier können bei den restlichen Zellen der Box entfernt werden.</w:t>
      </w:r>
    </w:p>
    <w:p w14:paraId="40ED5184" w14:textId="77777777" w:rsidR="00E93797" w:rsidRDefault="00E93797" w:rsidP="00E93797">
      <w:pPr>
        <w:spacing w:after="200" w:line="276" w:lineRule="auto"/>
        <w:rPr>
          <w:rFonts w:eastAsiaTheme="majorEastAsia" w:cstheme="majorBidi"/>
          <w:b/>
          <w:bCs/>
        </w:rPr>
      </w:pPr>
      <w:r>
        <w:br w:type="page"/>
      </w:r>
    </w:p>
    <w:p w14:paraId="346AC13A" w14:textId="77777777" w:rsidR="00EB7BEE" w:rsidRDefault="00EB7BEE" w:rsidP="007D68D2">
      <w:pPr>
        <w:pStyle w:val="berschrift3"/>
      </w:pPr>
      <w:r>
        <w:lastRenderedPageBreak/>
        <w:t>Hidden Subset</w:t>
      </w:r>
      <w:bookmarkEnd w:id="12"/>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3" w:name="_Toc472776376"/>
      <w:r>
        <w:lastRenderedPageBreak/>
        <w:t>Block-Line Interactions</w:t>
      </w:r>
      <w:bookmarkEnd w:id="13"/>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4" w:name="_Toc472776377"/>
      <w:r>
        <w:lastRenderedPageBreak/>
        <w:t>X-Wing</w:t>
      </w:r>
      <w:bookmarkEnd w:id="14"/>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5" w:name="_Toc472776378"/>
      <w:r w:rsidRPr="00655278">
        <w:lastRenderedPageBreak/>
        <w:t>Schwierigkeitseinstufung</w:t>
      </w:r>
      <w:bookmarkEnd w:id="15"/>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r w:rsidRPr="00655278">
        <w:t>Very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r w:rsidRPr="00655278">
        <w:t>Very Hard</w:t>
      </w:r>
    </w:p>
    <w:p w14:paraId="42D070B9" w14:textId="77777777" w:rsidR="002A76F9" w:rsidRPr="00655278" w:rsidRDefault="002A76F9" w:rsidP="00275E74">
      <w:pPr>
        <w:pStyle w:val="Listenabsatz"/>
        <w:numPr>
          <w:ilvl w:val="0"/>
          <w:numId w:val="32"/>
        </w:numPr>
      </w:pPr>
      <w:r w:rsidRPr="00655278">
        <w:t>Very Hard Expert</w:t>
      </w:r>
    </w:p>
    <w:p w14:paraId="51813363" w14:textId="617B5F04" w:rsidR="003F4ED4" w:rsidRDefault="003F4ED4" w:rsidP="00275E74">
      <w:pPr>
        <w:pStyle w:val="Listenabsatz"/>
        <w:numPr>
          <w:ilvl w:val="0"/>
          <w:numId w:val="32"/>
        </w:numPr>
      </w:pPr>
      <w:r w:rsidRPr="00655278">
        <w:t>Evil</w:t>
      </w:r>
      <w:r w:rsidR="00275E74">
        <w:t xml:space="preserve"> </w:t>
      </w:r>
      <w:r w:rsidRPr="00655278">
        <w:t>/</w:t>
      </w:r>
      <w:r w:rsidR="00275E74">
        <w:t xml:space="preserve"> </w:t>
      </w:r>
      <w:r w:rsidRPr="00655278">
        <w:t>Exotic</w:t>
      </w:r>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bookmarkStart w:id="16" w:name="_Toc472776379"/>
      <w:r>
        <w:br w:type="page"/>
      </w:r>
    </w:p>
    <w:p w14:paraId="5A9544A1" w14:textId="2D965A24" w:rsidR="00222EA0" w:rsidRPr="00655278" w:rsidRDefault="00F2590A" w:rsidP="00222EA0">
      <w:pPr>
        <w:pStyle w:val="berschrift3"/>
      </w:pPr>
      <w:r>
        <w:lastRenderedPageBreak/>
        <w:t>Modell</w:t>
      </w:r>
      <w:bookmarkEnd w:id="16"/>
    </w:p>
    <w:p w14:paraId="2B76B1B3" w14:textId="77777777" w:rsidR="00EA0433" w:rsidRPr="00655278" w:rsidRDefault="00DF46C1" w:rsidP="00EA0433">
      <w:r w:rsidRPr="00655278">
        <w:t xml:space="preserve">Das neurale Netzwerk beurteilt die Sudokus anhand mehrerer Features. </w:t>
      </w:r>
    </w:p>
    <w:p w14:paraId="038BF85F" w14:textId="77777777" w:rsidR="00DF46C1" w:rsidRPr="00655278" w:rsidRDefault="00DF46C1" w:rsidP="00EA0433"/>
    <w:p w14:paraId="2BC40DE9" w14:textId="77777777" w:rsidR="00EF6144" w:rsidRPr="00655278" w:rsidRDefault="00CD22DF" w:rsidP="00EF6144">
      <w:r w:rsidRPr="00655278">
        <w:t>Da nur die Methoden Naked und Hidden Single Zahlen in das Feld einsetzen, werden diese nicht als absolute Werte verwendet. Die Anzahl der jeweils verwendeten Methoden wird mit den noch fehlenden Zahlen ins Verhältnis gesetzt. Dies führ</w:t>
      </w:r>
      <w:r w:rsidR="002A420F" w:rsidRPr="00655278">
        <w:t>t dazu, dass die Anzahl der zu s</w:t>
      </w:r>
      <w:r w:rsidRPr="00655278">
        <w:t xml:space="preserve">etzenden Zahlen keinen Einfluss auf dieses Feature hat. </w:t>
      </w:r>
    </w:p>
    <w:p w14:paraId="1B565C5E" w14:textId="77777777" w:rsidR="00CD22DF" w:rsidRPr="00655278" w:rsidRDefault="00CD22DF" w:rsidP="00EF6144">
      <w:r w:rsidRPr="00655278">
        <w:t>Wir beachten nur die Naked und Hidden Subsets, welche eine Grösse von zwei, drei oder vier</w:t>
      </w:r>
      <w:r w:rsidR="00551819" w:rsidRPr="00655278">
        <w:t xml:space="preserve"> haben, da ein menschlicher Löser grössere Subsets nur extrem schwer finden kann. </w:t>
      </w:r>
    </w:p>
    <w:p w14:paraId="5B2248E1" w14:textId="77777777" w:rsidR="00551819" w:rsidRPr="00655278" w:rsidRDefault="00551819" w:rsidP="00EF6144">
      <w:r w:rsidRPr="00655278">
        <w:t>Ebenfalls wird die Anzahl der Verwendungen der anderen beiden Lösungsmethoden Block Line Interactions und X-Wing als Feature im Modell verwendet.</w:t>
      </w:r>
    </w:p>
    <w:p w14:paraId="4D52CB8F" w14:textId="77777777" w:rsidR="00551819" w:rsidRPr="00655278" w:rsidRDefault="00551819" w:rsidP="00EF6144"/>
    <w:p w14:paraId="7C581565" w14:textId="77777777"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p>
    <w:p w14:paraId="5A39CBD6" w14:textId="77777777" w:rsidR="002A420F" w:rsidRPr="00655278" w:rsidRDefault="002A420F" w:rsidP="00EF6144"/>
    <w:p w14:paraId="764DAC3A" w14:textId="77777777" w:rsidR="002A420F" w:rsidRPr="00655278" w:rsidRDefault="002A420F" w:rsidP="00EF6144"/>
    <w:p w14:paraId="1CD524F5" w14:textId="77777777" w:rsidR="00CD22DF" w:rsidRPr="00655278" w:rsidRDefault="00CD22DF" w:rsidP="00EF6144"/>
    <w:p w14:paraId="37F79675" w14:textId="77777777" w:rsidR="00551819" w:rsidRPr="00655278" w:rsidRDefault="00551819" w:rsidP="00EF6144"/>
    <w:p w14:paraId="3053DCF9" w14:textId="77777777" w:rsidR="00CD22DF" w:rsidRPr="00655278" w:rsidRDefault="00CD22DF" w:rsidP="00EF6144"/>
    <w:p w14:paraId="1C510776" w14:textId="77777777" w:rsidR="00CD22DF" w:rsidRPr="00655278" w:rsidRDefault="00CD22DF" w:rsidP="00CD22DF">
      <w:pPr>
        <w:rPr>
          <w:color w:val="00B0F0"/>
        </w:rPr>
      </w:pPr>
      <w:r w:rsidRPr="00655278">
        <w:rPr>
          <w:color w:val="00B0F0"/>
        </w:rPr>
        <w:t>Wir haben uns für folgendes Modell entschieden.:</w:t>
      </w:r>
    </w:p>
    <w:p w14:paraId="6B980CE3" w14:textId="77777777" w:rsidR="00CD22DF" w:rsidRPr="00655278" w:rsidRDefault="00CD22DF" w:rsidP="00CD22DF">
      <w:pPr>
        <w:pStyle w:val="Listenabsatz"/>
        <w:numPr>
          <w:ilvl w:val="0"/>
          <w:numId w:val="31"/>
        </w:numPr>
        <w:rPr>
          <w:color w:val="00B0F0"/>
        </w:rPr>
      </w:pPr>
      <w:r w:rsidRPr="00655278">
        <w:rPr>
          <w:color w:val="00B0F0"/>
        </w:rPr>
        <w:t>Verhältnis von mittels der Naked Single Methode gesetzten Zahlen zu allen im Sudoku fehlenden Zahlen.</w:t>
      </w:r>
    </w:p>
    <w:p w14:paraId="43334432" w14:textId="77777777"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14:paraId="20CC0304" w14:textId="77777777" w:rsidR="00CD22DF" w:rsidRPr="00655278" w:rsidRDefault="00CD22DF" w:rsidP="00CD22DF">
      <w:pPr>
        <w:pStyle w:val="Listenabsatz"/>
        <w:numPr>
          <w:ilvl w:val="0"/>
          <w:numId w:val="31"/>
        </w:numPr>
        <w:rPr>
          <w:color w:val="00B0F0"/>
        </w:rPr>
      </w:pPr>
      <w:r w:rsidRPr="00655278">
        <w:rPr>
          <w:color w:val="00B0F0"/>
        </w:rPr>
        <w:t>Anzahl benutzter Naked Subset Methoden für zweier bis vierer Subsets.</w:t>
      </w:r>
    </w:p>
    <w:p w14:paraId="4D9C638E" w14:textId="77777777" w:rsidR="00CD22DF" w:rsidRPr="00655278" w:rsidRDefault="00CD22DF" w:rsidP="00CD22DF">
      <w:pPr>
        <w:pStyle w:val="Listenabsatz"/>
        <w:numPr>
          <w:ilvl w:val="0"/>
          <w:numId w:val="31"/>
        </w:numPr>
        <w:rPr>
          <w:color w:val="00B0F0"/>
        </w:rPr>
      </w:pPr>
      <w:r w:rsidRPr="00655278">
        <w:rPr>
          <w:color w:val="00B0F0"/>
        </w:rPr>
        <w:t>Anzahl benutzter Hidden Subset Methoden für zweier bis vierer Subsets.</w:t>
      </w:r>
    </w:p>
    <w:p w14:paraId="03A413C9" w14:textId="77777777"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14:paraId="4897A74A" w14:textId="77777777" w:rsidR="00551819" w:rsidRPr="00655278" w:rsidRDefault="00551819" w:rsidP="00CD22DF">
      <w:pPr>
        <w:pStyle w:val="Listenabsatz"/>
        <w:numPr>
          <w:ilvl w:val="0"/>
          <w:numId w:val="31"/>
        </w:numPr>
        <w:rPr>
          <w:color w:val="00B0F0"/>
        </w:rPr>
      </w:pPr>
      <w:r w:rsidRPr="00655278">
        <w:rPr>
          <w:color w:val="00B0F0"/>
        </w:rPr>
        <w:t>Anzahl benutzter X-Wing Methode.</w:t>
      </w:r>
    </w:p>
    <w:p w14:paraId="7CF98E3B" w14:textId="77777777" w:rsidR="00CD22DF" w:rsidRPr="00655278" w:rsidRDefault="00CD22DF" w:rsidP="00CD22DF">
      <w:pPr>
        <w:pStyle w:val="Listenabsatz"/>
        <w:numPr>
          <w:ilvl w:val="0"/>
          <w:numId w:val="31"/>
        </w:numPr>
        <w:rPr>
          <w:color w:val="00B0F0"/>
        </w:rPr>
      </w:pPr>
      <w:r w:rsidRPr="00655278">
        <w:rPr>
          <w:color w:val="00B0F0"/>
        </w:rPr>
        <w:t>Anzahl gesetzter Zahlen im Sudoku.</w:t>
      </w:r>
    </w:p>
    <w:p w14:paraId="0CD27129" w14:textId="77777777" w:rsidR="00CD22DF" w:rsidRPr="00655278" w:rsidRDefault="00CD22DF" w:rsidP="00CD22DF">
      <w:pPr>
        <w:pStyle w:val="Listenabsatz"/>
        <w:numPr>
          <w:ilvl w:val="0"/>
          <w:numId w:val="31"/>
        </w:numPr>
        <w:rPr>
          <w:color w:val="00B0F0"/>
        </w:rPr>
      </w:pPr>
      <w:r w:rsidRPr="00655278">
        <w:rPr>
          <w:color w:val="00B0F0"/>
        </w:rPr>
        <w:lastRenderedPageBreak/>
        <w:t>Anzahl möglicher Startpositionen für die Naked und Hidden Single Methoden, wobei für jede einzelne Ziffer ein eigenes Feature erstellt wurde.</w:t>
      </w:r>
    </w:p>
    <w:p w14:paraId="004BF1F6" w14:textId="77777777"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(Pencilmarks)</w:t>
      </w:r>
    </w:p>
    <w:p w14:paraId="7C8E2974" w14:textId="77777777" w:rsidR="00CD22DF" w:rsidRPr="00655278" w:rsidRDefault="00CD22DF" w:rsidP="00CD22DF">
      <w:pPr>
        <w:pStyle w:val="Listenabsatz"/>
        <w:numPr>
          <w:ilvl w:val="0"/>
          <w:numId w:val="31"/>
        </w:numPr>
        <w:rPr>
          <w:color w:val="00B0F0"/>
        </w:rPr>
      </w:pPr>
      <w:r w:rsidRPr="00655278">
        <w:rPr>
          <w:color w:val="00B0F0"/>
        </w:rPr>
        <w:t>Ob das Sudoku mit den implementierten menschlichen Lösungsmethoden vollständig gelöst werden konnte.</w:t>
      </w:r>
    </w:p>
    <w:p w14:paraId="74D94518" w14:textId="77777777" w:rsidR="00CD22DF" w:rsidRPr="00655278" w:rsidRDefault="00CD22DF" w:rsidP="00EF6144"/>
    <w:p w14:paraId="4E3C9EFB" w14:textId="77777777" w:rsidR="00CD22DF" w:rsidRPr="00655278" w:rsidRDefault="00CD22DF" w:rsidP="00EF6144"/>
    <w:p w14:paraId="06ABE75E" w14:textId="77777777" w:rsidR="00CD22DF" w:rsidRPr="00655278" w:rsidRDefault="00CD22DF" w:rsidP="00EF6144"/>
    <w:p w14:paraId="0BD7AF02" w14:textId="77777777" w:rsidR="00647E35" w:rsidRPr="00655278" w:rsidRDefault="008355E8" w:rsidP="00EF6144">
      <w:r w:rsidRPr="00655278">
        <w:t xml:space="preserve">Um neue Features auszuarbeiten benutzen wir die «Neural Network Fitting» App von Matlab. </w:t>
      </w:r>
    </w:p>
    <w:p w14:paraId="6C61997E" w14:textId="77777777" w:rsidR="00647E35" w:rsidRPr="00655278" w:rsidRDefault="00647E35" w:rsidP="00EF6144">
      <w:r w:rsidRPr="00655278">
        <w:t>Von der Rätsel Agentur AG haben wir zwei Blöcke von bereits klassifizierten Sudokus als Testdaten erhalten.</w:t>
      </w:r>
    </w:p>
    <w:p w14:paraId="774A78B2" w14:textId="77777777" w:rsidR="008355E8" w:rsidRPr="00655278" w:rsidRDefault="008355E8" w:rsidP="00EF6144">
      <w:r w:rsidRPr="00655278">
        <w:t xml:space="preserve">Die Testdaten werden von einem Java-Programm aufbereitet und als Statistics.csv exportiert. </w:t>
      </w:r>
    </w:p>
    <w:p w14:paraId="11C333B2" w14:textId="77777777" w:rsidR="00E6254C" w:rsidRDefault="00E6254C">
      <w:pPr>
        <w:spacing w:after="200" w:line="276" w:lineRule="auto"/>
        <w:rPr>
          <w:rFonts w:eastAsiaTheme="majorEastAsia" w:cstheme="majorBidi"/>
          <w:b/>
          <w:szCs w:val="26"/>
        </w:rPr>
      </w:pPr>
      <w:bookmarkStart w:id="17" w:name="_Toc472776380"/>
      <w:r>
        <w:br w:type="page"/>
      </w:r>
    </w:p>
    <w:p w14:paraId="7F0543AA" w14:textId="02BFC3B2" w:rsidR="00156826" w:rsidRPr="00655278" w:rsidRDefault="00156826" w:rsidP="00156826">
      <w:pPr>
        <w:pStyle w:val="berschrift2"/>
      </w:pPr>
      <w:r w:rsidRPr="00655278">
        <w:lastRenderedPageBreak/>
        <w:t>Generierung</w:t>
      </w:r>
      <w:bookmarkEnd w:id="17"/>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2B03B961" w:rsidR="001D6F6A" w:rsidRDefault="001D6F6A" w:rsidP="00B96AAD">
      <w:r>
        <w:t xml:space="preserve">Damit wir bei der Generierung von neuen Sudokus nicht jeweils noch überprüfen müssen, ob ein Sudoku eine eindeutige Lösung hat, generieren wir unsere Sudokus nicht von Grund auf neu. Wir verwenden stattdessen </w:t>
      </w:r>
      <w:r w:rsidR="00E41053">
        <w:t xml:space="preserve">bereits bekannte </w:t>
      </w:r>
      <w:r>
        <w:t>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r>
        <w:t>Transformationen</w:t>
      </w:r>
    </w:p>
    <w:p w14:paraId="7D886C92" w14:textId="7A2B5D4E" w:rsidR="00D46500" w:rsidRDefault="00D46500" w:rsidP="00D46500">
      <w:r>
        <w:t>Aus einem 17er Sudoku können mithilfe von Transformationen eine grosse Menge weiterer 17er Sudokus generiert werden. Diese Sudokus sehen unter Umständen sehr verschieden aus, sind jedoch lösungstechnisch genau gleich lösbar wie das originale 17er Sudoku. Denn es werden keine Pencilmarks verändert beim transformieren des Sudokus. Die folgenden Transformationen veränderen nur das Aussehen</w:t>
      </w:r>
      <w:r w:rsidR="00715CB3">
        <w:t>,</w:t>
      </w:r>
      <w:r>
        <w:t xml:space="preserve">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r>
        <w:t>Ergänzen</w:t>
      </w:r>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0002DB9A" w:rsidR="00B17E23" w:rsidRDefault="00B17E23" w:rsidP="00D46500">
      <w:pPr>
        <w:rPr>
          <w:rFonts w:eastAsiaTheme="minorEastAsia"/>
        </w:rPr>
      </w:pPr>
      <w:r>
        <w:rPr>
          <w:rFonts w:eastAsiaTheme="minorEastAsia"/>
        </w:rPr>
        <w:t xml:space="preserve">Um für den Leser das Sudoku visuell ansprechend zu </w:t>
      </w:r>
      <w:r w:rsidR="00E41053">
        <w:rPr>
          <w:rFonts w:eastAsiaTheme="minorEastAsia"/>
        </w:rPr>
        <w:t xml:space="preserve">gestalten, achten wir darauf, </w:t>
      </w:r>
      <w:r>
        <w:rPr>
          <w:rFonts w:eastAsiaTheme="minorEastAsia"/>
        </w:rPr>
        <w:t xml:space="preserve">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bookmarkStart w:id="18" w:name="_Toc472776381"/>
      <w:r>
        <w:br w:type="page"/>
      </w:r>
    </w:p>
    <w:p w14:paraId="549C1E21" w14:textId="6368F150" w:rsidR="003C05F4" w:rsidRPr="00887526" w:rsidRDefault="00F33B00" w:rsidP="00887526">
      <w:pPr>
        <w:pStyle w:val="berschrift1"/>
      </w:pPr>
      <w:r w:rsidRPr="00655278">
        <w:lastRenderedPageBreak/>
        <w:t>Technische Umsetzung</w:t>
      </w:r>
      <w:bookmarkEnd w:id="18"/>
    </w:p>
    <w:p w14:paraId="043CB79A" w14:textId="77777777" w:rsidR="00AB2198" w:rsidRPr="00655278" w:rsidRDefault="00F33B00" w:rsidP="00AB2198">
      <w:pPr>
        <w:pStyle w:val="berschrift2"/>
      </w:pPr>
      <w:bookmarkStart w:id="19" w:name="_Toc472776382"/>
      <w:r w:rsidRPr="00655278">
        <w:t>Technologien</w:t>
      </w:r>
      <w:bookmarkEnd w:id="19"/>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55FA745A" w14:textId="77777777" w:rsidR="007C162E" w:rsidRPr="00655278" w:rsidRDefault="008C485C" w:rsidP="00F33B00">
      <w:r w:rsidRPr="00655278">
        <w:t>Für das Wählen der Features für die Modelle verwenden wir Matlab und die Neural Network Toolbox. Die Umsetz</w:t>
      </w:r>
      <w:r w:rsidR="00CD22DF" w:rsidRPr="00655278">
        <w:t>ung des Netzwerkes in Java ist mit dem Neuroph Framework implementiert.</w:t>
      </w:r>
    </w:p>
    <w:p w14:paraId="044E9044" w14:textId="77777777" w:rsidR="007C162E" w:rsidRPr="00655278" w:rsidRDefault="00FC4679" w:rsidP="00FC4679">
      <w:pPr>
        <w:pStyle w:val="berschrift2"/>
      </w:pPr>
      <w:bookmarkStart w:id="20" w:name="_Toc472776383"/>
      <w:r w:rsidRPr="00655278">
        <w:t>Abbildung des Sudoku-Spielfelds</w:t>
      </w:r>
      <w:bookmarkEnd w:id="20"/>
    </w:p>
    <w:p w14:paraId="3CD25AE2" w14:textId="5EA3B109" w:rsidR="004C1815" w:rsidRPr="008D4C95" w:rsidRDefault="004C1815" w:rsidP="00557A10">
      <w:bookmarkStart w:id="21" w:name="_Toc472776384"/>
      <w:r w:rsidRPr="004C1815">
        <w:t xml:space="preserve">Für die Repräsentation des </w:t>
      </w:r>
      <w:r>
        <w:t>Sudoku-Spielfelds</w:t>
      </w:r>
      <w:r w:rsidRPr="004C1815">
        <w:t xml:space="preserve"> haben wir eine Board Klasse erstellt. </w:t>
      </w:r>
      <w:r>
        <w:t xml:space="preserve">Diese Klasse beinhaltet ein zweidimensionales Array mit den einzelnen Zellen sowie zusätzlich 3 </w:t>
      </w:r>
      <w:r w:rsidRPr="008D4C95">
        <w:t>Arrays für die Zeilen Spalten und Boxen. Jede dieser Container-Instanzen besitzt jeweils ein Array in dem die einzelnen Zellen referenziert werden.</w:t>
      </w:r>
      <w:r w:rsidR="008D4C95" w:rsidRPr="008D4C95">
        <w:t xml:space="preserve"> Es kann somit über die Container als auch direkt über die Position auf eine Zelle zugegriffen werden.</w:t>
      </w:r>
    </w:p>
    <w:p w14:paraId="50A35936" w14:textId="77777777" w:rsidR="00F86E87" w:rsidRDefault="008D4C95" w:rsidP="00557A10">
      <w:r w:rsidRPr="008D4C95">
        <w:t>Um Zellen mit einem Wert zu versehen haben wir eine Klass</w:t>
      </w:r>
      <w:r>
        <w:t>e</w:t>
      </w:r>
      <w:r w:rsidRPr="008D4C95">
        <w:t xml:space="preserve"> Updater definiert, die mithilfe einer statischen Methode den Wert in die Zelle einsetzt und zusätzlich alle betroffenen Pencilmarks aktualisiert.</w:t>
      </w:r>
      <w:r w:rsidR="00F86E87">
        <w:t xml:space="preserve"> Dabei wird sogleich in der Zelle gespeichert mit welcher Lösungsmethode der Wert gesetzt wurde.</w:t>
      </w:r>
    </w:p>
    <w:p w14:paraId="28D38E1C" w14:textId="77777777" w:rsidR="00F86E87" w:rsidRDefault="00F86E87" w:rsidP="00F86E87"/>
    <w:p w14:paraId="604BEA48" w14:textId="78F9F908" w:rsidR="00F86E87" w:rsidRDefault="00F86E87" w:rsidP="00F86E87">
      <w:r>
        <w:t>Um unser Spielfeld persistent abzulegen, schreiben wir es in ein String, welcher in eine</w:t>
      </w:r>
      <w:r>
        <w:t xml:space="preserve"> «.sudoku» Datei abgelegt wird. </w:t>
      </w:r>
      <w:r>
        <w:t>Der Feldstring ist folgendermassen aufgebaut:</w:t>
      </w:r>
    </w:p>
    <w:p w14:paraId="5B67ACBD" w14:textId="2FAC930B" w:rsidR="00F86E87" w:rsidRDefault="00F86E87" w:rsidP="00F86E87">
      <w:r>
        <w:t>[Feldhöhe] [Feldbreite] [Boxhöhe] [Boxbreite] [Alle Positionen] {Schwierigkeitsstufe}</w:t>
      </w:r>
    </w:p>
    <w:p w14:paraId="0DD8133B" w14:textId="0A91DCF3" w:rsidR="00983C8F" w:rsidRPr="008D4C95" w:rsidRDefault="00F86E87" w:rsidP="00F86E87">
      <w:pPr>
        <w:rPr>
          <w:rFonts w:eastAsiaTheme="majorEastAsia" w:cstheme="majorBidi"/>
          <w:b/>
          <w:sz w:val="28"/>
          <w:szCs w:val="26"/>
        </w:rPr>
      </w:pPr>
      <w:r>
        <w:rPr>
          <w:noProof/>
          <w:lang w:eastAsia="de-CH"/>
        </w:rPr>
        <w:drawing>
          <wp:anchor distT="0" distB="0" distL="114300" distR="114300" simplePos="0" relativeHeight="251698176" behindDoc="0" locked="0" layoutInCell="1" allowOverlap="1" wp14:anchorId="1D4E17EB" wp14:editId="23E8735E">
            <wp:simplePos x="0" y="0"/>
            <wp:positionH relativeFrom="column">
              <wp:posOffset>-66675</wp:posOffset>
            </wp:positionH>
            <wp:positionV relativeFrom="paragraph">
              <wp:posOffset>354840</wp:posOffset>
            </wp:positionV>
            <wp:extent cx="5939790" cy="650240"/>
            <wp:effectExtent l="0" t="0" r="381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9790" cy="650240"/>
                    </a:xfrm>
                    <a:prstGeom prst="rect">
                      <a:avLst/>
                    </a:prstGeom>
                  </pic:spPr>
                </pic:pic>
              </a:graphicData>
            </a:graphic>
          </wp:anchor>
        </w:drawing>
      </w:r>
      <w:r>
        <w:t>Die Schwierigkeitsstufe ist nur im Strin</w:t>
      </w:r>
      <w:bookmarkStart w:id="22" w:name="_GoBack"/>
      <w:bookmarkEnd w:id="22"/>
      <w:r>
        <w:t xml:space="preserve">g enthalten, wenn diese bereits ermittelt wurde. </w:t>
      </w:r>
      <w:r w:rsidR="00983C8F" w:rsidRPr="008D4C95">
        <w:br w:type="page"/>
      </w:r>
    </w:p>
    <w:p w14:paraId="11F5CCB5" w14:textId="7C1A08FF" w:rsidR="00BD00B4" w:rsidRPr="00655278" w:rsidRDefault="00BD00B4" w:rsidP="008D4C95">
      <w:pPr>
        <w:pStyle w:val="berschrift2"/>
      </w:pPr>
      <w:r w:rsidRPr="00655278">
        <w:lastRenderedPageBreak/>
        <w:t>Datensätze</w:t>
      </w:r>
      <w:bookmarkEnd w:id="21"/>
    </w:p>
    <w:p w14:paraId="1DBAFC6B" w14:textId="77F79166" w:rsidR="00C2708D" w:rsidRDefault="00C2708D" w:rsidP="008D4C95">
      <w:r w:rsidRPr="00655278">
        <w:t xml:space="preserve">Zum Anlernen des neuralen Netzes haben wir zwei Datensatz-Pakete erhalten. Das erste Paket besteht aus Sudokus, welche die Rätsel Agentur AG eingekauft hat, das zweite Paket stammt aus Eigenproduktion. </w:t>
      </w:r>
    </w:p>
    <w:p w14:paraId="29726559" w14:textId="77777777" w:rsidR="00F2590A" w:rsidRDefault="00F2590A" w:rsidP="00C2708D">
      <w:r>
        <w:rPr>
          <w:noProof/>
          <w:lang w:eastAsia="de-CH"/>
        </w:rPr>
        <w:drawing>
          <wp:inline distT="0" distB="0" distL="0" distR="0" wp14:anchorId="5BC4C203" wp14:editId="2653E49A">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802005"/>
                    </a:xfrm>
                    <a:prstGeom prst="rect">
                      <a:avLst/>
                    </a:prstGeom>
                  </pic:spPr>
                </pic:pic>
              </a:graphicData>
            </a:graphic>
          </wp:inline>
        </w:drawing>
      </w:r>
    </w:p>
    <w:p w14:paraId="24A6BDF5" w14:textId="77777777" w:rsidR="00F2590A" w:rsidRDefault="00F2590A" w:rsidP="00C2708D">
      <w:r>
        <w:rPr>
          <w:noProof/>
          <w:lang w:eastAsia="de-CH"/>
        </w:rPr>
        <w:drawing>
          <wp:inline distT="0" distB="0" distL="0" distR="0" wp14:anchorId="7B75B6EB" wp14:editId="6DF74071">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843915"/>
                    </a:xfrm>
                    <a:prstGeom prst="rect">
                      <a:avLst/>
                    </a:prstGeom>
                  </pic:spPr>
                </pic:pic>
              </a:graphicData>
            </a:graphic>
          </wp:inline>
        </w:drawing>
      </w:r>
    </w:p>
    <w:p w14:paraId="2BD22371" w14:textId="77777777" w:rsidR="00F2590A" w:rsidRDefault="00F2590A" w:rsidP="00C2708D">
      <w:r>
        <w:rPr>
          <w:noProof/>
          <w:lang w:eastAsia="de-CH"/>
        </w:rPr>
        <w:drawing>
          <wp:inline distT="0" distB="0" distL="0" distR="0" wp14:anchorId="41701E9F" wp14:editId="05537F13">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5175" cy="2421577"/>
                    </a:xfrm>
                    <a:prstGeom prst="rect">
                      <a:avLst/>
                    </a:prstGeom>
                  </pic:spPr>
                </pic:pic>
              </a:graphicData>
            </a:graphic>
          </wp:inline>
        </w:drawing>
      </w:r>
    </w:p>
    <w:p w14:paraId="37A66BCF" w14:textId="77777777" w:rsidR="00F2590A" w:rsidRDefault="00F2590A" w:rsidP="00C2708D"/>
    <w:p w14:paraId="0682C22A" w14:textId="77777777" w:rsidR="00F2590A" w:rsidRDefault="00F2590A" w:rsidP="00C2708D"/>
    <w:p w14:paraId="615F7031" w14:textId="77777777" w:rsidR="00F2590A" w:rsidRDefault="00F2590A" w:rsidP="00C2708D"/>
    <w:p w14:paraId="255FE4B7" w14:textId="77777777" w:rsidR="00F2590A" w:rsidRDefault="00F2590A" w:rsidP="00C2708D"/>
    <w:p w14:paraId="6AD5FCF2" w14:textId="77777777" w:rsidR="00F2590A" w:rsidRDefault="00F2590A" w:rsidP="00C2708D"/>
    <w:p w14:paraId="2E55C028" w14:textId="77777777" w:rsidR="00F2590A" w:rsidRDefault="00F2590A" w:rsidP="00C2708D"/>
    <w:p w14:paraId="2AB99C45" w14:textId="77777777" w:rsidR="00F2590A" w:rsidRDefault="00F2590A" w:rsidP="00C2708D"/>
    <w:p w14:paraId="2DACBF76" w14:textId="77777777" w:rsidR="00F2590A" w:rsidRDefault="00F2590A" w:rsidP="00C2708D"/>
    <w:p w14:paraId="5739D4C7" w14:textId="77777777" w:rsidR="00F2590A" w:rsidRDefault="00F2590A" w:rsidP="00C2708D"/>
    <w:p w14:paraId="60A4B7FF" w14:textId="77777777" w:rsidR="00F2590A" w:rsidRDefault="00F2590A" w:rsidP="00C2708D"/>
    <w:p w14:paraId="2A33AC72" w14:textId="77777777" w:rsidR="00F2590A" w:rsidRDefault="00F2590A" w:rsidP="00C2708D"/>
    <w:p w14:paraId="1B6B6017" w14:textId="77777777" w:rsidR="00F2590A" w:rsidRPr="00655278" w:rsidRDefault="00F2590A" w:rsidP="00C2708D"/>
    <w:p w14:paraId="0152218F" w14:textId="77777777" w:rsidR="00BD00B4" w:rsidRPr="00655278" w:rsidRDefault="00C2708D" w:rsidP="00C2708D">
      <w:pPr>
        <w:rPr>
          <w:color w:val="00B0F0"/>
        </w:rPr>
      </w:pPr>
      <w:r w:rsidRPr="00655278">
        <w:lastRenderedPageBreak/>
        <w:t>Vergleicht man die beiden Pakete, fallen einige gröbere Unterschiede auf. Der erste Datensatz enthält keine Sudokus der Stufe very hard und der zweite Datensatz keine Sudokus der Stufe evil/exotic. Ebenfalls fällt auf, dass im zweiten Datensatz bereits ab der Schwierigkeitsstufe easy gewisse Sudokus mittels Backtracking gelöst werden müssen.</w:t>
      </w:r>
    </w:p>
    <w:p w14:paraId="46DE1E33" w14:textId="77777777" w:rsidR="00C2708D" w:rsidRPr="00655278" w:rsidRDefault="00716E56" w:rsidP="00C2708D">
      <w:pPr>
        <w:keepNext/>
      </w:pPr>
      <w:r w:rsidRPr="00655278">
        <w:rPr>
          <w:noProof/>
          <w:lang w:eastAsia="de-CH"/>
        </w:rPr>
        <w:drawing>
          <wp:inline distT="0" distB="0" distL="0" distR="0" wp14:anchorId="6F3EB00D" wp14:editId="52F4CCBF">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207" cy="2553419"/>
                    </a:xfrm>
                    <a:prstGeom prst="rect">
                      <a:avLst/>
                    </a:prstGeom>
                  </pic:spPr>
                </pic:pic>
              </a:graphicData>
            </a:graphic>
          </wp:inline>
        </w:drawing>
      </w:r>
    </w:p>
    <w:p w14:paraId="52396DA8" w14:textId="77777777" w:rsidR="00716E56" w:rsidRPr="00655278" w:rsidRDefault="00C2708D" w:rsidP="00C2708D">
      <w:pPr>
        <w:pStyle w:val="Beschriftung"/>
        <w:rPr>
          <w:color w:val="00B0F0"/>
        </w:rPr>
      </w:pPr>
      <w:r w:rsidRPr="00655278">
        <w:t xml:space="preserve">Abb. </w:t>
      </w:r>
      <w:r w:rsidR="004C1815">
        <w:fldChar w:fldCharType="begin"/>
      </w:r>
      <w:r w:rsidR="004C1815">
        <w:instrText xml:space="preserve"> SEQ Abb. \* ARABIC </w:instrText>
      </w:r>
      <w:r w:rsidR="004C1815">
        <w:fldChar w:fldCharType="separate"/>
      </w:r>
      <w:r w:rsidR="00764A2E" w:rsidRPr="00655278">
        <w:rPr>
          <w:noProof/>
        </w:rPr>
        <w:t>1</w:t>
      </w:r>
      <w:r w:rsidR="004C1815">
        <w:rPr>
          <w:noProof/>
        </w:rPr>
        <w:fldChar w:fldCharType="end"/>
      </w:r>
      <w:r w:rsidRPr="00655278">
        <w:t>: Datensatz 1, prozentuale Anzahl gelöster Sudokus</w:t>
      </w:r>
    </w:p>
    <w:p w14:paraId="0030B741" w14:textId="77777777" w:rsidR="00C2708D" w:rsidRPr="00655278" w:rsidRDefault="00716E56" w:rsidP="00C2708D">
      <w:pPr>
        <w:keepNext/>
      </w:pPr>
      <w:r w:rsidRPr="00655278">
        <w:rPr>
          <w:noProof/>
          <w:lang w:eastAsia="de-CH"/>
        </w:rPr>
        <w:drawing>
          <wp:inline distT="0" distB="0" distL="0" distR="0" wp14:anchorId="145F9621" wp14:editId="320F2231">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2205" cy="2527539"/>
                    </a:xfrm>
                    <a:prstGeom prst="rect">
                      <a:avLst/>
                    </a:prstGeom>
                  </pic:spPr>
                </pic:pic>
              </a:graphicData>
            </a:graphic>
          </wp:inline>
        </w:drawing>
      </w:r>
    </w:p>
    <w:p w14:paraId="67F2D755" w14:textId="77777777" w:rsidR="00716E56" w:rsidRPr="00655278" w:rsidRDefault="00C2708D" w:rsidP="00C2708D">
      <w:pPr>
        <w:pStyle w:val="Beschriftung"/>
        <w:rPr>
          <w:color w:val="00B0F0"/>
        </w:rPr>
      </w:pPr>
      <w:r w:rsidRPr="00655278">
        <w:t xml:space="preserve">Abb. </w:t>
      </w:r>
      <w:r w:rsidR="004C1815">
        <w:fldChar w:fldCharType="begin"/>
      </w:r>
      <w:r w:rsidR="004C1815">
        <w:instrText xml:space="preserve"> SEQ Abb. \* ARABIC </w:instrText>
      </w:r>
      <w:r w:rsidR="004C1815">
        <w:fldChar w:fldCharType="separate"/>
      </w:r>
      <w:r w:rsidR="00764A2E" w:rsidRPr="00655278">
        <w:rPr>
          <w:noProof/>
        </w:rPr>
        <w:t>2</w:t>
      </w:r>
      <w:r w:rsidR="004C1815">
        <w:rPr>
          <w:noProof/>
        </w:rPr>
        <w:fldChar w:fldCharType="end"/>
      </w:r>
      <w:r w:rsidRPr="00655278">
        <w:t>: Datensatz 2, prozentuale Anzahl gelöster Sudokus</w:t>
      </w:r>
    </w:p>
    <w:p w14:paraId="73DD875C" w14:textId="77777777" w:rsidR="00983C8F" w:rsidRDefault="00983C8F">
      <w:pPr>
        <w:spacing w:after="200" w:line="276" w:lineRule="auto"/>
        <w:rPr>
          <w:rFonts w:eastAsiaTheme="majorEastAsia" w:cstheme="majorBidi"/>
          <w:b/>
          <w:sz w:val="28"/>
          <w:szCs w:val="26"/>
        </w:rPr>
      </w:pPr>
      <w:bookmarkStart w:id="23" w:name="_Toc472776385"/>
      <w:r>
        <w:br w:type="page"/>
      </w:r>
    </w:p>
    <w:p w14:paraId="41E7EF0D" w14:textId="77777777" w:rsidR="00FC4679" w:rsidRPr="00655278" w:rsidRDefault="00FC4679" w:rsidP="00FC4679">
      <w:pPr>
        <w:pStyle w:val="berschrift2"/>
      </w:pPr>
      <w:bookmarkStart w:id="24" w:name="_Toc472776386"/>
      <w:bookmarkEnd w:id="23"/>
      <w:r w:rsidRPr="00655278">
        <w:lastRenderedPageBreak/>
        <w:t>Schwierigkeitseinstufung</w:t>
      </w:r>
      <w:bookmarkEnd w:id="24"/>
    </w:p>
    <w:p w14:paraId="79CAB044" w14:textId="77777777" w:rsidR="002A420F" w:rsidRPr="00655278" w:rsidRDefault="002A420F" w:rsidP="002A420F">
      <w:pPr>
        <w:pStyle w:val="berschrift3"/>
      </w:pPr>
      <w:bookmarkStart w:id="25" w:name="_Toc472776387"/>
      <w:r w:rsidRPr="00655278">
        <w:t>Ausarbeiten der Features</w:t>
      </w:r>
      <w:bookmarkEnd w:id="25"/>
    </w:p>
    <w:p w14:paraId="6FD92C24" w14:textId="77777777"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14:paraId="797F62A0" w14:textId="77777777" w:rsidR="002A420F" w:rsidRPr="00655278" w:rsidRDefault="002A420F" w:rsidP="002A420F">
      <w:r w:rsidRPr="00655278">
        <w:t>Diese Daten werden zusammen mit allen anderen Features in ein .csv-File exportiert, welches im Matlab wieder in eine Matrix importiert wir, welche zum Anlernen und Testen des Netzwerkes verwendet wird.</w:t>
      </w:r>
    </w:p>
    <w:p w14:paraId="26F79694" w14:textId="77777777" w:rsidR="002A420F" w:rsidRPr="00655278" w:rsidRDefault="002A420F" w:rsidP="002A420F"/>
    <w:p w14:paraId="03586863" w14:textId="77777777" w:rsidR="002A420F" w:rsidRPr="00655278" w:rsidRDefault="002A420F" w:rsidP="002A420F">
      <w:r w:rsidRPr="00655278">
        <w:t xml:space="preserve">Sobald das Modell steht, wird das Netzwerk mit dem ausgewählten Modell in Java mit dem Neuroph-Framework aufgebaut. </w:t>
      </w:r>
    </w:p>
    <w:p w14:paraId="71A94F6A" w14:textId="77777777" w:rsidR="002A420F" w:rsidRPr="00655278" w:rsidRDefault="002A420F" w:rsidP="002A420F">
      <w:pPr>
        <w:pStyle w:val="berschrift3"/>
      </w:pPr>
      <w:bookmarkStart w:id="26" w:name="_Toc472776388"/>
      <w:r w:rsidRPr="00655278">
        <w:t>Verwendetes Netzwerk</w:t>
      </w:r>
      <w:bookmarkEnd w:id="26"/>
    </w:p>
    <w:p w14:paraId="07589138" w14:textId="77777777"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Neuroph ein MaxNormalizer verwendet. Als Activation Function verwendet das Netzwerk die logistische Sigmoid-Funktion. Die Kosten werden per Backpropagation optimiert. </w:t>
      </w:r>
    </w:p>
    <w:p w14:paraId="70376DEB" w14:textId="77777777" w:rsidR="00887526" w:rsidRDefault="00887526">
      <w:pPr>
        <w:spacing w:after="200" w:line="276" w:lineRule="auto"/>
        <w:rPr>
          <w:rFonts w:eastAsiaTheme="majorEastAsia" w:cstheme="majorBidi"/>
          <w:b/>
          <w:sz w:val="28"/>
          <w:szCs w:val="26"/>
        </w:rPr>
      </w:pPr>
      <w:bookmarkStart w:id="27" w:name="_Toc472776389"/>
      <w:r>
        <w:br w:type="page"/>
      </w:r>
    </w:p>
    <w:p w14:paraId="6BC7C09F" w14:textId="0B73AE0F" w:rsidR="00156826" w:rsidRDefault="00FC4679" w:rsidP="007B1C24">
      <w:pPr>
        <w:pStyle w:val="berschrift2"/>
      </w:pPr>
      <w:r w:rsidRPr="00655278">
        <w:lastRenderedPageBreak/>
        <w:t>Generierung</w:t>
      </w:r>
      <w:bookmarkEnd w:id="27"/>
    </w:p>
    <w:p w14:paraId="6FE931D7" w14:textId="663C4B3F" w:rsidR="001B68FF" w:rsidRDefault="001B68FF" w:rsidP="001B68FF">
      <w:r>
        <w:t>Für die Generierung eines Sudokus haben wir einen linearen Ablauf implementiert. Dabei wird ein Sudoku nach dem anderen generiert. Sudokus welche unser Programm nicht ohne backtracking lösen kann werden verworfen, da sie der höchsten Schwierigkeit (evil / exotic)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28" w:name="_Toc472776390"/>
      <w:r>
        <w:t>Basis</w:t>
      </w:r>
    </w:p>
    <w:p w14:paraId="1B417C39" w14:textId="6233637C" w:rsidR="00887526" w:rsidRDefault="00887526" w:rsidP="00887526">
      <w:r w:rsidRPr="00887526">
        <w:t xml:space="preserve">Um möglichst verschiedene Sudokus generieren zu können haben wir den Sudoku-Korpus von Gordon Royle als Basis verwendet. </w:t>
      </w:r>
      <w:r w:rsidRPr="00887526">
        <w:rPr>
          <w:color w:val="FF0000"/>
        </w:rPr>
        <w:t>[</w:t>
      </w:r>
      <w:hyperlink r:id="rId32"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77C090B0" w14:textId="77777777" w:rsidR="00FB2BCF" w:rsidRDefault="00FB2BCF" w:rsidP="00FB2BCF">
      <w:pPr>
        <w:pStyle w:val="berschrift3"/>
      </w:pPr>
      <w:r>
        <w:t>Transformieren</w:t>
      </w:r>
    </w:p>
    <w:p w14:paraId="317B9BFC" w14:textId="77777777" w:rsidR="00FB2BCF" w:rsidRDefault="00FB2BCF" w:rsidP="00FB2BCF">
      <w:r>
        <w:t>Das ausgewählte Sudoku aus dem Korpus wird anschliessend den verschiedenen Transformationen unterzogen. Alle Transformationen sind unter Zuhilfenahme eines Zufallsfaktors realisiert. Genauer gesagt werden die Permutationen für die einzelnen Transformationen zufällig gewählt. Beim Transponieren beschränkt sich der Zufallsfaktor auf die Entscheidung ob transponiert werden soll oder nicht.</w:t>
      </w:r>
    </w:p>
    <w:p w14:paraId="6E1BE9B0" w14:textId="77777777" w:rsidR="00FB2BCF" w:rsidRDefault="00FB2BCF" w:rsidP="00FB2BCF">
      <w:r>
        <w:t>Zuerst wird das Sudoku transponiert, danach werden die Zahlengruppen permutiert und zum Schluss werden die Zeilen, Spalten und Blocks vertauscht.</w:t>
      </w:r>
    </w:p>
    <w:p w14:paraId="3FE0E84B" w14:textId="77777777" w:rsidR="00FB2BCF" w:rsidRDefault="00FB2BCF" w:rsidP="00FB2BCF"/>
    <w:p w14:paraId="323C59B1" w14:textId="77777777" w:rsidR="00FB2BCF" w:rsidRDefault="00FB2BCF" w:rsidP="00FB2BCF">
      <w:pPr>
        <w:spacing w:after="200" w:line="276" w:lineRule="auto"/>
        <w:rPr>
          <w:rFonts w:eastAsiaTheme="majorEastAsia" w:cstheme="majorBidi"/>
          <w:b/>
          <w:bCs/>
        </w:rPr>
      </w:pPr>
      <w:r>
        <w:br w:type="page"/>
      </w:r>
    </w:p>
    <w:p w14:paraId="29870959" w14:textId="01DA8D16" w:rsidR="00AB6E8E" w:rsidRDefault="00AB6E8E" w:rsidP="00AB6E8E">
      <w:pPr>
        <w:pStyle w:val="berschrift3"/>
      </w:pPr>
      <w:r>
        <w:lastRenderedPageBreak/>
        <w:t>Ergänzen</w:t>
      </w:r>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6C15DA43" w:rsidR="00AD4E6C" w:rsidRDefault="00C52301" w:rsidP="00AD4E6C">
      <w:pPr>
        <w:pStyle w:val="Listenabsatz"/>
        <w:numPr>
          <w:ilvl w:val="0"/>
          <w:numId w:val="35"/>
        </w:numPr>
      </w:pPr>
      <w:r>
        <w:t xml:space="preserve">Technik 1: </w:t>
      </w:r>
      <w:r w:rsidR="00E93797">
        <w:t>Zufällig Zahlen hinzufügen</w:t>
      </w:r>
    </w:p>
    <w:p w14:paraId="36D60DD8" w14:textId="57249018" w:rsidR="00E93797" w:rsidRDefault="00E93797" w:rsidP="00E93797">
      <w:pPr>
        <w:pStyle w:val="Listenabsatz"/>
        <w:numPr>
          <w:ilvl w:val="0"/>
          <w:numId w:val="0"/>
        </w:numPr>
        <w:ind w:left="720"/>
      </w:pPr>
      <w:r>
        <w:t>Alle Zellen die Im gegebenen Sudoku keinen Wert haben in einer Liste sammeln. Diese Liste mischen und anschliessend entsprechend der gewünschten Anzahl minus die 17 Startzahlen Zahlenwerte hinzufügen. Dafür wird das Sudoku gelöst und die Zahl womit die Zelle gefüllt wird, wird aus der Lösung extrahiert.</w:t>
      </w:r>
    </w:p>
    <w:p w14:paraId="30B8C9D4" w14:textId="77777777" w:rsidR="00435375" w:rsidRDefault="00435375" w:rsidP="00E93797">
      <w:pPr>
        <w:pStyle w:val="Listenabsatz"/>
        <w:numPr>
          <w:ilvl w:val="0"/>
          <w:numId w:val="0"/>
        </w:numPr>
        <w:ind w:left="720"/>
      </w:pPr>
    </w:p>
    <w:p w14:paraId="6BCF2FF2" w14:textId="0154AE3F" w:rsidR="00E93797" w:rsidRDefault="00C52301" w:rsidP="00AD4E6C">
      <w:pPr>
        <w:pStyle w:val="Listenabsatz"/>
        <w:numPr>
          <w:ilvl w:val="0"/>
          <w:numId w:val="35"/>
        </w:numPr>
      </w:pPr>
      <w:r>
        <w:t xml:space="preserve">Technik 2: </w:t>
      </w:r>
      <w:r w:rsidR="00CB6FC0">
        <w:t>Gespiegelte</w:t>
      </w:r>
      <w:r w:rsidR="00E93797">
        <w:t xml:space="preserve"> Zahlen hinzufügen</w:t>
      </w:r>
    </w:p>
    <w:p w14:paraId="09D3074D" w14:textId="694A8017" w:rsidR="00591B9A" w:rsidRDefault="00591B9A" w:rsidP="00591B9A">
      <w:pPr>
        <w:pStyle w:val="Listenabsatz"/>
        <w:numPr>
          <w:ilvl w:val="0"/>
          <w:numId w:val="0"/>
        </w:numPr>
        <w:ind w:left="720"/>
      </w:pPr>
      <w:r>
        <w:t>Für jede gegebene Zelle werden die (bis zu 7) gespiegelten Zellen extrahiert und in eine Liste gesammelt. Die Liste wird gemischt und wie bei der ersten Technik die Zahlen aus der Lösung ergänzt.</w:t>
      </w:r>
    </w:p>
    <w:p w14:paraId="6A20E046" w14:textId="77777777" w:rsidR="00435375" w:rsidRDefault="00435375" w:rsidP="00591B9A">
      <w:pPr>
        <w:pStyle w:val="Listenabsatz"/>
        <w:numPr>
          <w:ilvl w:val="0"/>
          <w:numId w:val="0"/>
        </w:numPr>
        <w:ind w:left="720"/>
      </w:pPr>
    </w:p>
    <w:p w14:paraId="0DD35B4D" w14:textId="745C1EEC" w:rsidR="008A57E3" w:rsidRDefault="00C52301" w:rsidP="008A57E3">
      <w:pPr>
        <w:pStyle w:val="Listenabsatz"/>
        <w:numPr>
          <w:ilvl w:val="0"/>
          <w:numId w:val="35"/>
        </w:numPr>
      </w:pPr>
      <w:r>
        <w:t xml:space="preserve">Technik 3: </w:t>
      </w:r>
      <w:r w:rsidR="00591B9A">
        <w:t>Zahlen entfernen</w:t>
      </w:r>
    </w:p>
    <w:p w14:paraId="7387B765" w14:textId="51C5FB6D" w:rsidR="00983C8F" w:rsidRPr="00591B9A" w:rsidRDefault="008A57E3" w:rsidP="008A57E3">
      <w:pPr>
        <w:pStyle w:val="Listenabsatz"/>
        <w:numPr>
          <w:ilvl w:val="0"/>
          <w:numId w:val="0"/>
        </w:numPr>
        <w:ind w:left="720"/>
      </w:pPr>
      <w:r>
        <w:t>Bei dieser Technik wird das 17er Sudoku zuerst gelöst. Von der Lösung werden anschliessend Zahlen entfernt, bis die gewünschte Anzahl erreicht ist. Dabei wird jeweils eine Zelle aus der Liste aller gesetzten Zellen ausgewählt. Ist die Zelle in der Mitte des Spielfeldes wird si entfernt und eine neue Zelle wird gewählt. Ist die Zelle jedoch nicht in der Mitte so wird mithilfe eines Zufallswertes entschieden ob die Zelle und ihr punktgespiegeltes Gegenstück entfernt wird, oder nur die gewählte Zelle. Nach dem entfernen wird überprüft ob die gewünschte Anzahl erreicht wurde und falls nicht wird eine neue Zelle ausgewählt.</w:t>
      </w:r>
      <w:r w:rsidR="00983C8F">
        <w:br w:type="page"/>
      </w:r>
    </w:p>
    <w:p w14:paraId="69358533" w14:textId="67599A77" w:rsidR="00155C66" w:rsidRPr="00655278" w:rsidRDefault="00576A68" w:rsidP="00106960">
      <w:pPr>
        <w:pStyle w:val="berschrift1"/>
      </w:pPr>
      <w:r w:rsidRPr="00655278">
        <w:lastRenderedPageBreak/>
        <w:t>Resultate</w:t>
      </w:r>
      <w:bookmarkEnd w:id="28"/>
    </w:p>
    <w:p w14:paraId="20D9DAA1" w14:textId="1A3D2EDD" w:rsidR="00F80ED6" w:rsidRDefault="00F80ED6" w:rsidP="00F80ED6">
      <w:pPr>
        <w:pStyle w:val="berschrift2"/>
      </w:pPr>
      <w:bookmarkStart w:id="29" w:name="_Toc472842664"/>
      <w:r w:rsidRPr="00655278">
        <w:t>Lösungsmethoden</w:t>
      </w:r>
      <w:r>
        <w:t xml:space="preserve"> (gewisse kaum gebraucht)</w:t>
      </w:r>
      <w:bookmarkEnd w:id="29"/>
    </w:p>
    <w:p w14:paraId="383B8165" w14:textId="63DF9509" w:rsidR="00F80ED6" w:rsidRDefault="00F80ED6" w:rsidP="00F80ED6">
      <w:r>
        <w:t xml:space="preserve">Bei der Auswertung des Datenpaket 1 </w:t>
      </w:r>
      <w:r w:rsidRPr="00F80ED6">
        <w:rPr>
          <w:color w:val="FF0000"/>
        </w:rPr>
        <w:t>(Abbildung 8)</w:t>
      </w:r>
      <w:r>
        <w:rPr>
          <w:color w:val="FF0000"/>
        </w:rPr>
        <w:t xml:space="preserve"> </w:t>
      </w:r>
      <w:r>
        <w:t xml:space="preserve">haben wir festgestellt, </w:t>
      </w:r>
      <w:r w:rsidR="00EE7929">
        <w:t>dass es eine klare Grenze zwischen den Schwierigkeitsstufen Medium und Hard existiert. Alle Sudokus, die als Medium oder tiefer eingestuft sind, können mit Naked und Hidden Singles komplett gelöst werden.</w:t>
      </w:r>
    </w:p>
    <w:p w14:paraId="1365651F" w14:textId="21F0DDA3" w:rsidR="00EE7929" w:rsidRDefault="00EE7929" w:rsidP="00F80ED6">
      <w:r>
        <w:t xml:space="preserve">Weiterhin ist die Methode Block-Line Interactions im Datenpaket 1 nur von Sudokus der Stufe Evil / Exotic verwendet worden. Da jedoch Subsets der Grösse drei und höher vereinzelt in den Schwierigkeitsstufen Hard und VeryHardExpert verwendet wurden, stellt sich die Frage ob die Eingliederung der Block-Line Interactions zwischen den Subsets der </w:t>
      </w:r>
      <w:r w:rsidR="00380E29">
        <w:t>Grösse</w:t>
      </w:r>
      <w:r>
        <w:t xml:space="preserve"> zwei und drei </w:t>
      </w:r>
      <w:r w:rsidR="00380E29">
        <w:t>richtig ist.</w:t>
      </w:r>
    </w:p>
    <w:p w14:paraId="0E5EDFA0" w14:textId="530A6408" w:rsidR="00F80ED6" w:rsidRPr="00F80ED6" w:rsidRDefault="00380E29" w:rsidP="00F80ED6">
      <w:r>
        <w:t xml:space="preserve"> </w:t>
      </w:r>
    </w:p>
    <w:p w14:paraId="60A51BEB" w14:textId="0435B116" w:rsidR="00F80ED6" w:rsidRDefault="00F80ED6" w:rsidP="00F80ED6">
      <w:pPr>
        <w:pStyle w:val="berschrift2"/>
      </w:pPr>
      <w:bookmarkStart w:id="30" w:name="_Toc472842665"/>
      <w:r w:rsidRPr="00655278">
        <w:t>Schwierigkeitseinstufung</w:t>
      </w:r>
      <w:bookmarkEnd w:id="30"/>
    </w:p>
    <w:p w14:paraId="392CE083" w14:textId="77777777" w:rsidR="00F80ED6" w:rsidRDefault="00F80ED6" w:rsidP="00F80ED6">
      <w:r>
        <w:t xml:space="preserve">Die Rate, mit welcher beim Testen des neutralen Netzwerkes die Sudokus richtig eingeteilt werden zeigt auf, dass die Einstufung mittels menschlicher Lösungsmethoden ein guter Ansatz ist. </w:t>
      </w:r>
    </w:p>
    <w:p w14:paraId="09ADC8C6" w14:textId="77777777" w:rsidR="00F80ED6" w:rsidRDefault="00F80ED6" w:rsidP="00F80ED6"/>
    <w:p w14:paraId="6AFC1CD5" w14:textId="77777777" w:rsidR="00F80ED6" w:rsidRDefault="00F80ED6" w:rsidP="00F80ED6">
      <w:r w:rsidRPr="00BB141B">
        <w:rPr>
          <w:color w:val="FF0000"/>
        </w:rPr>
        <w:t xml:space="preserve">Abbildung 8 </w:t>
      </w:r>
      <w:r>
        <w:t>zeigt, dass die Schwierigkeitsstufen eine starke Auswirkung auf die durchschnittliche Anzahl der verwendeten Lösungsmethoden haben. Daraus folgt, dass die Lösungsmethoden auch für unsere generierten Sudokus ein guter Massstab für die Schwierigkeit sind.</w:t>
      </w:r>
      <w:r>
        <w:tab/>
      </w:r>
    </w:p>
    <w:p w14:paraId="64EB0D77" w14:textId="77777777" w:rsidR="00F80ED6" w:rsidRDefault="00F80ED6" w:rsidP="00F80ED6">
      <w:pPr>
        <w:keepNext/>
      </w:pPr>
      <w:r>
        <w:rPr>
          <w:noProof/>
          <w:lang w:eastAsia="de-CH"/>
        </w:rPr>
        <w:drawing>
          <wp:inline distT="0" distB="0" distL="0" distR="0" wp14:anchorId="7E2D5ADA" wp14:editId="2D034FFD">
            <wp:extent cx="5939790" cy="1044575"/>
            <wp:effectExtent l="0" t="0" r="381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1044575"/>
                    </a:xfrm>
                    <a:prstGeom prst="rect">
                      <a:avLst/>
                    </a:prstGeom>
                  </pic:spPr>
                </pic:pic>
              </a:graphicData>
            </a:graphic>
          </wp:inline>
        </w:drawing>
      </w:r>
    </w:p>
    <w:p w14:paraId="28707243" w14:textId="77777777" w:rsidR="00F80ED6" w:rsidRPr="001757FD" w:rsidRDefault="00F80ED6" w:rsidP="00F80ED6">
      <w:pPr>
        <w:pStyle w:val="Beschriftung"/>
      </w:pPr>
      <w:r>
        <w:t xml:space="preserve">Abb. </w:t>
      </w:r>
      <w:r w:rsidR="004C1815">
        <w:fldChar w:fldCharType="begin"/>
      </w:r>
      <w:r w:rsidR="004C1815">
        <w:instrText xml:space="preserve"> SEQ Abb. \* ARABIC </w:instrText>
      </w:r>
      <w:r w:rsidR="004C1815">
        <w:fldChar w:fldCharType="separate"/>
      </w:r>
      <w:r>
        <w:rPr>
          <w:noProof/>
        </w:rPr>
        <w:t>8</w:t>
      </w:r>
      <w:r w:rsidR="004C1815">
        <w:rPr>
          <w:noProof/>
        </w:rPr>
        <w:fldChar w:fldCharType="end"/>
      </w:r>
      <w:r>
        <w:t>: Durchschnittliche Anzahl Lösungsmethoden pro Schwierigkeitsstufe</w:t>
      </w:r>
    </w:p>
    <w:p w14:paraId="7CDC3A9F" w14:textId="77777777" w:rsidR="00F80ED6" w:rsidRDefault="00F80ED6" w:rsidP="00F80ED6">
      <w:pPr>
        <w:pStyle w:val="berschrift2"/>
      </w:pPr>
      <w:bookmarkStart w:id="31" w:name="_Toc472842666"/>
      <w:r>
        <w:t>Matlab/Neuroph</w:t>
      </w:r>
      <w:bookmarkEnd w:id="31"/>
    </w:p>
    <w:p w14:paraId="27C1CE23" w14:textId="77777777" w:rsidR="00F80ED6" w:rsidRDefault="00F80ED6" w:rsidP="00F80ED6">
      <w:r>
        <w:t xml:space="preserve">Wir haben uns für die Verwendung der Matlab App «Neural Net Fitting» entschieden, nachdem wir mehrmals viel Zeit damit verbracht hatten, unser Netzwerk an die verschiedenen Feature-Ideen anzupassen. </w:t>
      </w:r>
    </w:p>
    <w:p w14:paraId="510DEF9A" w14:textId="77777777" w:rsidR="00F80ED6" w:rsidRDefault="00F80ED6" w:rsidP="00F80ED6">
      <w:r>
        <w:lastRenderedPageBreak/>
        <w:t xml:space="preserve">Diese App erleichtert das Feature Engineering und den daraus folgenden Umbau eines neuralen Netzes stark. Durch diese Applikation konnte bei der Anpassung der Netzwerke einiges an Aufwand eingespart werden. </w:t>
      </w:r>
    </w:p>
    <w:p w14:paraId="1EADCD73" w14:textId="77777777" w:rsidR="00F80ED6" w:rsidRDefault="00F80ED6" w:rsidP="00F80ED6">
      <w:r>
        <w:t xml:space="preserve">Mit unserem Netzwerk erreichen wir auf dem ersten Datenpaket eine Genauigkeit von 75%. (Siehe </w:t>
      </w:r>
      <w:r w:rsidRPr="00446113">
        <w:rPr>
          <w:color w:val="FF0000"/>
        </w:rPr>
        <w:t>Abb. 8</w:t>
      </w:r>
      <w:r>
        <w:t>)</w:t>
      </w:r>
    </w:p>
    <w:p w14:paraId="0CAF7AD7" w14:textId="77777777" w:rsidR="00F80ED6" w:rsidRPr="00600FC8" w:rsidRDefault="00F80ED6" w:rsidP="00F80ED6">
      <w:r>
        <w:rPr>
          <w:noProof/>
          <w:lang w:eastAsia="de-CH"/>
        </w:rPr>
        <mc:AlternateContent>
          <mc:Choice Requires="wps">
            <w:drawing>
              <wp:anchor distT="0" distB="0" distL="114300" distR="114300" simplePos="0" relativeHeight="251692032" behindDoc="0" locked="0" layoutInCell="1" allowOverlap="1" wp14:anchorId="73206669" wp14:editId="3D05D19E">
                <wp:simplePos x="0" y="0"/>
                <wp:positionH relativeFrom="column">
                  <wp:posOffset>-1270</wp:posOffset>
                </wp:positionH>
                <wp:positionV relativeFrom="paragraph">
                  <wp:posOffset>3601085</wp:posOffset>
                </wp:positionV>
                <wp:extent cx="3547745" cy="635"/>
                <wp:effectExtent l="0" t="0" r="0" b="18415"/>
                <wp:wrapTopAndBottom/>
                <wp:docPr id="2" name="Textfeld 2"/>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038EDE2B" w14:textId="77777777" w:rsidR="004C1815" w:rsidRPr="00DD6D53" w:rsidRDefault="004C1815" w:rsidP="00F80ED6">
                            <w:pPr>
                              <w:pStyle w:val="Beschriftung"/>
                              <w:rPr>
                                <w:noProof/>
                              </w:rPr>
                            </w:pPr>
                            <w:r>
                              <w:t xml:space="preserve">Abb. </w:t>
                            </w:r>
                            <w:r>
                              <w:fldChar w:fldCharType="begin"/>
                            </w:r>
                            <w:r>
                              <w:instrText xml:space="preserve"> SEQ Abb. \* ARABIC </w:instrText>
                            </w:r>
                            <w:r>
                              <w:fldChar w:fldCharType="separate"/>
                            </w:r>
                            <w:r>
                              <w:rPr>
                                <w:noProof/>
                              </w:rPr>
                              <w:t>9</w:t>
                            </w:r>
                            <w:r>
                              <w:rPr>
                                <w:noProof/>
                              </w:rPr>
                              <w:fldChar w:fldCharType="end"/>
                            </w:r>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06669" id="_x0000_s1027" type="#_x0000_t202" style="position:absolute;margin-left:-.1pt;margin-top:283.55pt;width:279.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" stroked="f">
                <v:textbox style="mso-fit-shape-to-text:t" inset="0,0,0,0">
                  <w:txbxContent>
                    <w:p w14:paraId="038EDE2B" w14:textId="77777777" w:rsidR="004C1815" w:rsidRPr="00DD6D53" w:rsidRDefault="004C1815" w:rsidP="00F80ED6">
                      <w:pPr>
                        <w:pStyle w:val="Beschriftung"/>
                        <w:rPr>
                          <w:noProof/>
                        </w:rPr>
                      </w:pPr>
                      <w:r>
                        <w:t xml:space="preserve">Abb. </w:t>
                      </w:r>
                      <w:r>
                        <w:fldChar w:fldCharType="begin"/>
                      </w:r>
                      <w:r>
                        <w:instrText xml:space="preserve"> SEQ Abb. \* ARABIC </w:instrText>
                      </w:r>
                      <w:r>
                        <w:fldChar w:fldCharType="separate"/>
                      </w:r>
                      <w:r>
                        <w:rPr>
                          <w:noProof/>
                        </w:rPr>
                        <w:t>9</w:t>
                      </w:r>
                      <w:r>
                        <w:rPr>
                          <w:noProof/>
                        </w:rPr>
                        <w:fldChar w:fldCharType="end"/>
                      </w:r>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91008" behindDoc="0" locked="0" layoutInCell="1" allowOverlap="1" wp14:anchorId="23475D76" wp14:editId="03D94127">
            <wp:simplePos x="0" y="0"/>
            <wp:positionH relativeFrom="column">
              <wp:posOffset>-1796</wp:posOffset>
            </wp:positionH>
            <wp:positionV relativeFrom="paragraph">
              <wp:posOffset>723</wp:posOffset>
            </wp:positionV>
            <wp:extent cx="3548231" cy="35433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43083736" w14:textId="77777777" w:rsidR="00F80ED6" w:rsidRDefault="00F80ED6" w:rsidP="00F80ED6">
      <w:r>
        <w:t>Neuroph eignet sich gut, um ein einfaches neurales Netzwerk in Java zu implementieren, da sich schnell ein Netzwerk erstellen lässt. Dabei gilt es aber zu beachten, dass die genauere Konfiguration des Netzwerkes sehr komplex sein kann.</w:t>
      </w:r>
    </w:p>
    <w:p w14:paraId="2D3AF9CB" w14:textId="77777777" w:rsidR="00F80ED6" w:rsidRDefault="00F80ED6" w:rsidP="00F80ED6">
      <w:r>
        <w:t xml:space="preserve">Das Netzwerk, welches wir in Java aufgebaut haben, erreicht aber nicht die Genauigkeit des Matlab-Netzwerkes. (Siehe </w:t>
      </w:r>
      <w:r w:rsidRPr="00446113">
        <w:rPr>
          <w:color w:val="FF0000"/>
        </w:rPr>
        <w:t>Abb. 9</w:t>
      </w:r>
      <w:r>
        <w:t>)</w:t>
      </w:r>
    </w:p>
    <w:p w14:paraId="4A8DBF28" w14:textId="77777777" w:rsidR="00F80ED6" w:rsidRDefault="00F80ED6" w:rsidP="00F80ED6">
      <w:r>
        <w:t>Zusätzlich variieren die Resultate in Neuroph, mit einer Genauigkeit von 61% - 66% und grösseren Abweichungen bei Fehleinschätzungen, stärker als in Matlab.</w:t>
      </w:r>
    </w:p>
    <w:p w14:paraId="3AEB3647" w14:textId="77777777" w:rsidR="00F80ED6" w:rsidRPr="0006557E" w:rsidRDefault="00F80ED6" w:rsidP="00F80ED6">
      <w:r>
        <w:rPr>
          <w:noProof/>
          <w:lang w:eastAsia="de-CH"/>
        </w:rPr>
        <w:lastRenderedPageBreak/>
        <mc:AlternateContent>
          <mc:Choice Requires="wps">
            <w:drawing>
              <wp:anchor distT="0" distB="0" distL="114300" distR="114300" simplePos="0" relativeHeight="251694080" behindDoc="0" locked="0" layoutInCell="1" allowOverlap="1" wp14:anchorId="40A51B02" wp14:editId="1909EB27">
                <wp:simplePos x="0" y="0"/>
                <wp:positionH relativeFrom="column">
                  <wp:posOffset>0</wp:posOffset>
                </wp:positionH>
                <wp:positionV relativeFrom="paragraph">
                  <wp:posOffset>2101215</wp:posOffset>
                </wp:positionV>
                <wp:extent cx="4117340" cy="635"/>
                <wp:effectExtent l="0" t="0" r="0" b="18415"/>
                <wp:wrapTopAndBottom/>
                <wp:docPr id="4" name="Textfeld 4"/>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2CE64EAA" w14:textId="77777777" w:rsidR="004C1815" w:rsidRPr="00755445" w:rsidRDefault="004C1815" w:rsidP="00F80ED6">
                            <w:pPr>
                              <w:pStyle w:val="Beschriftung"/>
                              <w:rPr>
                                <w:noProof/>
                              </w:rPr>
                            </w:pPr>
                            <w:r>
                              <w:t xml:space="preserve">Abb. </w:t>
                            </w:r>
                            <w:r>
                              <w:fldChar w:fldCharType="begin"/>
                            </w:r>
                            <w:r>
                              <w:instrText xml:space="preserve"> SEQ Abb. \* ARABIC </w:instrText>
                            </w:r>
                            <w:r>
                              <w:fldChar w:fldCharType="separate"/>
                            </w:r>
                            <w:r>
                              <w:rPr>
                                <w:noProof/>
                              </w:rPr>
                              <w:t>10</w:t>
                            </w:r>
                            <w:r>
                              <w:rPr>
                                <w:noProof/>
                              </w:rPr>
                              <w:fldChar w:fldCharType="end"/>
                            </w:r>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51B02" id="Textfeld 4" o:spid="_x0000_s1028" type="#_x0000_t202" style="position:absolute;margin-left:0;margin-top:165.45pt;width:324.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YQLwIAAGQEAAAOAAAAZHJzL2Uyb0RvYy54bWysVFFv2yAQfp+0/4B4X5ykW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IwSywxK&#10;tBNdlELXZJbYaV0oMWnrMC12n6FDlQd/QGcC3Ulv0hfhEIwjz+crt1iMcHTOJpNPNz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" stroked="f">
                <v:textbox style="mso-fit-shape-to-text:t" inset="0,0,0,0">
                  <w:txbxContent>
                    <w:p w14:paraId="2CE64EAA" w14:textId="77777777" w:rsidR="004C1815" w:rsidRPr="00755445" w:rsidRDefault="004C1815" w:rsidP="00F80ED6">
                      <w:pPr>
                        <w:pStyle w:val="Beschriftung"/>
                        <w:rPr>
                          <w:noProof/>
                        </w:rPr>
                      </w:pPr>
                      <w:r>
                        <w:t xml:space="preserve">Abb. </w:t>
                      </w:r>
                      <w:r>
                        <w:fldChar w:fldCharType="begin"/>
                      </w:r>
                      <w:r>
                        <w:instrText xml:space="preserve"> SEQ Abb. \* ARABIC </w:instrText>
                      </w:r>
                      <w:r>
                        <w:fldChar w:fldCharType="separate"/>
                      </w:r>
                      <w:r>
                        <w:rPr>
                          <w:noProof/>
                        </w:rPr>
                        <w:t>10</w:t>
                      </w:r>
                      <w:r>
                        <w:rPr>
                          <w:noProof/>
                        </w:rPr>
                        <w:fldChar w:fldCharType="end"/>
                      </w:r>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93056" behindDoc="0" locked="0" layoutInCell="1" allowOverlap="1" wp14:anchorId="2C8EFF53" wp14:editId="04E5E9EC">
            <wp:simplePos x="0" y="0"/>
            <wp:positionH relativeFrom="margin">
              <wp:align>left</wp:align>
            </wp:positionH>
            <wp:positionV relativeFrom="paragraph">
              <wp:posOffset>219</wp:posOffset>
            </wp:positionV>
            <wp:extent cx="4117340" cy="204406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6C8E05FA" w14:textId="7AC808CB" w:rsidR="00F80ED6" w:rsidRDefault="00F80ED6" w:rsidP="00F80ED6">
      <w:pPr>
        <w:pStyle w:val="berschrift2"/>
      </w:pPr>
      <w:bookmarkStart w:id="32" w:name="_Toc472842667"/>
      <w:r>
        <w:t>Generato</w:t>
      </w:r>
      <w:r w:rsidR="00DA64C4">
        <w:t>r</w:t>
      </w:r>
      <w:bookmarkEnd w:id="32"/>
    </w:p>
    <w:p w14:paraId="75D15974" w14:textId="1BF438E6" w:rsidR="00DA64C4" w:rsidRDefault="00DA64C4" w:rsidP="00DA64C4">
      <w:r>
        <w:t xml:space="preserve">Die Resultate des Generators sind stark abhängig von der gewählten </w:t>
      </w:r>
      <w:r w:rsidR="00C52301">
        <w:t xml:space="preserve">Technik um Zahlen zu ergänzen. </w:t>
      </w:r>
      <w:r w:rsidR="000D6AB7">
        <w:t>Für die Tests wurden jeweils 2000 Sudokus generiert und anschliessend mit Neuroph einer Schwierigkeitsstufe zugeteilt. Zusätzlich wurde für jede Technik die Zeit gemessen, die gebraucht wurde um die Sudokus zu generieren.</w:t>
      </w:r>
    </w:p>
    <w:p w14:paraId="35569510" w14:textId="4369BDE5" w:rsidR="00C52301" w:rsidRDefault="00C52301" w:rsidP="00DA64C4"/>
    <w:p w14:paraId="6C209CD2" w14:textId="1A2F98CC" w:rsidR="00793C73" w:rsidRDefault="00793C73" w:rsidP="00793C73">
      <w:pPr>
        <w:spacing w:after="200"/>
      </w:pPr>
      <w:r>
        <w:rPr>
          <w:noProof/>
          <w:lang w:eastAsia="de-CH"/>
        </w:rPr>
        <w:drawing>
          <wp:anchor distT="0" distB="0" distL="114300" distR="114300" simplePos="0" relativeHeight="251695104" behindDoc="0" locked="0" layoutInCell="1" allowOverlap="1" wp14:anchorId="7408D279" wp14:editId="41A34501">
            <wp:simplePos x="0" y="0"/>
            <wp:positionH relativeFrom="column">
              <wp:posOffset>104922</wp:posOffset>
            </wp:positionH>
            <wp:positionV relativeFrom="paragraph">
              <wp:posOffset>1160145</wp:posOffset>
            </wp:positionV>
            <wp:extent cx="5486400" cy="2531745"/>
            <wp:effectExtent l="0" t="0" r="0" b="190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sidR="00435375">
        <w:t xml:space="preserve">Technik 1 </w:t>
      </w:r>
      <w:r w:rsidR="000D6AB7">
        <w:t>generierte die 2000 Sudokus innerhalb 1454 Millisekunden. Die Verteilung der Schwierigkeitsstufen ist bei dieser Methode gleichmässig verteilt, wobei die mittleren Schwierigkeiten etwas häufiger generiert werden. Der Nachteil dieser Technik liegt daran, dass die Symmetrie des generierten Sudokus nicht beachtet wird.</w:t>
      </w:r>
    </w:p>
    <w:p w14:paraId="716D810D" w14:textId="5A507897" w:rsidR="00793C73" w:rsidRDefault="00793C73" w:rsidP="00FB6610">
      <w:pPr>
        <w:spacing w:after="200"/>
      </w:pPr>
      <w:r>
        <w:rPr>
          <w:noProof/>
          <w:lang w:eastAsia="de-CH"/>
        </w:rPr>
        <w:lastRenderedPageBreak/>
        <w:drawing>
          <wp:anchor distT="0" distB="0" distL="114300" distR="114300" simplePos="0" relativeHeight="251696128" behindDoc="0" locked="0" layoutInCell="1" allowOverlap="1" wp14:anchorId="53D0F1AF" wp14:editId="16DB7218">
            <wp:simplePos x="0" y="0"/>
            <wp:positionH relativeFrom="column">
              <wp:posOffset>105166</wp:posOffset>
            </wp:positionH>
            <wp:positionV relativeFrom="paragraph">
              <wp:posOffset>1624330</wp:posOffset>
            </wp:positionV>
            <wp:extent cx="5486400" cy="2489835"/>
            <wp:effectExtent l="0" t="0" r="0" b="5715"/>
            <wp:wrapTopAndBottom/>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t>Technik 2 brauchte 1514 Millisekunden für die folgenden Resultate. Wie im Diagramm ersichtlich werden bei dieser Technik deutlich mehr Sudokus der Schwierigkeiten Medium und Hard generiert.</w:t>
      </w:r>
      <w:r w:rsidR="00FB6610">
        <w:t xml:space="preserve"> Wie auch bei Technik 1 kann die Symmetrie der generierten Sudokus auch bei dieser Technik nicht garantiert werden, da die 17 Startzahlen keine Anforderungen an Symmetrie haben. Die Chance, dass ein Sudoku erstellt wird, das gewisse Symmetrien erfüllt ist jedoch höher als bei der ersten Technik.</w:t>
      </w:r>
    </w:p>
    <w:p w14:paraId="4AA6C365" w14:textId="1EF15AF5" w:rsidR="00C52301" w:rsidRDefault="00C52301" w:rsidP="00793C73">
      <w:pPr>
        <w:spacing w:after="200"/>
      </w:pPr>
    </w:p>
    <w:p w14:paraId="7B9A3CEC" w14:textId="41FBEBC1" w:rsidR="00DA64C4" w:rsidRPr="00DA64C4" w:rsidRDefault="00FB6610" w:rsidP="00DA64C4">
      <w:r>
        <w:rPr>
          <w:noProof/>
          <w:lang w:eastAsia="de-CH"/>
        </w:rPr>
        <w:drawing>
          <wp:anchor distT="0" distB="0" distL="114300" distR="114300" simplePos="0" relativeHeight="251697152" behindDoc="0" locked="0" layoutInCell="1" allowOverlap="1" wp14:anchorId="19C15EA6" wp14:editId="39E6C65D">
            <wp:simplePos x="0" y="0"/>
            <wp:positionH relativeFrom="column">
              <wp:posOffset>105410</wp:posOffset>
            </wp:positionH>
            <wp:positionV relativeFrom="paragraph">
              <wp:posOffset>1131423</wp:posOffset>
            </wp:positionV>
            <wp:extent cx="5486400" cy="2363372"/>
            <wp:effectExtent l="0" t="0" r="0" b="18415"/>
            <wp:wrapTopAndBottom/>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t>Technik 3</w:t>
      </w:r>
      <w:r w:rsidR="000F3FCC">
        <w:t xml:space="preserve"> hat dadurch, dass die Zahlen in symmetrischen Paaren entfernt werden eine hohe Symmetrierate. Es werden jedoch fast ausschliesslich einfache Sudokus generiert. Zudem werden bei der Generierung viele Sudokus </w:t>
      </w:r>
      <w:r w:rsidR="00EA34DE">
        <w:t>verworfen,</w:t>
      </w:r>
      <w:r w:rsidR="000F3FCC">
        <w:t xml:space="preserve"> weil sie unser Programm nicht lösen kann, dies zeigt sich auch in der langen Generierungszeit von 960 Sekunden für die 2000 Sudokus.</w:t>
      </w:r>
    </w:p>
    <w:p w14:paraId="1F882CE7" w14:textId="77777777" w:rsidR="00F80ED6" w:rsidRPr="008508B8" w:rsidRDefault="00F80ED6" w:rsidP="00F80ED6">
      <w:pPr>
        <w:pStyle w:val="berschrift2"/>
      </w:pPr>
      <w:bookmarkStart w:id="33" w:name="_Toc472842668"/>
      <w:bookmarkEnd w:id="33"/>
    </w:p>
    <w:p w14:paraId="462F4EBE" w14:textId="77777777" w:rsidR="00F80ED6" w:rsidRPr="0018507E" w:rsidRDefault="00F80ED6" w:rsidP="00F80ED6">
      <w:pPr>
        <w:rPr>
          <w:color w:val="FF0000"/>
        </w:rPr>
      </w:pPr>
      <w:r w:rsidRPr="0018507E">
        <w:rPr>
          <w:color w:val="FF0000"/>
        </w:rPr>
        <w:t xml:space="preserve">Die Einstufung der Schwierigkeit mittels Machine Learning anhand menschlicher Lösungsmethoden hat sich komplexer erwiesen als zuerst angenommen. Die Genauigkeit dieser Einstufung hängt sehr stark mit der Qualität der Trainingsdaten zusammen. </w:t>
      </w:r>
    </w:p>
    <w:p w14:paraId="1FECAB0A" w14:textId="77777777" w:rsidR="00F80ED6" w:rsidRPr="0018507E" w:rsidRDefault="00F80ED6" w:rsidP="00F80ED6">
      <w:pPr>
        <w:rPr>
          <w:color w:val="FF0000"/>
        </w:rPr>
      </w:pPr>
      <w:r w:rsidRPr="0018507E">
        <w:rPr>
          <w:color w:val="FF0000"/>
        </w:rPr>
        <w:t xml:space="preserve">Wir verwenden nur die Daten des ersten Datenpakets als Trainingsgrundlage, da beim zweiten Datenpaket zu viele Ungereimtheiten aufgefallen sind. Da das erste Paket keine Sudokus der Schwierigkeitsstufe 6 enthält, werden Sudokus dieser Stufe, wie auf </w:t>
      </w:r>
      <w:r w:rsidRPr="0018507E">
        <w:rPr>
          <w:b/>
          <w:color w:val="FF0000"/>
        </w:rPr>
        <w:t>Abb. 3</w:t>
      </w:r>
      <w:r w:rsidRPr="0018507E">
        <w:rPr>
          <w:color w:val="FF0000"/>
        </w:rPr>
        <w:t xml:space="preserve"> ersichtlich, immer falsch eingestuft. In Abb. 3 werden 20% aller Sudokus aus Datenpaket 1 und 2 durch unser Netzwerk eingestuft.</w:t>
      </w:r>
    </w:p>
    <w:p w14:paraId="556A5435" w14:textId="791FE1F6" w:rsidR="00F80ED6" w:rsidRPr="0018507E" w:rsidRDefault="00F80ED6" w:rsidP="00F80ED6">
      <w:pPr>
        <w:rPr>
          <w:color w:val="FF0000"/>
        </w:rPr>
      </w:pPr>
      <w:r>
        <w:rPr>
          <w:noProof/>
          <w:color w:val="FF0000"/>
          <w:lang w:eastAsia="de-CH"/>
        </w:rPr>
        <w:drawing>
          <wp:inline distT="0" distB="0" distL="0" distR="0" wp14:anchorId="1CD07114" wp14:editId="3DF84946">
            <wp:extent cx="4304665" cy="4592955"/>
            <wp:effectExtent l="0" t="0" r="635" b="0"/>
            <wp:docPr id="8" name="Grafik 8" descr="conf_All_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_All_matla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4665" cy="4592955"/>
                    </a:xfrm>
                    <a:prstGeom prst="rect">
                      <a:avLst/>
                    </a:prstGeom>
                    <a:noFill/>
                    <a:ln>
                      <a:noFill/>
                    </a:ln>
                  </pic:spPr>
                </pic:pic>
              </a:graphicData>
            </a:graphic>
          </wp:inline>
        </w:drawing>
      </w:r>
    </w:p>
    <w:p w14:paraId="6B2D4A38" w14:textId="77777777" w:rsidR="00F80ED6" w:rsidRPr="0018507E" w:rsidRDefault="00F80ED6" w:rsidP="00F80ED6">
      <w:pPr>
        <w:pStyle w:val="Beschriftung"/>
        <w:rPr>
          <w:color w:val="FF0000"/>
        </w:rPr>
      </w:pPr>
      <w:bookmarkStart w:id="34" w:name="_Toc472700005"/>
      <w:r w:rsidRPr="0018507E">
        <w:rPr>
          <w:color w:val="FF0000"/>
        </w:rPr>
        <w:t xml:space="preserve">Abb. </w:t>
      </w:r>
      <w:r w:rsidRPr="0018507E">
        <w:rPr>
          <w:color w:val="FF0000"/>
        </w:rPr>
        <w:fldChar w:fldCharType="begin"/>
      </w:r>
      <w:r w:rsidRPr="0018507E">
        <w:rPr>
          <w:color w:val="FF0000"/>
        </w:rPr>
        <w:instrText xml:space="preserve"> SEQ Abb. \* ARABIC </w:instrText>
      </w:r>
      <w:r w:rsidRPr="0018507E">
        <w:rPr>
          <w:color w:val="FF0000"/>
        </w:rPr>
        <w:fldChar w:fldCharType="separate"/>
      </w:r>
      <w:r w:rsidRPr="0018507E">
        <w:rPr>
          <w:noProof/>
          <w:color w:val="FF0000"/>
        </w:rPr>
        <w:t>11</w:t>
      </w:r>
      <w:r w:rsidRPr="0018507E">
        <w:rPr>
          <w:noProof/>
          <w:color w:val="FF0000"/>
        </w:rPr>
        <w:fldChar w:fldCharType="end"/>
      </w:r>
      <w:r w:rsidRPr="0018507E">
        <w:rPr>
          <w:color w:val="FF0000"/>
        </w:rPr>
        <w:t>: Verteilung der Test-Sudokus, welche aus 20% aller Sudokus bestehen</w:t>
      </w:r>
      <w:bookmarkEnd w:id="34"/>
    </w:p>
    <w:p w14:paraId="438545CC" w14:textId="77777777" w:rsidR="00F80ED6" w:rsidRPr="0018507E" w:rsidRDefault="00F80ED6" w:rsidP="00F80ED6">
      <w:pPr>
        <w:rPr>
          <w:color w:val="FF0000"/>
        </w:rPr>
      </w:pPr>
      <w:r w:rsidRPr="0018507E">
        <w:rPr>
          <w:color w:val="FF0000"/>
        </w:rPr>
        <w:t xml:space="preserve">Unsere Lösung versucht momentan, die generierten Sudokus in die Schwierigkeitsstufen des ersten Datenpakets einzuteilen. Dies führt dazu, dass die Einstufung des ersten Datenpakets nachgebildet und nicht eine komplett neue Einteilung vorgenommen wird. </w:t>
      </w:r>
    </w:p>
    <w:p w14:paraId="6AD37BE6" w14:textId="77777777" w:rsidR="00F80ED6" w:rsidRPr="0018507E" w:rsidRDefault="00F80ED6" w:rsidP="00F80ED6">
      <w:pPr>
        <w:rPr>
          <w:color w:val="FF0000"/>
        </w:rPr>
      </w:pPr>
      <w:r w:rsidRPr="0018507E">
        <w:rPr>
          <w:color w:val="FF0000"/>
        </w:rPr>
        <w:lastRenderedPageBreak/>
        <w:t xml:space="preserve">Für eine allgemeinere Einstufung von Sudokus sind mehr Trainingsdaten notwendig, welche auch nachweislich dem Empfinden von Sudokulösern entsprechen. </w:t>
      </w:r>
    </w:p>
    <w:p w14:paraId="4E4509C2" w14:textId="77777777" w:rsidR="00F80ED6" w:rsidRPr="0018507E" w:rsidRDefault="00F80ED6" w:rsidP="00F80ED6">
      <w:pPr>
        <w:rPr>
          <w:color w:val="FF0000"/>
        </w:rPr>
      </w:pPr>
    </w:p>
    <w:p w14:paraId="49944432" w14:textId="77777777" w:rsidR="00F80ED6" w:rsidRPr="0018507E" w:rsidRDefault="00F80ED6" w:rsidP="00F80ED6">
      <w:pPr>
        <w:rPr>
          <w:color w:val="FF0000"/>
        </w:rPr>
      </w:pPr>
      <w:r w:rsidRPr="0018507E">
        <w:rPr>
          <w:color w:val="FF0000"/>
        </w:rPr>
        <w:t xml:space="preserve">Ein allgemeiner Test, wie gut die Einstufung von Sudokus dem menschlichen Schwierigkeitsempfinden entspricht ist nicht einfach möglich, da nicht jede Person ein Sudoku gleich beurteilt. </w:t>
      </w:r>
    </w:p>
    <w:p w14:paraId="58092182" w14:textId="77777777" w:rsidR="00F80ED6" w:rsidRPr="0018507E" w:rsidRDefault="00F80ED6" w:rsidP="00F80ED6">
      <w:pPr>
        <w:rPr>
          <w:color w:val="FF0000"/>
        </w:rPr>
      </w:pPr>
      <w:commentRangeStart w:id="35"/>
      <w:r w:rsidRPr="0018507E">
        <w:rPr>
          <w:color w:val="FF0000"/>
        </w:rPr>
        <w:t>Ein solcher Test kann als weiterführende Massnahme zur Qualität der generierten Sudokus durchgeführt werden. Es muss beachtet werden, dass generierte Sudokus aller verschiedenen Schwierigkeiten mehreren Personen mit möglichst breit gefächertem Sudoku-Vorwissen vorgelegt werden. Es muss beachtet werden, dass auch zwei Personen, welche gleich gut Sudokus lösen, nicht jedes Sudoku gleich beurteilen. Es kann passieren, dass die eine Person eine geeignete Startposition übersieht und danach komplexere Lösungsmethoden anwenden muss, was wiederum dazu führt, dass sie das Sudoku als schwer einstuft.</w:t>
      </w:r>
      <w:commentRangeEnd w:id="35"/>
      <w:r w:rsidRPr="0018507E">
        <w:rPr>
          <w:rStyle w:val="Kommentarzeichen"/>
          <w:color w:val="FF0000"/>
        </w:rPr>
        <w:commentReference w:id="35"/>
      </w:r>
    </w:p>
    <w:p w14:paraId="71574EEA" w14:textId="77777777" w:rsidR="00F80ED6" w:rsidRPr="0018507E" w:rsidRDefault="00F80ED6" w:rsidP="00F80ED6">
      <w:pPr>
        <w:rPr>
          <w:color w:val="FF0000"/>
        </w:rPr>
      </w:pPr>
    </w:p>
    <w:p w14:paraId="3D7B6D48" w14:textId="77777777" w:rsidR="00F80ED6" w:rsidRPr="0018507E" w:rsidRDefault="00F80ED6" w:rsidP="00F80ED6">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beiden Datenpaketen unabhängig sein.</w:t>
      </w:r>
    </w:p>
    <w:p w14:paraId="431C29D0" w14:textId="77777777" w:rsidR="00F80ED6" w:rsidRPr="00655278" w:rsidRDefault="00F80ED6" w:rsidP="00F80ED6"/>
    <w:p w14:paraId="2A7CF56B" w14:textId="77777777" w:rsidR="00F80ED6" w:rsidRPr="00655278" w:rsidRDefault="00F80ED6" w:rsidP="00F80ED6">
      <w:pPr>
        <w:rPr>
          <w:color w:val="00B0F0"/>
        </w:rPr>
      </w:pPr>
      <w:r w:rsidRPr="00655278">
        <w:rPr>
          <w:color w:val="00B0F0"/>
        </w:rPr>
        <w:t>Möglichkeit zu unsupervised learning, problem dabei</w:t>
      </w:r>
    </w:p>
    <w:p w14:paraId="16DFD015" w14:textId="77777777" w:rsidR="00F80ED6" w:rsidRPr="00655278" w:rsidRDefault="00F80ED6" w:rsidP="00F80ED6">
      <w:pPr>
        <w:rPr>
          <w:color w:val="00B0F0"/>
        </w:rPr>
      </w:pPr>
    </w:p>
    <w:p w14:paraId="233E70AD" w14:textId="77777777" w:rsidR="00F80ED6" w:rsidRPr="00655278" w:rsidRDefault="00F80ED6" w:rsidP="00F80ED6">
      <w:pPr>
        <w:rPr>
          <w:color w:val="00B0F0"/>
        </w:rPr>
      </w:pPr>
      <w:r w:rsidRPr="00655278">
        <w:rPr>
          <w:color w:val="00B0F0"/>
        </w:rPr>
        <w:t>Library (Neuroph) brauchbar?</w:t>
      </w:r>
    </w:p>
    <w:p w14:paraId="2D75556C" w14:textId="77777777" w:rsidR="00F80ED6" w:rsidRPr="00655278" w:rsidRDefault="00F80ED6" w:rsidP="00F80ED6"/>
    <w:p w14:paraId="095AC909" w14:textId="77777777" w:rsidR="00F80ED6" w:rsidRPr="00655278" w:rsidRDefault="00F80ED6" w:rsidP="00F80ED6">
      <w:pPr>
        <w:pStyle w:val="berschrift2"/>
      </w:pPr>
      <w:bookmarkStart w:id="36" w:name="_Toc472842669"/>
      <w:r w:rsidRPr="00655278">
        <w:t>Generierung</w:t>
      </w:r>
      <w:bookmarkEnd w:id="36"/>
    </w:p>
    <w:p w14:paraId="7ADF059B" w14:textId="77777777" w:rsidR="00F80ED6" w:rsidRPr="00655278" w:rsidRDefault="00F80ED6" w:rsidP="00F80ED6">
      <w:pPr>
        <w:rPr>
          <w:color w:val="00B0F0"/>
        </w:rPr>
      </w:pPr>
      <w:r w:rsidRPr="00655278">
        <w:rPr>
          <w:color w:val="00B0F0"/>
        </w:rPr>
        <w:t xml:space="preserve">17er korpus sinnvoll als basis? </w:t>
      </w:r>
    </w:p>
    <w:p w14:paraId="58E6F302" w14:textId="77777777" w:rsidR="00F80ED6" w:rsidRPr="00655278" w:rsidRDefault="00F80ED6" w:rsidP="00F80ED6">
      <w:pPr>
        <w:rPr>
          <w:color w:val="00B0F0"/>
        </w:rPr>
      </w:pPr>
      <w:r w:rsidRPr="00655278">
        <w:rPr>
          <w:color w:val="00B0F0"/>
        </w:rPr>
        <w:t>Permutationen hilfreich?</w:t>
      </w:r>
    </w:p>
    <w:p w14:paraId="2F057C8D" w14:textId="77777777" w:rsidR="00F80ED6" w:rsidRPr="00655278" w:rsidRDefault="00F80ED6" w:rsidP="00F80ED6">
      <w:pPr>
        <w:rPr>
          <w:color w:val="00B0F0"/>
        </w:rPr>
      </w:pPr>
      <w:r w:rsidRPr="00655278">
        <w:rPr>
          <w:color w:val="00B0F0"/>
        </w:rPr>
        <w:t>Analyse generierter sudokus (verhältnis generiert : schwierigkeitsstufe, anzahl «nutzloser» sudokus</w:t>
      </w:r>
    </w:p>
    <w:p w14:paraId="00880B7D" w14:textId="77777777" w:rsidR="00F80ED6" w:rsidRPr="00655278" w:rsidRDefault="00F80ED6" w:rsidP="00F80ED6">
      <w:pPr>
        <w:rPr>
          <w:color w:val="00B0F0"/>
        </w:rPr>
      </w:pPr>
      <w:r w:rsidRPr="00655278">
        <w:rPr>
          <w:color w:val="00B0F0"/>
        </w:rPr>
        <w:t>Evtl. Kommentar zu «unbrauchbaren» sudokus, ansprechen, dass mehr lösungsmethoden auch zu mehr generierten (schwierigen) sudokus führen könnten.</w:t>
      </w:r>
    </w:p>
    <w:p w14:paraId="2F4D1814" w14:textId="77777777" w:rsidR="00155C66" w:rsidRPr="00655278" w:rsidRDefault="00155C66" w:rsidP="00155C66"/>
    <w:p w14:paraId="3BA184F8" w14:textId="77777777" w:rsidR="00106960" w:rsidRPr="00655278" w:rsidRDefault="00106960" w:rsidP="00106960">
      <w:pPr>
        <w:pStyle w:val="berschrift1"/>
      </w:pPr>
      <w:bookmarkStart w:id="37" w:name="_Toc472776394"/>
      <w:r w:rsidRPr="00655278">
        <w:lastRenderedPageBreak/>
        <w:t>Schluss</w:t>
      </w:r>
      <w:bookmarkEnd w:id="37"/>
    </w:p>
    <w:p w14:paraId="3E76DF6F" w14:textId="77777777" w:rsidR="00106960" w:rsidRPr="00655278" w:rsidRDefault="00106960" w:rsidP="00106960">
      <w:pPr>
        <w:rPr>
          <w:color w:val="FF0000"/>
        </w:rPr>
      </w:pPr>
      <w:r w:rsidRPr="00655278">
        <w:rPr>
          <w:color w:val="FF0000"/>
        </w:rPr>
        <w:t>Notwendig.</w:t>
      </w:r>
    </w:p>
    <w:p w14:paraId="716667C8"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00A86849"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57B5591D"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632887E6"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24F26A1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2DD68B3" w14:textId="77777777" w:rsidR="00106960" w:rsidRPr="00655278" w:rsidRDefault="00106960" w:rsidP="00106960">
      <w:pPr>
        <w:rPr>
          <w:color w:val="FF0000"/>
        </w:rPr>
      </w:pPr>
      <w:r w:rsidRPr="00655278">
        <w:rPr>
          <w:color w:val="FF0000"/>
        </w:rPr>
        <w:t>Schluss zusammengelesen werden können. Sie bilden eine Klammer.</w:t>
      </w:r>
    </w:p>
    <w:p w14:paraId="03065B2C" w14:textId="77777777" w:rsidR="00B96AAD" w:rsidRPr="00655278" w:rsidRDefault="00B96AAD" w:rsidP="00106960">
      <w:pPr>
        <w:rPr>
          <w:color w:val="FF0000"/>
        </w:rPr>
      </w:pPr>
    </w:p>
    <w:p w14:paraId="25E446A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41786B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43C7C8A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626A863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2BABBF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76CB46B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6F6544B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B09A66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5C417E61"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579A3B95" w14:textId="77777777" w:rsidR="00D12F0E" w:rsidRPr="00655278" w:rsidRDefault="00D12F0E" w:rsidP="00B96AAD">
      <w:pPr>
        <w:rPr>
          <w:rFonts w:ascii="Cambria" w:hAnsi="Cambria" w:cs="Cambria"/>
          <w:color w:val="FF0000"/>
          <w:sz w:val="24"/>
          <w:szCs w:val="24"/>
        </w:rPr>
      </w:pPr>
    </w:p>
    <w:p w14:paraId="52ECB5FE" w14:textId="77777777" w:rsidR="00D12F0E" w:rsidRPr="00655278" w:rsidRDefault="00D12F0E" w:rsidP="00B96AAD">
      <w:pPr>
        <w:rPr>
          <w:color w:val="00B0F0"/>
        </w:rPr>
      </w:pPr>
      <w:r w:rsidRPr="00655278">
        <w:rPr>
          <w:color w:val="00B0F0"/>
        </w:rPr>
        <w:t>Viele einflüsse auf einstufung</w:t>
      </w:r>
    </w:p>
    <w:p w14:paraId="5E0EBC92" w14:textId="77777777" w:rsidR="00D12F0E" w:rsidRPr="00655278" w:rsidRDefault="00D12F0E" w:rsidP="00B96AAD">
      <w:pPr>
        <w:rPr>
          <w:color w:val="00B0F0"/>
        </w:rPr>
      </w:pPr>
      <w:r w:rsidRPr="00655278">
        <w:rPr>
          <w:color w:val="00B0F0"/>
        </w:rPr>
        <w:t>Höhere Lösungsmethoden für «normale» sudokus unwichtig</w:t>
      </w:r>
    </w:p>
    <w:p w14:paraId="76650B12" w14:textId="77777777" w:rsidR="00D12F0E" w:rsidRPr="00655278" w:rsidRDefault="00D12F0E" w:rsidP="00B96AAD">
      <w:pPr>
        <w:rPr>
          <w:color w:val="00B0F0"/>
        </w:rPr>
      </w:pPr>
    </w:p>
    <w:p w14:paraId="1D66B02C" w14:textId="77777777" w:rsidR="00D12F0E" w:rsidRPr="00655278" w:rsidRDefault="00D12F0E" w:rsidP="00B96AAD">
      <w:pPr>
        <w:rPr>
          <w:color w:val="00B0F0"/>
        </w:rPr>
      </w:pPr>
      <w:r w:rsidRPr="00655278">
        <w:rPr>
          <w:color w:val="00B0F0"/>
        </w:rPr>
        <w:t>Evtl. Zf von erweiterungen</w:t>
      </w:r>
    </w:p>
    <w:p w14:paraId="07813A91" w14:textId="77777777" w:rsidR="00D12F0E" w:rsidRPr="00655278" w:rsidRDefault="00D12F0E" w:rsidP="00B96AAD">
      <w:pPr>
        <w:rPr>
          <w:color w:val="00B0F0"/>
        </w:rPr>
      </w:pPr>
      <w:r w:rsidRPr="00655278">
        <w:rPr>
          <w:color w:val="00B0F0"/>
        </w:rPr>
        <w:t>Probleme Generierung</w:t>
      </w:r>
    </w:p>
    <w:p w14:paraId="03B07118" w14:textId="77777777" w:rsidR="00D12F0E" w:rsidRPr="00655278" w:rsidRDefault="00D12F0E" w:rsidP="00B96AAD">
      <w:pPr>
        <w:rPr>
          <w:color w:val="00B0F0"/>
        </w:rPr>
      </w:pPr>
    </w:p>
    <w:p w14:paraId="22EF63D6" w14:textId="77777777" w:rsidR="00D12F0E" w:rsidRPr="00655278" w:rsidRDefault="00D12F0E" w:rsidP="00B96AAD">
      <w:pPr>
        <w:rPr>
          <w:color w:val="FF0000"/>
        </w:rPr>
      </w:pPr>
      <w:r w:rsidRPr="00655278">
        <w:rPr>
          <w:color w:val="00B0F0"/>
        </w:rPr>
        <w:t>Machine Learning bastelei</w:t>
      </w:r>
    </w:p>
    <w:p w14:paraId="54D5D278" w14:textId="77777777" w:rsidR="00106960" w:rsidRPr="00655278" w:rsidRDefault="00106960" w:rsidP="00106960">
      <w:pPr>
        <w:pStyle w:val="berschrift1"/>
      </w:pPr>
      <w:bookmarkStart w:id="38" w:name="_Toc472776395"/>
      <w:r w:rsidRPr="00655278">
        <w:t>Literaturverzeichnis</w:t>
      </w:r>
      <w:bookmarkEnd w:id="38"/>
    </w:p>
    <w:p w14:paraId="29F83B9C" w14:textId="77777777" w:rsidR="00106960" w:rsidRPr="00655278" w:rsidRDefault="00106960" w:rsidP="00106960">
      <w:pPr>
        <w:rPr>
          <w:color w:val="FF0000"/>
        </w:rPr>
      </w:pPr>
      <w:r w:rsidRPr="00655278">
        <w:rPr>
          <w:color w:val="FF0000"/>
        </w:rPr>
        <w:t>Notwendig.</w:t>
      </w:r>
    </w:p>
    <w:p w14:paraId="3313865F" w14:textId="77777777" w:rsidR="00106960" w:rsidRPr="00655278" w:rsidRDefault="00106960" w:rsidP="00106960">
      <w:pPr>
        <w:rPr>
          <w:color w:val="FF0000"/>
        </w:rPr>
      </w:pPr>
      <w:r w:rsidRPr="00655278">
        <w:rPr>
          <w:color w:val="FF0000"/>
        </w:rPr>
        <w:lastRenderedPageBreak/>
        <w:t>Das Literaturverzeichnis ist Teil des Hauptteils, folgt nach dem Schluss (siehe hier 3.3) und enthält in</w:t>
      </w:r>
    </w:p>
    <w:p w14:paraId="0F16B4EB"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75275D01"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0227F411"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51CAD7AA" w14:textId="77777777" w:rsidR="00106960" w:rsidRPr="00655278" w:rsidRDefault="00106960" w:rsidP="00106960">
      <w:pPr>
        <w:rPr>
          <w:color w:val="FF0000"/>
        </w:rPr>
      </w:pPr>
      <w:r w:rsidRPr="00655278">
        <w:rPr>
          <w:color w:val="FF0000"/>
        </w:rPr>
        <w:t>Literaturhinweisen im Kapitel 6.</w:t>
      </w:r>
    </w:p>
    <w:p w14:paraId="6DC06408" w14:textId="77777777" w:rsidR="00106960" w:rsidRPr="00655278" w:rsidRDefault="00106960" w:rsidP="00106960">
      <w:pPr>
        <w:pStyle w:val="berschrift1"/>
      </w:pPr>
      <w:bookmarkStart w:id="39" w:name="_Toc472776396"/>
      <w:r w:rsidRPr="00655278">
        <w:t>Anhang</w:t>
      </w:r>
      <w:bookmarkEnd w:id="39"/>
    </w:p>
    <w:p w14:paraId="08CA7E7F"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5B637DB7" w14:textId="77777777" w:rsidR="00106960" w:rsidRPr="00655278" w:rsidRDefault="00106960" w:rsidP="00106960">
      <w:pPr>
        <w:rPr>
          <w:color w:val="FF0000"/>
        </w:rPr>
      </w:pPr>
      <w:r w:rsidRPr="00655278">
        <w:rPr>
          <w:color w:val="FF0000"/>
        </w:rPr>
        <w:t>umfangreichen Projektarbeiten oft unumgänglich.</w:t>
      </w:r>
    </w:p>
    <w:p w14:paraId="12DABC6F"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6C7BB7D4"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6148211F"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272B8BB0" w14:textId="77777777" w:rsidR="00106960" w:rsidRPr="00655278" w:rsidRDefault="00106960" w:rsidP="00106960">
      <w:pPr>
        <w:rPr>
          <w:color w:val="FF0000"/>
        </w:rPr>
      </w:pPr>
      <w:r w:rsidRPr="00655278">
        <w:rPr>
          <w:color w:val="FF0000"/>
        </w:rPr>
        <w:t>Programmcode, Statistiken etc. enthalten.</w:t>
      </w:r>
    </w:p>
    <w:p w14:paraId="4C9AA838"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6434388B"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426A2249"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7CB212AC" w14:textId="77777777" w:rsidR="00106960" w:rsidRPr="00655278" w:rsidRDefault="00106960" w:rsidP="00106960">
      <w:pPr>
        <w:rPr>
          <w:color w:val="FF0000"/>
        </w:rPr>
      </w:pPr>
      <w:r w:rsidRPr="00655278">
        <w:rPr>
          <w:color w:val="FF0000"/>
        </w:rPr>
        <w:t>Gebrauchsanleitung, Montageanleitung, Wartungsanleitung.</w:t>
      </w:r>
    </w:p>
    <w:p w14:paraId="56834D9D"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06456711"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2F8FA149"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342B4A82" w14:textId="77777777" w:rsidR="00106960" w:rsidRPr="00655278" w:rsidRDefault="00106960" w:rsidP="00106960">
      <w:pPr>
        <w:rPr>
          <w:color w:val="FF0000"/>
        </w:rPr>
      </w:pPr>
      <w:r w:rsidRPr="00655278">
        <w:rPr>
          <w:color w:val="FF0000"/>
        </w:rPr>
        <w:lastRenderedPageBreak/>
        <w:t>abgelegt werden – das ist unumgänglich bei grossen Datenmengen.</w:t>
      </w:r>
    </w:p>
    <w:p w14:paraId="7BD620A9" w14:textId="77777777" w:rsidR="00106960" w:rsidRPr="00655278" w:rsidRDefault="00106960" w:rsidP="00106960">
      <w:pPr>
        <w:pStyle w:val="berschrift1"/>
      </w:pPr>
      <w:bookmarkStart w:id="40" w:name="_Toc472776397"/>
      <w:r w:rsidRPr="00655278">
        <w:t>Ehrlichkeitserklärung</w:t>
      </w:r>
      <w:bookmarkEnd w:id="40"/>
    </w:p>
    <w:p w14:paraId="60AFDF84" w14:textId="77777777" w:rsidR="00106960" w:rsidRPr="00655278" w:rsidRDefault="00106960" w:rsidP="00106960">
      <w:pPr>
        <w:rPr>
          <w:color w:val="FF0000"/>
        </w:rPr>
      </w:pPr>
      <w:r w:rsidRPr="00655278">
        <w:rPr>
          <w:color w:val="FF0000"/>
        </w:rPr>
        <w:t>Notwendig.</w:t>
      </w:r>
    </w:p>
    <w:p w14:paraId="561EA8FD"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7145CA2C" w14:textId="77777777" w:rsidR="00106960" w:rsidRPr="00655278" w:rsidRDefault="00106960" w:rsidP="00106960">
      <w:pPr>
        <w:rPr>
          <w:color w:val="FF0000"/>
        </w:rPr>
      </w:pPr>
      <w:r w:rsidRPr="00655278">
        <w:rPr>
          <w:color w:val="FF0000"/>
        </w:rPr>
        <w:t>gebotenen Regeln erstellt haben. Meist wird dazu folgender Standardsatz verwendet:</w:t>
      </w:r>
    </w:p>
    <w:p w14:paraId="1D69F924"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05879700" w14:textId="77777777" w:rsidR="00106960" w:rsidRPr="00655278" w:rsidRDefault="00106960" w:rsidP="00106960">
      <w:pPr>
        <w:rPr>
          <w:color w:val="FF0000"/>
        </w:rPr>
      </w:pPr>
      <w:r w:rsidRPr="00655278">
        <w:rPr>
          <w:color w:val="FF0000"/>
        </w:rPr>
        <w:t>angegebenen Quellen verfasst zu haben.»</w:t>
      </w:r>
    </w:p>
    <w:p w14:paraId="3DB881F7" w14:textId="77777777"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Matthias Keller" w:date="2017-01-20T15:20:00Z" w:initials="MK">
    <w:p w14:paraId="034BC340" w14:textId="77777777" w:rsidR="004C1815" w:rsidRDefault="004C1815" w:rsidP="00F80ED6">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BC3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2CC83" w14:textId="77777777" w:rsidR="0065217F" w:rsidRDefault="0065217F" w:rsidP="00A76598">
      <w:r>
        <w:separator/>
      </w:r>
    </w:p>
  </w:endnote>
  <w:endnote w:type="continuationSeparator" w:id="0">
    <w:p w14:paraId="60DBBAA0" w14:textId="77777777" w:rsidR="0065217F" w:rsidRDefault="0065217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0BDC9404" w:rsidR="004C1815" w:rsidRDefault="004C1815"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D00ECE">
      <w:rPr>
        <w:noProof/>
      </w:rPr>
      <w:t>21</w:t>
    </w:r>
    <w:r>
      <w:fldChar w:fldCharType="end"/>
    </w:r>
    <w:r>
      <w:t>/</w:t>
    </w:r>
    <w:fldSimple w:instr=" NUMPAGES   \* MERGEFORMAT ">
      <w:r w:rsidR="00D00ECE">
        <w:rPr>
          <w:noProof/>
        </w:rPr>
        <w:t>38</w:t>
      </w:r>
    </w:fldSimple>
  </w:p>
  <w:p w14:paraId="786ACEA0" w14:textId="77777777" w:rsidR="004C1815" w:rsidRDefault="004C1815" w:rsidP="004D5E80">
    <w:pPr>
      <w:pStyle w:val="Fuzeile"/>
      <w:tabs>
        <w:tab w:val="clear" w:pos="4536"/>
        <w:tab w:val="left" w:pos="1134"/>
      </w:tabs>
      <w:rPr>
        <w:noProof/>
      </w:rPr>
    </w:pPr>
  </w:p>
  <w:p w14:paraId="3485D187" w14:textId="77777777" w:rsidR="004C1815" w:rsidRDefault="004C1815" w:rsidP="004D5E80">
    <w:pPr>
      <w:pStyle w:val="Fuzeile"/>
      <w:tabs>
        <w:tab w:val="clear" w:pos="4536"/>
        <w:tab w:val="left" w:pos="1134"/>
      </w:tabs>
      <w:rPr>
        <w:noProof/>
      </w:rPr>
    </w:pPr>
  </w:p>
  <w:p w14:paraId="0CC3F632" w14:textId="77777777" w:rsidR="004C1815" w:rsidRDefault="004C1815"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4C1815" w:rsidRPr="00ED076C" w14:paraId="03DC9B1A" w14:textId="77777777" w:rsidTr="004524D2">
      <w:trPr>
        <w:trHeight w:val="113"/>
      </w:trPr>
      <w:tc>
        <w:tcPr>
          <w:tcW w:w="2835" w:type="dxa"/>
        </w:tcPr>
        <w:p w14:paraId="3C5888A5" w14:textId="77777777" w:rsidR="004C1815" w:rsidRPr="00ED076C" w:rsidRDefault="004C1815" w:rsidP="004524D2">
          <w:pPr>
            <w:pStyle w:val="Fuzeile"/>
            <w:tabs>
              <w:tab w:val="clear" w:pos="9072"/>
              <w:tab w:val="center" w:pos="1309"/>
            </w:tabs>
            <w:rPr>
              <w:szCs w:val="16"/>
            </w:rPr>
          </w:pPr>
          <w:bookmarkStart w:id="0" w:name="Fusszeile"/>
        </w:p>
      </w:tc>
      <w:tc>
        <w:tcPr>
          <w:tcW w:w="1928" w:type="dxa"/>
        </w:tcPr>
        <w:p w14:paraId="2B7EE5D4" w14:textId="77777777" w:rsidR="004C1815" w:rsidRPr="00ED076C" w:rsidRDefault="004C1815" w:rsidP="004524D2">
          <w:pPr>
            <w:pStyle w:val="Fuzeile"/>
            <w:rPr>
              <w:szCs w:val="16"/>
            </w:rPr>
          </w:pPr>
        </w:p>
      </w:tc>
      <w:tc>
        <w:tcPr>
          <w:tcW w:w="1758" w:type="dxa"/>
        </w:tcPr>
        <w:p w14:paraId="3E43BF39" w14:textId="77777777" w:rsidR="004C1815" w:rsidRPr="00ED076C" w:rsidRDefault="004C1815" w:rsidP="004524D2">
          <w:pPr>
            <w:pStyle w:val="Fuzeile"/>
            <w:rPr>
              <w:szCs w:val="16"/>
            </w:rPr>
          </w:pPr>
        </w:p>
      </w:tc>
      <w:tc>
        <w:tcPr>
          <w:tcW w:w="2665" w:type="dxa"/>
        </w:tcPr>
        <w:p w14:paraId="480BB2F1" w14:textId="77777777" w:rsidR="004C1815" w:rsidRDefault="004C1815" w:rsidP="004524D2">
          <w:pPr>
            <w:pStyle w:val="Fuzeile"/>
            <w:rPr>
              <w:szCs w:val="16"/>
            </w:rPr>
          </w:pPr>
        </w:p>
      </w:tc>
    </w:tr>
    <w:tr w:rsidR="004C1815" w:rsidRPr="00ED076C" w14:paraId="55B28911" w14:textId="77777777" w:rsidTr="004524D2">
      <w:trPr>
        <w:trHeight w:val="567"/>
      </w:trPr>
      <w:tc>
        <w:tcPr>
          <w:tcW w:w="2835" w:type="dxa"/>
        </w:tcPr>
        <w:p w14:paraId="4136D5DD" w14:textId="77777777" w:rsidR="004C1815" w:rsidRPr="00ED076C" w:rsidRDefault="004C1815"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4C1815" w:rsidRDefault="004C1815" w:rsidP="004524D2">
          <w:pPr>
            <w:pStyle w:val="Fuzeile"/>
            <w:rPr>
              <w:szCs w:val="16"/>
            </w:rPr>
          </w:pPr>
          <w:r w:rsidRPr="00ED076C">
            <w:rPr>
              <w:szCs w:val="16"/>
            </w:rPr>
            <w:t>Strasse, Nr</w:t>
          </w:r>
        </w:p>
        <w:p w14:paraId="67F43185" w14:textId="77777777" w:rsidR="004C1815" w:rsidRPr="00ED076C" w:rsidRDefault="004C1815" w:rsidP="004524D2">
          <w:pPr>
            <w:pStyle w:val="Fuzeile"/>
            <w:rPr>
              <w:szCs w:val="16"/>
            </w:rPr>
          </w:pPr>
          <w:r w:rsidRPr="00ED076C">
            <w:rPr>
              <w:szCs w:val="16"/>
            </w:rPr>
            <w:t>PLZ, Ort</w:t>
          </w:r>
        </w:p>
      </w:tc>
      <w:tc>
        <w:tcPr>
          <w:tcW w:w="1758" w:type="dxa"/>
        </w:tcPr>
        <w:p w14:paraId="1E1CA258" w14:textId="77777777" w:rsidR="004C1815" w:rsidRPr="00ED076C" w:rsidRDefault="004C1815" w:rsidP="004524D2">
          <w:pPr>
            <w:pStyle w:val="Fuzeile"/>
            <w:rPr>
              <w:szCs w:val="16"/>
            </w:rPr>
          </w:pPr>
          <w:r w:rsidRPr="00ED076C">
            <w:rPr>
              <w:szCs w:val="16"/>
            </w:rPr>
            <w:t>T  +41 84 000 00 00</w:t>
          </w:r>
        </w:p>
      </w:tc>
      <w:tc>
        <w:tcPr>
          <w:tcW w:w="2665" w:type="dxa"/>
        </w:tcPr>
        <w:p w14:paraId="4B8CDA71" w14:textId="77777777" w:rsidR="004C1815" w:rsidRPr="00ED076C" w:rsidRDefault="004C1815" w:rsidP="004524D2">
          <w:pPr>
            <w:pStyle w:val="Fuzeile"/>
            <w:rPr>
              <w:szCs w:val="16"/>
            </w:rPr>
          </w:pPr>
          <w:r>
            <w:rPr>
              <w:szCs w:val="16"/>
            </w:rPr>
            <w:t>v</w:t>
          </w:r>
          <w:r w:rsidRPr="00ED076C">
            <w:rPr>
              <w:szCs w:val="16"/>
            </w:rPr>
            <w:t>orname.nachname@fhnw.ch</w:t>
          </w:r>
        </w:p>
        <w:p w14:paraId="75A4FE09" w14:textId="77777777" w:rsidR="004C1815" w:rsidRPr="00ED076C" w:rsidRDefault="004C1815" w:rsidP="004524D2">
          <w:pPr>
            <w:pStyle w:val="Fuzeile"/>
            <w:rPr>
              <w:szCs w:val="16"/>
            </w:rPr>
          </w:pPr>
          <w:r w:rsidRPr="00ED076C">
            <w:rPr>
              <w:szCs w:val="16"/>
            </w:rPr>
            <w:t>www.fhnw.ch</w:t>
          </w:r>
        </w:p>
      </w:tc>
    </w:tr>
    <w:bookmarkEnd w:id="0"/>
  </w:tbl>
  <w:p w14:paraId="3D413D4C" w14:textId="77777777" w:rsidR="004C1815" w:rsidRDefault="004C1815"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7B83ABFC" w:rsidR="004C1815" w:rsidRDefault="004C1815"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F86E87">
      <w:rPr>
        <w:noProof/>
      </w:rPr>
      <w:t>2</w:t>
    </w:r>
    <w:r>
      <w:fldChar w:fldCharType="end"/>
    </w:r>
    <w:r>
      <w:t>/</w:t>
    </w:r>
    <w:fldSimple w:instr=" NUMPAGES   \* MERGEFORMAT ">
      <w:r w:rsidR="00F86E87">
        <w:rPr>
          <w:noProof/>
        </w:rPr>
        <w:t>38</w:t>
      </w:r>
    </w:fldSimple>
  </w:p>
  <w:p w14:paraId="7CC3F9C6" w14:textId="77777777" w:rsidR="004C1815" w:rsidRDefault="004C1815" w:rsidP="0046292F">
    <w:pPr>
      <w:pStyle w:val="Fuzeile"/>
      <w:tabs>
        <w:tab w:val="clear" w:pos="4536"/>
        <w:tab w:val="left" w:pos="1134"/>
      </w:tabs>
      <w:rPr>
        <w:noProof/>
      </w:rPr>
    </w:pPr>
  </w:p>
  <w:p w14:paraId="055213A6" w14:textId="77777777" w:rsidR="004C1815" w:rsidRDefault="004C1815" w:rsidP="0046292F">
    <w:pPr>
      <w:pStyle w:val="Fuzeile"/>
      <w:tabs>
        <w:tab w:val="clear" w:pos="4536"/>
        <w:tab w:val="left" w:pos="1134"/>
      </w:tabs>
      <w:rPr>
        <w:noProof/>
      </w:rPr>
    </w:pPr>
  </w:p>
  <w:p w14:paraId="38C87E61" w14:textId="77777777" w:rsidR="004C1815" w:rsidRPr="0046292F" w:rsidRDefault="004C1815"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17C1C" w14:textId="77777777" w:rsidR="0065217F" w:rsidRPr="00ED0D02" w:rsidRDefault="0065217F" w:rsidP="00ED0D02">
      <w:pPr>
        <w:pStyle w:val="Fuzeile"/>
      </w:pPr>
    </w:p>
  </w:footnote>
  <w:footnote w:type="continuationSeparator" w:id="0">
    <w:p w14:paraId="24CEA7D0" w14:textId="77777777" w:rsidR="0065217F" w:rsidRDefault="0065217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4C1815" w:rsidRDefault="004C1815">
    <w:pPr>
      <w:pStyle w:val="Kopfzeile"/>
    </w:pPr>
  </w:p>
  <w:p w14:paraId="0306A83B" w14:textId="764A02FC" w:rsidR="004C1815" w:rsidRDefault="004C181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4C1815" w:rsidRPr="005629C8" w:rsidRDefault="004C1815"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A3456" w14:textId="77777777" w:rsidR="004C1815" w:rsidRDefault="004C1815" w:rsidP="00437505">
    <w:pPr>
      <w:pStyle w:val="Kopfzeile"/>
    </w:pPr>
  </w:p>
  <w:p w14:paraId="3B16A427" w14:textId="77777777" w:rsidR="004C1815" w:rsidRDefault="004C1815" w:rsidP="00437505">
    <w:pPr>
      <w:pStyle w:val="Kopfzeile"/>
    </w:pPr>
  </w:p>
  <w:p w14:paraId="6EA44EFF" w14:textId="77777777" w:rsidR="004C1815" w:rsidRDefault="004C1815" w:rsidP="00437505">
    <w:pPr>
      <w:pStyle w:val="Kopfzeile"/>
    </w:pPr>
  </w:p>
  <w:p w14:paraId="30777CE1" w14:textId="77777777" w:rsidR="004C1815" w:rsidRDefault="004C1815" w:rsidP="00437505">
    <w:pPr>
      <w:pStyle w:val="Kopfzeile"/>
    </w:pPr>
  </w:p>
  <w:p w14:paraId="72FEA179" w14:textId="77777777" w:rsidR="004C1815" w:rsidRPr="00437505" w:rsidRDefault="004C1815"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4" w15:restartNumberingAfterBreak="0">
    <w:nsid w:val="646B36EE"/>
    <w:multiLevelType w:val="hybridMultilevel"/>
    <w:tmpl w:val="43EE70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6" w15:restartNumberingAfterBreak="0">
    <w:nsid w:val="6A8662D4"/>
    <w:multiLevelType w:val="multilevel"/>
    <w:tmpl w:val="75384DEA"/>
    <w:numStyleLink w:val="FHNWAufzhlung"/>
  </w:abstractNum>
  <w:abstractNum w:abstractNumId="27"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7"/>
  </w:num>
  <w:num w:numId="4">
    <w:abstractNumId w:val="7"/>
  </w:num>
  <w:num w:numId="5">
    <w:abstractNumId w:val="30"/>
  </w:num>
  <w:num w:numId="6">
    <w:abstractNumId w:val="10"/>
  </w:num>
  <w:num w:numId="7">
    <w:abstractNumId w:val="22"/>
  </w:num>
  <w:num w:numId="8">
    <w:abstractNumId w:val="5"/>
  </w:num>
  <w:num w:numId="9">
    <w:abstractNumId w:val="6"/>
  </w:num>
  <w:num w:numId="10">
    <w:abstractNumId w:val="21"/>
  </w:num>
  <w:num w:numId="11">
    <w:abstractNumId w:val="14"/>
  </w:num>
  <w:num w:numId="12">
    <w:abstractNumId w:val="15"/>
  </w:num>
  <w:num w:numId="13">
    <w:abstractNumId w:val="11"/>
  </w:num>
  <w:num w:numId="14">
    <w:abstractNumId w:val="20"/>
  </w:num>
  <w:num w:numId="15">
    <w:abstractNumId w:val="23"/>
  </w:num>
  <w:num w:numId="16">
    <w:abstractNumId w:val="4"/>
  </w:num>
  <w:num w:numId="17">
    <w:abstractNumId w:val="28"/>
  </w:num>
  <w:num w:numId="18">
    <w:abstractNumId w:val="28"/>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9"/>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8"/>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 w:numId="32">
    <w:abstractNumId w:val="25"/>
  </w:num>
  <w:num w:numId="33">
    <w:abstractNumId w:val="17"/>
  </w:num>
  <w:num w:numId="34">
    <w:abstractNumId w:val="19"/>
  </w:num>
  <w:num w:numId="3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12CB0"/>
    <w:rsid w:val="000210DE"/>
    <w:rsid w:val="00035B45"/>
    <w:rsid w:val="0005534A"/>
    <w:rsid w:val="000567DB"/>
    <w:rsid w:val="000616BC"/>
    <w:rsid w:val="000655D0"/>
    <w:rsid w:val="00067664"/>
    <w:rsid w:val="00071507"/>
    <w:rsid w:val="000870FB"/>
    <w:rsid w:val="00092DAF"/>
    <w:rsid w:val="00096C66"/>
    <w:rsid w:val="000976AF"/>
    <w:rsid w:val="000C2E32"/>
    <w:rsid w:val="000D6AB7"/>
    <w:rsid w:val="000E3E1E"/>
    <w:rsid w:val="000F2FFA"/>
    <w:rsid w:val="000F3FCC"/>
    <w:rsid w:val="000F7F62"/>
    <w:rsid w:val="00106960"/>
    <w:rsid w:val="00106EAE"/>
    <w:rsid w:val="001149D2"/>
    <w:rsid w:val="00130B62"/>
    <w:rsid w:val="0013560C"/>
    <w:rsid w:val="00140F5A"/>
    <w:rsid w:val="00155C66"/>
    <w:rsid w:val="00155F1D"/>
    <w:rsid w:val="00156826"/>
    <w:rsid w:val="00156BA9"/>
    <w:rsid w:val="00162ECC"/>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0E29"/>
    <w:rsid w:val="003860C2"/>
    <w:rsid w:val="003879D9"/>
    <w:rsid w:val="003944BD"/>
    <w:rsid w:val="003A5753"/>
    <w:rsid w:val="003C05F4"/>
    <w:rsid w:val="003C4E14"/>
    <w:rsid w:val="003D4F97"/>
    <w:rsid w:val="003F4ED4"/>
    <w:rsid w:val="00400861"/>
    <w:rsid w:val="00404ACF"/>
    <w:rsid w:val="00405B61"/>
    <w:rsid w:val="00406BF8"/>
    <w:rsid w:val="004162D8"/>
    <w:rsid w:val="00420F57"/>
    <w:rsid w:val="00425687"/>
    <w:rsid w:val="00435375"/>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1815"/>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57A10"/>
    <w:rsid w:val="005629C8"/>
    <w:rsid w:val="00562D80"/>
    <w:rsid w:val="00564C3D"/>
    <w:rsid w:val="00572350"/>
    <w:rsid w:val="00576A68"/>
    <w:rsid w:val="0057705E"/>
    <w:rsid w:val="005814ED"/>
    <w:rsid w:val="00582345"/>
    <w:rsid w:val="00586ED5"/>
    <w:rsid w:val="00591B9A"/>
    <w:rsid w:val="00595194"/>
    <w:rsid w:val="005A5E71"/>
    <w:rsid w:val="005B23D1"/>
    <w:rsid w:val="005C7AD1"/>
    <w:rsid w:val="005D06CF"/>
    <w:rsid w:val="005E2B3C"/>
    <w:rsid w:val="005E2EF6"/>
    <w:rsid w:val="005E70B1"/>
    <w:rsid w:val="005F4B79"/>
    <w:rsid w:val="00600405"/>
    <w:rsid w:val="00607F7C"/>
    <w:rsid w:val="00633A4F"/>
    <w:rsid w:val="00633D29"/>
    <w:rsid w:val="006372A6"/>
    <w:rsid w:val="006448D8"/>
    <w:rsid w:val="00647E35"/>
    <w:rsid w:val="0065217F"/>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5CB3"/>
    <w:rsid w:val="00716E56"/>
    <w:rsid w:val="00730FF8"/>
    <w:rsid w:val="00734C15"/>
    <w:rsid w:val="00735591"/>
    <w:rsid w:val="00736060"/>
    <w:rsid w:val="0073767C"/>
    <w:rsid w:val="007420D0"/>
    <w:rsid w:val="00745186"/>
    <w:rsid w:val="0074714A"/>
    <w:rsid w:val="00762565"/>
    <w:rsid w:val="007635EA"/>
    <w:rsid w:val="00764A2E"/>
    <w:rsid w:val="00787B51"/>
    <w:rsid w:val="00793C73"/>
    <w:rsid w:val="00796720"/>
    <w:rsid w:val="007B05A2"/>
    <w:rsid w:val="007B14B8"/>
    <w:rsid w:val="007B1C24"/>
    <w:rsid w:val="007C162E"/>
    <w:rsid w:val="007C2CBA"/>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54130"/>
    <w:rsid w:val="00864A34"/>
    <w:rsid w:val="008712E0"/>
    <w:rsid w:val="00872A31"/>
    <w:rsid w:val="00884CF6"/>
    <w:rsid w:val="00886489"/>
    <w:rsid w:val="00887526"/>
    <w:rsid w:val="00890A63"/>
    <w:rsid w:val="00893407"/>
    <w:rsid w:val="008A493B"/>
    <w:rsid w:val="008A57E3"/>
    <w:rsid w:val="008A776A"/>
    <w:rsid w:val="008C043B"/>
    <w:rsid w:val="008C485C"/>
    <w:rsid w:val="008C5F21"/>
    <w:rsid w:val="008D4C95"/>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27D1"/>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85344"/>
    <w:rsid w:val="00B9264C"/>
    <w:rsid w:val="00B96AAD"/>
    <w:rsid w:val="00BB28B5"/>
    <w:rsid w:val="00BB7916"/>
    <w:rsid w:val="00BC03DD"/>
    <w:rsid w:val="00BC65F0"/>
    <w:rsid w:val="00BD00B4"/>
    <w:rsid w:val="00BE2EDC"/>
    <w:rsid w:val="00BF091D"/>
    <w:rsid w:val="00BF6BC5"/>
    <w:rsid w:val="00C00E02"/>
    <w:rsid w:val="00C03662"/>
    <w:rsid w:val="00C144E7"/>
    <w:rsid w:val="00C22E2B"/>
    <w:rsid w:val="00C26422"/>
    <w:rsid w:val="00C26C5E"/>
    <w:rsid w:val="00C2708D"/>
    <w:rsid w:val="00C3533D"/>
    <w:rsid w:val="00C45527"/>
    <w:rsid w:val="00C46B98"/>
    <w:rsid w:val="00C50216"/>
    <w:rsid w:val="00C52301"/>
    <w:rsid w:val="00C53170"/>
    <w:rsid w:val="00C53603"/>
    <w:rsid w:val="00C536C2"/>
    <w:rsid w:val="00C53B1D"/>
    <w:rsid w:val="00C55850"/>
    <w:rsid w:val="00C631FC"/>
    <w:rsid w:val="00C72F06"/>
    <w:rsid w:val="00C77262"/>
    <w:rsid w:val="00C77F2D"/>
    <w:rsid w:val="00C86DD4"/>
    <w:rsid w:val="00C86E2E"/>
    <w:rsid w:val="00CA50DE"/>
    <w:rsid w:val="00CB22DA"/>
    <w:rsid w:val="00CB6FC0"/>
    <w:rsid w:val="00CC7BF8"/>
    <w:rsid w:val="00CD22DF"/>
    <w:rsid w:val="00CD4CCB"/>
    <w:rsid w:val="00CE1630"/>
    <w:rsid w:val="00CE2B5E"/>
    <w:rsid w:val="00CE7CA1"/>
    <w:rsid w:val="00D00ECE"/>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A64C4"/>
    <w:rsid w:val="00DC15DB"/>
    <w:rsid w:val="00DE46C9"/>
    <w:rsid w:val="00DF46C1"/>
    <w:rsid w:val="00DF7AF0"/>
    <w:rsid w:val="00DF7D0C"/>
    <w:rsid w:val="00E020EF"/>
    <w:rsid w:val="00E04FC5"/>
    <w:rsid w:val="00E13E6B"/>
    <w:rsid w:val="00E24705"/>
    <w:rsid w:val="00E342DC"/>
    <w:rsid w:val="00E41053"/>
    <w:rsid w:val="00E41F2C"/>
    <w:rsid w:val="00E45BC1"/>
    <w:rsid w:val="00E47234"/>
    <w:rsid w:val="00E62204"/>
    <w:rsid w:val="00E6254C"/>
    <w:rsid w:val="00E6378C"/>
    <w:rsid w:val="00E64A70"/>
    <w:rsid w:val="00E67B58"/>
    <w:rsid w:val="00E71BA9"/>
    <w:rsid w:val="00E93797"/>
    <w:rsid w:val="00EA0433"/>
    <w:rsid w:val="00EA0D2A"/>
    <w:rsid w:val="00EA34DE"/>
    <w:rsid w:val="00EA54A4"/>
    <w:rsid w:val="00EB7BEE"/>
    <w:rsid w:val="00EC0EB3"/>
    <w:rsid w:val="00EC489F"/>
    <w:rsid w:val="00EC7105"/>
    <w:rsid w:val="00ED076C"/>
    <w:rsid w:val="00ED0D02"/>
    <w:rsid w:val="00ED23A5"/>
    <w:rsid w:val="00EE7929"/>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80232"/>
    <w:rsid w:val="00F80ED6"/>
    <w:rsid w:val="00F841A1"/>
    <w:rsid w:val="00F86E87"/>
    <w:rsid w:val="00F86F7E"/>
    <w:rsid w:val="00F96127"/>
    <w:rsid w:val="00F96E57"/>
    <w:rsid w:val="00FB2BCF"/>
    <w:rsid w:val="00FB6610"/>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0.jpe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taffhome.ecm.uwa.edu.au/~00013890/sudokumin.php" TargetMode="External"/><Relationship Id="rId37" Type="http://schemas.openxmlformats.org/officeDocument/2006/relationships/chart" Target="charts/chart2.xml"/><Relationship Id="rId40" Type="http://schemas.openxmlformats.org/officeDocument/2006/relationships/comments" Target="comments.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chart" Target="charts/chart3.xml"/><Relationship Id="rId20" Type="http://schemas.openxmlformats.org/officeDocument/2006/relationships/image" Target="media/image5.png"/><Relationship Id="rId41"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1: Zufällig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343</c:v>
                </c:pt>
                <c:pt idx="1">
                  <c:v>442</c:v>
                </c:pt>
                <c:pt idx="2">
                  <c:v>536</c:v>
                </c:pt>
                <c:pt idx="3">
                  <c:v>403</c:v>
                </c:pt>
                <c:pt idx="4">
                  <c:v>245</c:v>
                </c:pt>
                <c:pt idx="5">
                  <c:v>31</c:v>
                </c:pt>
              </c:numCache>
            </c:numRef>
          </c:val>
          <c:extLst>
            <c:ext xmlns:c16="http://schemas.microsoft.com/office/drawing/2014/chart" uri="{C3380CC4-5D6E-409C-BE32-E72D297353CC}">
              <c16:uniqueId val="{00000000-AE98-4BEB-8DAC-94BA2F26E315}"/>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2: Gespiegelte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272</c:v>
                </c:pt>
                <c:pt idx="1">
                  <c:v>291</c:v>
                </c:pt>
                <c:pt idx="2">
                  <c:v>664</c:v>
                </c:pt>
                <c:pt idx="3">
                  <c:v>586</c:v>
                </c:pt>
                <c:pt idx="4">
                  <c:v>162</c:v>
                </c:pt>
                <c:pt idx="5">
                  <c:v>25</c:v>
                </c:pt>
              </c:numCache>
            </c:numRef>
          </c:val>
          <c:extLst>
            <c:ext xmlns:c16="http://schemas.microsoft.com/office/drawing/2014/chart" uri="{C3380CC4-5D6E-409C-BE32-E72D297353CC}">
              <c16:uniqueId val="{00000000-202C-4912-A255-7C78BBBC3936}"/>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3: Zahlen entfernen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966</c:v>
                </c:pt>
                <c:pt idx="1">
                  <c:v>862</c:v>
                </c:pt>
                <c:pt idx="2">
                  <c:v>118</c:v>
                </c:pt>
                <c:pt idx="3">
                  <c:v>14</c:v>
                </c:pt>
                <c:pt idx="4">
                  <c:v>34</c:v>
                </c:pt>
                <c:pt idx="5">
                  <c:v>6</c:v>
                </c:pt>
              </c:numCache>
            </c:numRef>
          </c:val>
          <c:extLst>
            <c:ext xmlns:c16="http://schemas.microsoft.com/office/drawing/2014/chart" uri="{C3380CC4-5D6E-409C-BE32-E72D297353CC}">
              <c16:uniqueId val="{00000000-F449-4F0A-B240-5187E4DF8291}"/>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1A2BDC"/>
    <w:rsid w:val="00257DD5"/>
    <w:rsid w:val="003E64BE"/>
    <w:rsid w:val="004461B0"/>
    <w:rsid w:val="005E3F8A"/>
    <w:rsid w:val="005F3B38"/>
    <w:rsid w:val="0063460D"/>
    <w:rsid w:val="0067306A"/>
    <w:rsid w:val="00791A75"/>
    <w:rsid w:val="00845E7A"/>
    <w:rsid w:val="00882C2D"/>
    <w:rsid w:val="00970BA1"/>
    <w:rsid w:val="009D470B"/>
    <w:rsid w:val="00AA1044"/>
    <w:rsid w:val="00B176F7"/>
    <w:rsid w:val="00B17F23"/>
    <w:rsid w:val="00B526BD"/>
    <w:rsid w:val="00C22F48"/>
    <w:rsid w:val="00CC384A"/>
    <w:rsid w:val="00D45B84"/>
    <w:rsid w:val="00DE30BC"/>
    <w:rsid w:val="00E4133B"/>
    <w:rsid w:val="00F834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E3829-E2E6-4F22-9166-CBE638EB3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1</Pages>
  <Words>5884</Words>
  <Characters>37072</Characters>
  <Application>Microsoft Office Word</Application>
  <DocSecurity>0</DocSecurity>
  <Lines>308</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42871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44</cp:revision>
  <cp:lastPrinted>2015-10-01T15:43:00Z</cp:lastPrinted>
  <dcterms:created xsi:type="dcterms:W3CDTF">2017-01-18T09:59:00Z</dcterms:created>
  <dcterms:modified xsi:type="dcterms:W3CDTF">2017-01-22T15:37:00Z</dcterms:modified>
</cp:coreProperties>
</file>