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>
          <w:rFonts w:ascii="Calibri" w:hAnsi="Calibri"/>
          <w:b/>
          <w:i w:val="false"/>
          <w:i w:val="false"/>
          <w:color w:val="11131A"/>
          <w:sz w:val="36"/>
        </w:rPr>
      </w:pPr>
      <w:r>
        <w:rPr>
          <w:b/>
          <w:i w:val="false"/>
          <w:color w:val="11131A"/>
          <w:sz w:val="36"/>
        </w:rPr>
        <w:t>Idris Naulleau-Aurial</w:t>
      </w:r>
    </w:p>
    <w:p>
      <w:pPr>
        <w:pStyle w:val="Normal"/>
        <w:spacing w:before="0" w:after="20"/>
        <w:rPr>
          <w:rFonts w:ascii="Calibri" w:hAnsi="Calibri"/>
          <w:b/>
          <w:i w:val="false"/>
          <w:i w:val="false"/>
          <w:color w:val="11131A"/>
          <w:sz w:val="22"/>
        </w:rPr>
      </w:pPr>
      <w:r>
        <w:rPr>
          <w:b/>
          <w:i w:val="false"/>
          <w:color w:val="11131A"/>
          <w:sz w:val="22"/>
        </w:rPr>
        <w:t>ML Engineer (alternance) - applications LLM, machine learning &amp; data</w:t>
      </w:r>
    </w:p>
    <w:p>
      <w:pPr>
        <w:pStyle w:val="Normal"/>
        <w:spacing w:before="0" w:after="40"/>
        <w:rPr>
          <w:rFonts w:ascii="Calibri" w:hAnsi="Calibri"/>
          <w:b w:val="false"/>
          <w:i/>
          <w:i/>
          <w:color w:val="6B7280"/>
          <w:sz w:val="17"/>
        </w:rPr>
      </w:pPr>
      <w:r>
        <w:rPr>
          <w:b w:val="false"/>
          <w:i/>
          <w:color w:val="6B7280"/>
          <w:sz w:val="17"/>
        </w:rPr>
        <w:t>Alternance 24 mois pour valider un Bac+5 en data &amp; IA avec Liora (dîplome délivré par l'école des Mines) - mobilité nationale, disponibilité immédiate.</w:t>
      </w:r>
    </w:p>
    <w:p>
      <w:pPr>
        <w:pStyle w:val="Normal"/>
        <w:spacing w:before="0" w:after="20"/>
        <w:rPr/>
      </w:pPr>
      <w:r>
        <w:rPr>
          <w:b w:val="false"/>
          <w:i w:val="false"/>
          <w:color w:val="6B7280"/>
          <w:sz w:val="16"/>
        </w:rPr>
        <w:t xml:space="preserve">idris.naulleau.aurial@gmail.com   |   06 70 06 76 15   |   </w:t>
      </w:r>
      <w:hyperlink r:id="rId2">
        <w:r>
          <w:rPr>
            <w:rStyle w:val="Hyperlink"/>
          </w:rPr>
          <w:t>plok-code.github.io</w:t>
        </w:r>
      </w:hyperlink>
      <w:r>
        <w:rPr>
          <w:b w:val="false"/>
          <w:i w:val="false"/>
          <w:color w:val="6B7280"/>
          <w:sz w:val="16"/>
        </w:rPr>
        <w:t xml:space="preserve">   |   </w:t>
      </w:r>
      <w:hyperlink r:id="rId3">
        <w:r>
          <w:rPr>
            <w:rStyle w:val="Hyperlink"/>
          </w:rPr>
          <w:t>linkedin.com/in/idris-naulleau-aurial-9278b711b</w:t>
        </w:r>
      </w:hyperlink>
    </w:p>
    <w:p>
      <w:pPr>
        <w:pStyle w:val="Normal"/>
        <w:spacing w:before="0" w:after="20"/>
        <w:rPr>
          <w:rFonts w:ascii="Calibri" w:hAnsi="Calibri"/>
          <w:b w:val="false"/>
          <w:i w:val="false"/>
          <w:i w:val="false"/>
          <w:color w:val="6B7280"/>
          <w:sz w:val="16"/>
        </w:rPr>
      </w:pPr>
      <w:r>
        <w:rPr>
          <w:b w:val="false"/>
          <w:i w:val="false"/>
          <w:color w:val="6B7280"/>
          <w:sz w:val="16"/>
        </w:rPr>
      </w:r>
    </w:p>
    <w:p>
      <w:pPr>
        <w:pStyle w:val="Normal"/>
        <w:pBdr>
          <w:bottom w:val="single" w:sz="6" w:space="2" w:color="047857"/>
        </w:pBdr>
        <w:spacing w:before="60" w:after="30"/>
        <w:rPr>
          <w:rFonts w:ascii="Calibri" w:hAnsi="Calibri"/>
          <w:b/>
          <w:i w:val="false"/>
          <w:i w:val="false"/>
          <w:color w:val="047857"/>
          <w:sz w:val="20"/>
        </w:rPr>
      </w:pPr>
      <w:r>
        <w:rPr>
          <w:b/>
          <w:i w:val="false"/>
          <w:color w:val="047857"/>
          <w:sz w:val="20"/>
        </w:rPr>
        <w:t>PROFIL</w:t>
      </w:r>
    </w:p>
    <w:p>
      <w:pPr>
        <w:pStyle w:val="Normal"/>
        <w:spacing w:before="0" w:after="4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>Data Analyst diplômé (Titre RNCP niveau 6), en route vers un Bac+5 orienté AI Engineering. Builder produit, j'aime transformer une idée en solution et penser en systèmes, avec rigueur méthodique et pragmatisme. Cœur de compétence en Python et Machine Learning (classification, scikit-learn) et première expérience concrète des applications LLM : intégration d'une API LLM (Llama via Groq), prompt engineering et IA générative sur un projet réel. Socle data solide (SQL, pandas, EDA, dataviz / BI).</w:t>
      </w:r>
    </w:p>
    <w:p>
      <w:pPr>
        <w:pStyle w:val="Normal"/>
        <w:spacing w:before="0" w:after="4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</w:r>
    </w:p>
    <w:p>
      <w:pPr>
        <w:pStyle w:val="Normal"/>
        <w:pBdr>
          <w:bottom w:val="single" w:sz="6" w:space="2" w:color="047857"/>
        </w:pBdr>
        <w:spacing w:before="60" w:after="30"/>
        <w:rPr>
          <w:rFonts w:ascii="Calibri" w:hAnsi="Calibri"/>
          <w:b/>
          <w:i w:val="false"/>
          <w:i w:val="false"/>
          <w:color w:val="047857"/>
          <w:sz w:val="20"/>
        </w:rPr>
      </w:pPr>
      <w:r>
        <w:rPr>
          <w:b/>
          <w:i w:val="false"/>
          <w:color w:val="047857"/>
          <w:sz w:val="20"/>
        </w:rPr>
        <w:t>COMPÉTENCES</w:t>
      </w:r>
    </w:p>
    <w:p>
      <w:pPr>
        <w:pStyle w:val="Normal"/>
        <w:spacing w:before="0" w:after="10"/>
        <w:rPr/>
      </w:pPr>
      <w:r>
        <w:rPr>
          <w:b/>
          <w:i w:val="false"/>
          <w:color w:val="11131A"/>
          <w:sz w:val="17"/>
        </w:rPr>
        <w:t xml:space="preserve">IA générative, LLM &amp; NLP : </w:t>
      </w:r>
      <w:r>
        <w:rPr>
          <w:b w:val="false"/>
          <w:i w:val="false"/>
          <w:color w:val="11131A"/>
          <w:sz w:val="17"/>
        </w:rPr>
        <w:t xml:space="preserve">LLM, RAG (Retrieval-Augmented Generation), Prompt engineering / ingénierie de prompt, Intégration d'API LLM (Llama via Groq). </w:t>
      </w:r>
    </w:p>
    <w:p>
      <w:pPr>
        <w:pStyle w:val="Normal"/>
        <w:spacing w:before="0" w:after="10"/>
        <w:rPr/>
      </w:pPr>
      <w:r>
        <w:rPr>
          <w:b/>
          <w:i w:val="false"/>
          <w:color w:val="11131A"/>
          <w:sz w:val="17"/>
        </w:rPr>
        <w:t xml:space="preserve">Machine Learning &amp; Data Science : </w:t>
      </w:r>
      <w:r>
        <w:rPr>
          <w:b w:val="false"/>
          <w:i w:val="false"/>
          <w:color w:val="11131A"/>
          <w:sz w:val="17"/>
        </w:rPr>
        <w:t>Machine Learning, scikit-learn, Classification, Régression, Modèles prédictifs, Segmentation / Clustering, Recommandation, Statistiques descriptives, Nettoyage &amp; préparation de données, Data Science.</w:t>
      </w:r>
    </w:p>
    <w:p>
      <w:pPr>
        <w:pStyle w:val="Normal"/>
        <w:spacing w:before="0" w:after="10"/>
        <w:rPr/>
      </w:pPr>
      <w:r>
        <w:rPr>
          <w:b/>
          <w:i w:val="false"/>
          <w:color w:val="11131A"/>
          <w:sz w:val="17"/>
        </w:rPr>
        <w:t xml:space="preserve">Python &amp; développement : </w:t>
      </w:r>
      <w:r>
        <w:rPr>
          <w:b w:val="false"/>
          <w:i w:val="false"/>
          <w:color w:val="11131A"/>
          <w:sz w:val="17"/>
        </w:rPr>
        <w:t>Python, pandas, NumPy, Structures de données &amp; algorithmie, Clean code / bonnes pratiques, Git / GitHub, Jupyter, Automatisation, Résolution de problèmes.</w:t>
      </w:r>
    </w:p>
    <w:p>
      <w:pPr>
        <w:pStyle w:val="Normal"/>
        <w:spacing w:before="0" w:after="10"/>
        <w:rPr/>
      </w:pPr>
      <w:r>
        <w:rPr>
          <w:b/>
          <w:i w:val="false"/>
          <w:color w:val="11131A"/>
          <w:sz w:val="17"/>
        </w:rPr>
        <w:t xml:space="preserve">Données, SQL &amp; qualité : </w:t>
      </w:r>
      <w:r>
        <w:rPr>
          <w:b w:val="false"/>
          <w:i w:val="false"/>
          <w:color w:val="11131A"/>
          <w:sz w:val="17"/>
        </w:rPr>
        <w:t>SQL, Modélisation de données, Bases de données relationnelles, API REST, Web scraping, Qualité des données (EDA, outliers, valeurs manquantes), RGPD / conformité.</w:t>
      </w:r>
    </w:p>
    <w:p>
      <w:pPr>
        <w:pStyle w:val="Normal"/>
        <w:spacing w:before="0" w:after="10"/>
        <w:rPr/>
      </w:pPr>
      <w:r>
        <w:rPr>
          <w:b/>
          <w:i w:val="false"/>
          <w:color w:val="11131A"/>
          <w:sz w:val="17"/>
        </w:rPr>
        <w:t xml:space="preserve">Dataviz, BI &amp; restitution : </w:t>
      </w:r>
      <w:r>
        <w:rPr>
          <w:b w:val="false"/>
          <w:i w:val="false"/>
          <w:color w:val="11131A"/>
          <w:sz w:val="17"/>
        </w:rPr>
        <w:t>Dataviz, Power BI, Business Intelligence, Dashboards, KPI, matplotlib / seaborn, Excel / tableaux croisés dynamiques, Accessibilité, Présentation claire &amp; vulgarisation.</w:t>
      </w:r>
    </w:p>
    <w:p>
      <w:pPr>
        <w:pStyle w:val="Normal"/>
        <w:spacing w:before="0" w:after="10"/>
        <w:rPr/>
      </w:pPr>
      <w:r>
        <w:rPr>
          <w:b/>
          <w:i w:val="false"/>
          <w:color w:val="11131A"/>
          <w:sz w:val="17"/>
        </w:rPr>
        <w:t xml:space="preserve">Méthodes, cloud &amp; langues : </w:t>
      </w:r>
      <w:r>
        <w:rPr>
          <w:b w:val="false"/>
          <w:i w:val="false"/>
          <w:color w:val="11131A"/>
          <w:sz w:val="17"/>
        </w:rPr>
        <w:t>Gestion de projet agile, Documentation, Veille technologique &amp; IA, GCP (Google Cloud Platform), Anglais B1, Français natif.</w:t>
      </w:r>
    </w:p>
    <w:p>
      <w:pPr>
        <w:pStyle w:val="Normal"/>
        <w:spacing w:before="0" w:after="10"/>
        <w:rPr/>
      </w:pPr>
      <w:r>
        <w:rPr>
          <w:b/>
          <w:i w:val="false"/>
          <w:color w:val="11131A"/>
          <w:sz w:val="17"/>
        </w:rPr>
        <w:t xml:space="preserve">Soft skills : </w:t>
      </w:r>
      <w:r>
        <w:rPr>
          <w:b w:val="false"/>
          <w:i w:val="false"/>
          <w:color w:val="11131A"/>
          <w:sz w:val="17"/>
        </w:rPr>
        <w:t>Autonomie, Rigueur, Communication, Curiosité, Travail en équipe, Esprit d'analyse.</w:t>
      </w:r>
    </w:p>
    <w:p>
      <w:pPr>
        <w:pStyle w:val="Normal"/>
        <w:spacing w:before="0" w:after="1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</w:r>
    </w:p>
    <w:p>
      <w:pPr>
        <w:pStyle w:val="Normal"/>
        <w:pBdr>
          <w:bottom w:val="single" w:sz="6" w:space="2" w:color="047857"/>
        </w:pBdr>
        <w:spacing w:before="60" w:after="30"/>
        <w:rPr>
          <w:rFonts w:ascii="Calibri" w:hAnsi="Calibri"/>
          <w:b/>
          <w:i w:val="false"/>
          <w:i w:val="false"/>
          <w:color w:val="047857"/>
          <w:sz w:val="20"/>
        </w:rPr>
      </w:pPr>
      <w:r>
        <w:rPr>
          <w:b/>
          <w:i w:val="false"/>
          <w:color w:val="047857"/>
          <w:sz w:val="20"/>
        </w:rPr>
        <w:t>PROJETS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Apprendre avec la Science</w:t>
      </w:r>
      <w:r>
        <w:rPr>
          <w:b w:val="false"/>
          <w:i/>
          <w:color w:val="6B7280"/>
          <w:sz w:val="16"/>
        </w:rPr>
        <w:t xml:space="preserve">   --  Application Python data / IA - projet bénévole auto-initié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Intégration d'une API LLM : appel de Llama via l'API Groq pour générer automatiquement des tests de compréhension (IA générative appliquée à un usage pédagogique).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Prompt engineering : conception et itération des prompts pour fiabiliser la génération des auto-tests.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Pipeline d'ingestion et de structuration des données (Google Sheets vers base) couplé à du web scraping.</w:t>
      </w:r>
    </w:p>
    <w:p>
      <w:pPr>
        <w:pStyle w:val="Normal"/>
        <w:spacing w:before="0" w:after="20"/>
        <w:ind w:hanging="0" w:left="230" w:right="0"/>
        <w:rPr/>
      </w:pPr>
      <w:r>
        <w:rPr>
          <w:b/>
          <w:i w:val="false"/>
          <w:color w:val="11131A"/>
          <w:sz w:val="16"/>
        </w:rPr>
        <w:t xml:space="preserve">Stack : </w:t>
      </w:r>
      <w:r>
        <w:rPr>
          <w:b w:val="false"/>
          <w:i/>
          <w:color w:val="6B7280"/>
          <w:sz w:val="16"/>
        </w:rPr>
        <w:t>Python, LLM (Llama via Groq), API REST, Prompt engineering, Web scraping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Pépite Production</w:t>
      </w:r>
      <w:r>
        <w:rPr>
          <w:b w:val="false"/>
          <w:i/>
          <w:color w:val="6B7280"/>
          <w:sz w:val="16"/>
        </w:rPr>
        <w:t xml:space="preserve">   --  Application web data - projet d'équipe scolaire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Moteur de recommandation de films par Machine Learning (scikit-learn) : modèle prédictif de bout en bout.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Application web complète avec authentification, espace client, back-office administrateur et gestion des rôles.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Dashboards KPI pour l'administration (Power BI) et définition de KPI pertinents.</w:t>
      </w:r>
    </w:p>
    <w:p>
      <w:pPr>
        <w:pStyle w:val="Normal"/>
        <w:spacing w:before="0" w:after="20"/>
        <w:ind w:hanging="0" w:left="230" w:right="0"/>
        <w:rPr/>
      </w:pPr>
      <w:r>
        <w:rPr>
          <w:b/>
          <w:i w:val="false"/>
          <w:color w:val="11131A"/>
          <w:sz w:val="16"/>
        </w:rPr>
        <w:t xml:space="preserve">Stack : </w:t>
      </w:r>
      <w:r>
        <w:rPr>
          <w:b w:val="false"/>
          <w:i/>
          <w:color w:val="6B7280"/>
          <w:sz w:val="16"/>
        </w:rPr>
        <w:t>Python, scikit-learn, Machine Learning, Streamlit, Power BI, SQL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Toys &amp; Models</w:t>
      </w:r>
      <w:r>
        <w:rPr>
          <w:b w:val="false"/>
          <w:i/>
          <w:color w:val="6B7280"/>
          <w:sz w:val="16"/>
        </w:rPr>
        <w:t xml:space="preserve">   --  Tableau de bord décisionnel pour une entreprise - projet d'équipe scolaire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Extraction et préparation des données via SQL avancé (agrégations, jointures) à partir d'une base métier existante.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Modélisation analytique et structuration des données pour le reporting.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Définition de KPI et visualisations BI pour l'aide à la décision (tableau de bord fiable et maintenable).</w:t>
      </w:r>
    </w:p>
    <w:p>
      <w:pPr>
        <w:pStyle w:val="Normal"/>
        <w:spacing w:before="0" w:after="20"/>
        <w:ind w:hanging="0" w:left="230" w:right="0"/>
        <w:rPr/>
      </w:pPr>
      <w:r>
        <w:rPr>
          <w:b/>
          <w:i w:val="false"/>
          <w:color w:val="11131A"/>
          <w:sz w:val="16"/>
        </w:rPr>
        <w:t xml:space="preserve">Stack : </w:t>
      </w:r>
      <w:r>
        <w:rPr>
          <w:b w:val="false"/>
          <w:i/>
          <w:color w:val="6B7280"/>
          <w:sz w:val="16"/>
        </w:rPr>
        <w:t>SQL avancé, Python / pandas, Power BI, Modélisation de données</w:t>
      </w:r>
    </w:p>
    <w:p>
      <w:pPr>
        <w:pStyle w:val="Normal"/>
        <w:spacing w:before="0" w:after="20"/>
        <w:ind w:hanging="0" w:left="230" w:right="0"/>
        <w:rPr>
          <w:rFonts w:ascii="Calibri" w:hAnsi="Calibri"/>
          <w:b w:val="false"/>
          <w:i/>
          <w:i/>
          <w:color w:val="6B7280"/>
          <w:sz w:val="16"/>
        </w:rPr>
      </w:pPr>
      <w:r>
        <w:rPr>
          <w:b w:val="false"/>
          <w:i/>
          <w:color w:val="6B7280"/>
          <w:sz w:val="16"/>
        </w:rPr>
      </w:r>
    </w:p>
    <w:p>
      <w:pPr>
        <w:pStyle w:val="Normal"/>
        <w:pBdr>
          <w:bottom w:val="single" w:sz="6" w:space="2" w:color="047857"/>
        </w:pBdr>
        <w:spacing w:before="60" w:after="30"/>
        <w:rPr>
          <w:rFonts w:ascii="Calibri" w:hAnsi="Calibri"/>
          <w:b/>
          <w:i w:val="false"/>
          <w:i w:val="false"/>
          <w:color w:val="047857"/>
          <w:sz w:val="20"/>
        </w:rPr>
      </w:pPr>
      <w:r>
        <w:rPr>
          <w:b/>
          <w:i w:val="false"/>
          <w:color w:val="047857"/>
          <w:sz w:val="20"/>
        </w:rPr>
        <w:t>EXPÉRIENCE PROFESSIONNELLE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Réceptionniste de nuit tournant (Night Auditor)</w:t>
      </w:r>
      <w:r>
        <w:rPr>
          <w:b w:val="false"/>
          <w:i w:val="false"/>
          <w:color w:val="11131A"/>
          <w:sz w:val="17"/>
        </w:rPr>
        <w:t xml:space="preserve">  --  Lancelin - CDI</w:t>
      </w:r>
      <w:r>
        <w:rPr>
          <w:b w:val="false"/>
          <w:i/>
          <w:color w:val="6B7280"/>
          <w:sz w:val="16"/>
        </w:rPr>
        <w:t xml:space="preserve">   (2020 - 2025)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Clôture opérationnelle journalière (clôture système) : fiabilisation du flux de données quotidien par extraction, vérification de cohérence et reporting structuré.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Rigueur, fiabilité et sens de la responsabilité sur des données sensibles, en autonomie de nuit.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Développeur web - UI/UX (freelance)</w:t>
      </w:r>
      <w:r>
        <w:rPr>
          <w:b w:val="false"/>
          <w:i w:val="false"/>
          <w:color w:val="11131A"/>
          <w:sz w:val="17"/>
        </w:rPr>
        <w:t xml:space="preserve">  --  Indépendant</w:t>
      </w:r>
      <w:r>
        <w:rPr>
          <w:b w:val="false"/>
          <w:i/>
          <w:color w:val="6B7280"/>
          <w:sz w:val="16"/>
        </w:rPr>
        <w:t xml:space="preserve">   (2015 - 2020)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Livraison de solutions web front (HTML / CSS) en autonomie, web design.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Dépannage hardware / software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 xml:space="preserve">•  </w:t>
      </w:r>
      <w:r>
        <w:rPr>
          <w:b w:val="false"/>
          <w:i w:val="false"/>
          <w:color w:val="11131A"/>
          <w:sz w:val="17"/>
        </w:rPr>
        <w:t>Relation client et audit des besoins, traduction du besoin en solution livrée.</w:t>
      </w:r>
    </w:p>
    <w:p>
      <w:pPr>
        <w:pStyle w:val="Normal"/>
        <w:spacing w:before="0" w:after="10"/>
        <w:ind w:hanging="173" w:left="230" w:right="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</w:r>
    </w:p>
    <w:p>
      <w:pPr>
        <w:pStyle w:val="Normal"/>
        <w:pBdr>
          <w:bottom w:val="single" w:sz="6" w:space="2" w:color="047857"/>
        </w:pBdr>
        <w:spacing w:before="60" w:after="30"/>
        <w:rPr>
          <w:rFonts w:ascii="Calibri" w:hAnsi="Calibri"/>
          <w:b/>
          <w:i w:val="false"/>
          <w:i w:val="false"/>
          <w:color w:val="047857"/>
          <w:sz w:val="20"/>
        </w:rPr>
      </w:pPr>
      <w:r>
        <w:rPr>
          <w:b/>
          <w:i w:val="false"/>
          <w:color w:val="047857"/>
          <w:sz w:val="20"/>
        </w:rPr>
        <w:t>FORMATION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ML Engineer - Titre RNCP niveau 7 (Bac+5)</w:t>
      </w:r>
      <w:r>
        <w:rPr>
          <w:b w:val="false"/>
          <w:i w:val="false"/>
          <w:color w:val="11131A"/>
          <w:sz w:val="17"/>
        </w:rPr>
        <w:t xml:space="preserve">  -  Liora</w:t>
      </w:r>
      <w:r>
        <w:rPr>
          <w:b w:val="false"/>
          <w:i/>
          <w:color w:val="6B7280"/>
          <w:sz w:val="16"/>
        </w:rPr>
        <w:t xml:space="preserve">   (rentrée en septembre 2026 - 3 semaine en entreprise / 1 semaine en formation)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Data Analyst - Titre RNCP niveau 6 (Bac+3)</w:t>
      </w:r>
      <w:r>
        <w:rPr>
          <w:b w:val="false"/>
          <w:i w:val="false"/>
          <w:color w:val="11131A"/>
          <w:sz w:val="17"/>
        </w:rPr>
        <w:t xml:space="preserve">  -  Wild Code School</w:t>
      </w:r>
      <w:r>
        <w:rPr>
          <w:b w:val="false"/>
          <w:i/>
          <w:color w:val="6B7280"/>
          <w:sz w:val="16"/>
        </w:rPr>
        <w:t xml:space="preserve">   (sept. 2025 - févr. 2026)</w:t>
      </w:r>
    </w:p>
    <w:p>
      <w:pPr>
        <w:pStyle w:val="Normal"/>
        <w:spacing w:before="40" w:after="10"/>
        <w:rPr/>
      </w:pPr>
      <w:r>
        <w:rPr>
          <w:b/>
          <w:i w:val="false"/>
          <w:color w:val="11131A"/>
          <w:sz w:val="18"/>
        </w:rPr>
        <w:t>Bac Pro Systèmes électroniques et numériques</w:t>
      </w:r>
      <w:r>
        <w:rPr>
          <w:b w:val="false"/>
          <w:i w:val="false"/>
          <w:color w:val="11131A"/>
          <w:sz w:val="17"/>
        </w:rPr>
        <w:t xml:space="preserve">  -  Lycée Guynemer, Oloron</w:t>
      </w:r>
      <w:r>
        <w:rPr>
          <w:b w:val="false"/>
          <w:i/>
          <w:color w:val="6B7280"/>
          <w:sz w:val="16"/>
        </w:rPr>
        <w:t xml:space="preserve">   (2012)</w:t>
      </w:r>
    </w:p>
    <w:p>
      <w:pPr>
        <w:pStyle w:val="Normal"/>
        <w:spacing w:before="40" w:after="10"/>
        <w:rPr>
          <w:rFonts w:ascii="Calibri" w:hAnsi="Calibri"/>
          <w:b w:val="false"/>
          <w:i/>
          <w:i/>
          <w:color w:val="6B7280"/>
          <w:sz w:val="16"/>
        </w:rPr>
      </w:pPr>
      <w:r>
        <w:rPr>
          <w:b w:val="false"/>
          <w:i/>
          <w:color w:val="6B7280"/>
          <w:sz w:val="16"/>
        </w:rPr>
      </w:r>
    </w:p>
    <w:p>
      <w:pPr>
        <w:pStyle w:val="Normal"/>
        <w:pBdr>
          <w:bottom w:val="single" w:sz="6" w:space="2" w:color="047857"/>
        </w:pBdr>
        <w:spacing w:before="60" w:after="30"/>
        <w:rPr>
          <w:rFonts w:ascii="Calibri" w:hAnsi="Calibri"/>
          <w:b/>
          <w:i w:val="false"/>
          <w:i w:val="false"/>
          <w:color w:val="047857"/>
          <w:sz w:val="20"/>
        </w:rPr>
      </w:pPr>
      <w:r>
        <w:rPr>
          <w:b/>
          <w:i w:val="false"/>
          <w:color w:val="047857"/>
          <w:sz w:val="20"/>
        </w:rPr>
        <w:t>CENTRES D'INTÉRÊT</w:t>
      </w:r>
    </w:p>
    <w:p>
      <w:pPr>
        <w:pStyle w:val="Normal"/>
        <w:spacing w:before="0" w:after="20"/>
        <w:rPr>
          <w:rFonts w:ascii="Calibri" w:hAnsi="Calibri"/>
          <w:b w:val="false"/>
          <w:i w:val="false"/>
          <w:i w:val="false"/>
          <w:color w:val="11131A"/>
          <w:sz w:val="17"/>
        </w:rPr>
      </w:pPr>
      <w:r>
        <w:rPr>
          <w:b w:val="false"/>
          <w:i w:val="false"/>
          <w:color w:val="11131A"/>
          <w:sz w:val="17"/>
        </w:rPr>
        <w:t>Échecs (diplôme fédéral D.I.F.F.E), escalade, audiovisuel (dîplome RNCP monteur vidéo), sciences.</w:t>
      </w:r>
    </w:p>
    <w:sectPr>
      <w:type w:val="nextPage"/>
      <w:pgSz w:w="12240" w:h="15840"/>
      <w:pgMar w:left="648" w:right="648" w:gutter="0" w:header="0" w:top="576" w:footer="0" w:bottom="576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ListNumber3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720"/>
        </w:tabs>
        <w:ind w:left="720" w:hanging="720"/>
      </w:pPr>
    </w:lvl>
    <w:lvl w:ilvl="3">
      <w:start w:val="1"/>
      <w:pStyle w:val="Heading4"/>
      <w:numFmt w:val="none"/>
      <w:suff w:val="nothing"/>
      <w:lvlText w:val="%4"/>
      <w:lvlJc w:val="left"/>
      <w:pPr>
        <w:tabs>
          <w:tab w:val="num" w:pos="864"/>
        </w:tabs>
        <w:ind w:left="864" w:hanging="864"/>
      </w:pPr>
    </w:lvl>
    <w:lvl w:ilvl="4">
      <w:start w:val="1"/>
      <w:pStyle w:val="Heading5"/>
      <w:numFmt w:val="none"/>
      <w:suff w:val="nothing"/>
      <w:lvlText w:val="%5"/>
      <w:lvlJc w:val="left"/>
      <w:pPr>
        <w:tabs>
          <w:tab w:val="num" w:pos="1008"/>
        </w:tabs>
        <w:ind w:left="1008" w:hanging="1008"/>
      </w:pPr>
    </w:lvl>
    <w:lvl w:ilvl="5">
      <w:start w:val="1"/>
      <w:pStyle w:val="Heading6"/>
      <w:numFmt w:val="none"/>
      <w:suff w:val="nothing"/>
      <w:lvlText w:val="%6"/>
      <w:lvlJc w:val="left"/>
      <w:pPr>
        <w:tabs>
          <w:tab w:val="num" w:pos="1152"/>
        </w:tabs>
        <w:ind w:left="1152" w:hanging="1152"/>
      </w:pPr>
    </w:lvl>
    <w:lvl w:ilvl="6">
      <w:start w:val="1"/>
      <w:pStyle w:val="Heading7"/>
      <w:numFmt w:val="none"/>
      <w:suff w:val="nothing"/>
      <w:lvlText w:val="%7"/>
      <w:lvlJc w:val="left"/>
      <w:pPr>
        <w:tabs>
          <w:tab w:val="num" w:pos="1296"/>
        </w:tabs>
        <w:ind w:left="1296" w:hanging="1296"/>
      </w:pPr>
    </w:lvl>
    <w:lvl w:ilvl="7">
      <w:start w:val="1"/>
      <w:pStyle w:val="Heading8"/>
      <w:numFmt w:val="none"/>
      <w:suff w:val="nothing"/>
      <w:lvlText w:val="%8"/>
      <w:lvlJc w:val="left"/>
      <w:pPr>
        <w:tabs>
          <w:tab w:val="num" w:pos="1440"/>
        </w:tabs>
        <w:ind w:left="1440" w:hanging="1440"/>
      </w:pPr>
    </w:lvl>
    <w:lvl w:ilvl="8">
      <w:start w:val="1"/>
      <w:pStyle w:val="Heading9"/>
      <w:numFmt w:val="none"/>
      <w:suff w:val="nothing"/>
      <w:lvlText w:val="%9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SimSun" w:cs="Tahoma"/>
        <w:sz w:val="22"/>
        <w:szCs w:val="22"/>
        <w:lang w:val="en-US" w:eastAsia="en-US" w:bidi="ar-SA"/>
      </w:rPr>
    </w:rPrDefault>
    <w:pPrDefault>
      <w:pPr>
        <w:suppressAutoHyphens w:val="true"/>
        <w:spacing w:lineRule="auto" w:line="276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  <w:spacing w:lineRule="auto" w:line="228" w:before="0" w:after="20"/>
    </w:pPr>
    <w:rPr>
      <w:rFonts w:ascii="Calibri" w:hAnsi="Calibri" w:eastAsia="SimSun" w:cs="Tahoma"/>
      <w:color w:val="11131A"/>
      <w:sz w:val="17"/>
      <w:szCs w:val="22"/>
      <w:lang w:val="en-US" w:eastAsia="en-US" w:bidi="ar-SA"/>
    </w:rPr>
  </w:style>
  <w:style w:type="paragraph" w:styleId="Heading1">
    <w:name w:val="heading 1"/>
    <w:basedOn w:val="Normal"/>
    <w:next w:val="BodyText"/>
    <w:qFormat/>
    <w:pPr>
      <w:keepNext w:val="true"/>
      <w:keepLines/>
      <w:numPr>
        <w:ilvl w:val="0"/>
        <w:numId w:val="1"/>
      </w:numPr>
      <w:spacing w:before="480" w:after="0"/>
    </w:pPr>
    <w:rPr>
      <w:rFonts w:ascii="Calibri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BodyText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BodyText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libri" w:hAnsi="Calibri"/>
      <w:b/>
      <w:bCs/>
      <w:color w:val="4F81BD"/>
    </w:rPr>
  </w:style>
  <w:style w:type="paragraph" w:styleId="Heading4">
    <w:name w:val="heading 4"/>
    <w:basedOn w:val="Normal"/>
    <w:next w:val="BodyText"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Calibri" w:hAnsi="Calibri"/>
      <w:b/>
      <w:bCs/>
      <w:i/>
      <w:iCs/>
      <w:color w:val="4F81BD"/>
    </w:rPr>
  </w:style>
  <w:style w:type="paragraph" w:styleId="Heading5">
    <w:name w:val="heading 5"/>
    <w:basedOn w:val="Normal"/>
    <w:next w:val="BodyText"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libri" w:hAnsi="Calibri"/>
      <w:color w:val="243F60"/>
    </w:rPr>
  </w:style>
  <w:style w:type="paragraph" w:styleId="Heading6">
    <w:name w:val="heading 6"/>
    <w:basedOn w:val="Normal"/>
    <w:next w:val="BodyText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libri" w:hAnsi="Calibri"/>
      <w:i/>
      <w:iCs/>
      <w:color w:val="243F60"/>
    </w:rPr>
  </w:style>
  <w:style w:type="paragraph" w:styleId="Heading7">
    <w:name w:val="heading 7"/>
    <w:basedOn w:val="Normal"/>
    <w:next w:val="BodyText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libri" w:hAnsi="Calibri"/>
      <w:i/>
      <w:iCs/>
      <w:color w:val="404040"/>
    </w:rPr>
  </w:style>
  <w:style w:type="paragraph" w:styleId="Heading8">
    <w:name w:val="heading 8"/>
    <w:basedOn w:val="Normal"/>
    <w:next w:val="BodyText"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Calibri" w:hAnsi="Calibri"/>
      <w:color w:val="4F81BD"/>
      <w:sz w:val="20"/>
      <w:szCs w:val="20"/>
    </w:rPr>
  </w:style>
  <w:style w:type="paragraph" w:styleId="Heading9">
    <w:name w:val="heading 9"/>
    <w:basedOn w:val="Normal"/>
    <w:next w:val="BodyText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libri" w:hAnsi="Calibri"/>
      <w:i/>
      <w:iCs/>
      <w:color w:val="404040"/>
      <w:sz w:val="20"/>
      <w:szCs w:val="20"/>
    </w:rPr>
  </w:style>
  <w:style w:type="character" w:styleId="HeaderChar">
    <w:name w:val="Header Char"/>
    <w:qFormat/>
    <w:rPr/>
  </w:style>
  <w:style w:type="character" w:styleId="FooterChar">
    <w:name w:val="Footer Cha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qFormat/>
    <w:rPr>
      <w:rFonts w:ascii="Calibri" w:hAnsi="Calibri"/>
      <w:b/>
      <w:bCs/>
      <w:color w:val="365F91"/>
      <w:sz w:val="28"/>
      <w:szCs w:val="28"/>
    </w:rPr>
  </w:style>
  <w:style w:type="character" w:styleId="Heading2Char">
    <w:name w:val="Heading 2 Char"/>
    <w:basedOn w:val="DefaultParagraphFont"/>
    <w:qFormat/>
    <w:rPr>
      <w:rFonts w:ascii="Calibri" w:hAnsi="Calibri"/>
      <w:b/>
      <w:bCs/>
      <w:color w:val="4F81BD"/>
      <w:sz w:val="26"/>
      <w:szCs w:val="26"/>
    </w:rPr>
  </w:style>
  <w:style w:type="character" w:styleId="Heading3Char">
    <w:name w:val="Heading 3 Char"/>
    <w:basedOn w:val="DefaultParagraphFont"/>
    <w:qFormat/>
    <w:rPr>
      <w:rFonts w:ascii="Calibri" w:hAnsi="Calibri"/>
      <w:b/>
      <w:bCs/>
      <w:color w:val="4F81BD"/>
    </w:rPr>
  </w:style>
  <w:style w:type="character" w:styleId="TitleChar">
    <w:name w:val="Title Char"/>
    <w:basedOn w:val="DefaultParagraphFont"/>
    <w:qFormat/>
    <w:rPr>
      <w:rFonts w:ascii="Calibri" w:hAnsi="Calibri"/>
      <w:color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qFormat/>
    <w:rPr>
      <w:rFonts w:ascii="Calibri" w:hAnsi="Calibri"/>
      <w:i/>
      <w:iCs/>
      <w:color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qFormat/>
    <w:rPr>
      <w:i/>
      <w:iCs/>
      <w:color w:val="000000"/>
    </w:rPr>
  </w:style>
  <w:style w:type="character" w:styleId="Heading4Char">
    <w:name w:val="Heading 4 Char"/>
    <w:basedOn w:val="DefaultParagraphFont"/>
    <w:qFormat/>
    <w:rPr>
      <w:rFonts w:ascii="Calibri" w:hAnsi="Calibri"/>
      <w:b/>
      <w:bCs/>
      <w:i/>
      <w:iCs/>
      <w:color w:val="4F81BD"/>
    </w:rPr>
  </w:style>
  <w:style w:type="character" w:styleId="Heading5Char">
    <w:name w:val="Heading 5 Char"/>
    <w:basedOn w:val="DefaultParagraphFont"/>
    <w:qFormat/>
    <w:rPr>
      <w:rFonts w:ascii="Calibri" w:hAnsi="Calibri"/>
      <w:color w:val="243F60"/>
    </w:rPr>
  </w:style>
  <w:style w:type="character" w:styleId="Heading6Char">
    <w:name w:val="Heading 6 Char"/>
    <w:basedOn w:val="DefaultParagraphFont"/>
    <w:qFormat/>
    <w:rPr>
      <w:rFonts w:ascii="Calibri" w:hAnsi="Calibri"/>
      <w:i/>
      <w:iCs/>
      <w:color w:val="243F60"/>
    </w:rPr>
  </w:style>
  <w:style w:type="character" w:styleId="Heading7Char">
    <w:name w:val="Heading 7 Char"/>
    <w:basedOn w:val="DefaultParagraphFont"/>
    <w:qFormat/>
    <w:rPr>
      <w:rFonts w:ascii="Calibri" w:hAnsi="Calibri"/>
      <w:i/>
      <w:iCs/>
      <w:color w:val="404040"/>
    </w:rPr>
  </w:style>
  <w:style w:type="character" w:styleId="Heading8Char">
    <w:name w:val="Heading 8 Char"/>
    <w:basedOn w:val="DefaultParagraphFont"/>
    <w:qFormat/>
    <w:rPr>
      <w:rFonts w:ascii="Calibri" w:hAnsi="Calibri"/>
      <w:color w:val="4F81BD"/>
      <w:sz w:val="20"/>
      <w:szCs w:val="20"/>
    </w:rPr>
  </w:style>
  <w:style w:type="character" w:styleId="Heading9Char">
    <w:name w:val="Heading 9 Char"/>
    <w:basedOn w:val="DefaultParagraphFont"/>
    <w:qFormat/>
    <w:rPr>
      <w:rFonts w:ascii="Calibri" w:hAnsi="Calibri"/>
      <w:i/>
      <w:iCs/>
      <w:color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qFormat/>
    <w:rPr>
      <w:b/>
      <w:bCs/>
      <w:i/>
      <w:iCs/>
      <w:color w:val="4F81BD"/>
    </w:rPr>
  </w:style>
  <w:style w:type="character" w:styleId="SubtleEmphasis">
    <w:name w:val="Subtle Emphasis"/>
    <w:basedOn w:val="DefaultParagraphFont"/>
    <w:qFormat/>
    <w:rPr>
      <w:i/>
      <w:iCs/>
      <w:color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Hyperlink">
    <w:name w:val="Hyperlink"/>
    <w:rPr>
      <w:color w:val="6B728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before="0" w:after="120"/>
    </w:pPr>
    <w:rPr/>
  </w:style>
  <w:style w:type="paragraph" w:styleId="List">
    <w:name w:val="List"/>
    <w:basedOn w:val="Normal"/>
    <w:pPr>
      <w:numPr>
        <w:ilvl w:val="0"/>
        <w:numId w:val="0"/>
      </w:numPr>
      <w:ind w:hanging="360" w:left="360" w:right="0"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numPr>
        <w:ilvl w:val="0"/>
        <w:numId w:val="0"/>
      </w:numPr>
      <w:kinsoku w:val="true"/>
      <w:overflowPunct w:val="true"/>
      <w:autoSpaceDE w:val="true"/>
      <w:bidi w:val="0"/>
      <w:spacing w:lineRule="auto" w:line="240" w:before="0" w:after="0"/>
    </w:pPr>
    <w:rPr>
      <w:rFonts w:ascii="Cambria" w:hAnsi="Cambria" w:eastAsia="SimSun" w:cs="Tahoma"/>
      <w:color w:val="auto"/>
      <w:sz w:val="22"/>
      <w:szCs w:val="22"/>
      <w:lang w:val="en-US" w:eastAsia="en-US" w:bidi="ar-SA"/>
    </w:rPr>
  </w:style>
  <w:style w:type="paragraph" w:styleId="Title">
    <w:name w:val="Title"/>
    <w:basedOn w:val="Normal"/>
    <w:next w:val="Subtitle"/>
    <w:qFormat/>
    <w:pPr>
      <w:numPr>
        <w:ilvl w:val="0"/>
        <w:numId w:val="0"/>
      </w:numPr>
      <w:pBdr>
        <w:bottom w:val="single" w:sz="8" w:space="4" w:color="4F81BD"/>
      </w:pBdr>
      <w:spacing w:lineRule="auto" w:line="240" w:before="0" w:after="300"/>
      <w:jc w:val="left"/>
    </w:pPr>
    <w:rPr>
      <w:rFonts w:ascii="Calibri" w:hAnsi="Calibri"/>
      <w:b/>
      <w:bCs/>
      <w:color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BodyText"/>
    <w:qFormat/>
    <w:pPr>
      <w:numPr>
        <w:ilvl w:val="0"/>
        <w:numId w:val="0"/>
      </w:numPr>
      <w:jc w:val="left"/>
    </w:pPr>
    <w:rPr>
      <w:rFonts w:ascii="Calibri" w:hAnsi="Calibr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numPr>
        <w:ilvl w:val="0"/>
        <w:numId w:val="0"/>
      </w:numPr>
      <w:ind w:hanging="0" w:left="720" w:right="0"/>
    </w:pPr>
    <w:rPr/>
  </w:style>
  <w:style w:type="paragraph" w:styleId="BodyText2">
    <w:name w:val="Body Text 2"/>
    <w:basedOn w:val="Normal"/>
    <w:qFormat/>
    <w:pPr>
      <w:numPr>
        <w:ilvl w:val="0"/>
        <w:numId w:val="0"/>
      </w:numPr>
      <w:spacing w:lineRule="auto" w:line="480" w:before="0" w:after="120"/>
    </w:pPr>
    <w:rPr/>
  </w:style>
  <w:style w:type="paragraph" w:styleId="BodyText3">
    <w:name w:val="Body Text 3"/>
    <w:basedOn w:val="Normal"/>
    <w:qFormat/>
    <w:pPr>
      <w:numPr>
        <w:ilvl w:val="0"/>
        <w:numId w:val="0"/>
      </w:numPr>
      <w:spacing w:before="0" w:after="120"/>
    </w:pPr>
    <w:rPr>
      <w:sz w:val="16"/>
      <w:szCs w:val="16"/>
    </w:rPr>
  </w:style>
  <w:style w:type="paragraph" w:styleId="ListBullet2">
    <w:name w:val="List Bullet 2"/>
    <w:basedOn w:val="Normal"/>
    <w:pPr>
      <w:numPr>
        <w:ilvl w:val="0"/>
        <w:numId w:val="0"/>
      </w:numPr>
      <w:spacing w:before="0" w:after="120"/>
      <w:ind w:hanging="360" w:left="720" w:right="0"/>
    </w:pPr>
    <w:rPr/>
  </w:style>
  <w:style w:type="paragraph" w:styleId="ListBullet3">
    <w:name w:val="List Bullet 3"/>
    <w:basedOn w:val="Normal"/>
    <w:pPr>
      <w:numPr>
        <w:ilvl w:val="0"/>
        <w:numId w:val="0"/>
      </w:numPr>
      <w:spacing w:before="0" w:after="120"/>
      <w:ind w:hanging="360" w:left="1080" w:right="0"/>
    </w:pPr>
    <w:rPr/>
  </w:style>
  <w:style w:type="paragraph" w:styleId="ListBullet">
    <w:name w:val="List Bullet"/>
    <w:basedOn w:val="Normal"/>
    <w:qFormat/>
    <w:pPr>
      <w:numPr>
        <w:ilvl w:val="0"/>
        <w:numId w:val="0"/>
      </w:numPr>
    </w:pPr>
    <w:rPr/>
  </w:style>
  <w:style w:type="paragraph" w:styleId="ListBullet21">
    <w:name w:val="List Bullet 21"/>
    <w:basedOn w:val="Normal"/>
    <w:qFormat/>
    <w:pPr>
      <w:numPr>
        <w:ilvl w:val="0"/>
        <w:numId w:val="0"/>
      </w:numPr>
    </w:pPr>
    <w:rPr/>
  </w:style>
  <w:style w:type="paragraph" w:styleId="ListBullet31">
    <w:name w:val="List Bullet 31"/>
    <w:basedOn w:val="Normal"/>
    <w:qFormat/>
    <w:pPr>
      <w:numPr>
        <w:ilvl w:val="0"/>
        <w:numId w:val="0"/>
      </w:numPr>
    </w:pPr>
    <w:rPr/>
  </w:style>
  <w:style w:type="paragraph" w:styleId="ListNumber">
    <w:name w:val="List Number"/>
    <w:basedOn w:val="Normal"/>
    <w:qFormat/>
    <w:pPr>
      <w:numPr>
        <w:ilvl w:val="0"/>
        <w:numId w:val="1"/>
      </w:numPr>
    </w:pPr>
    <w:rPr/>
  </w:style>
  <w:style w:type="paragraph" w:styleId="ListNumber2">
    <w:name w:val="List Number 2"/>
    <w:basedOn w:val="Normal"/>
    <w:qFormat/>
    <w:pPr>
      <w:numPr>
        <w:ilvl w:val="0"/>
        <w:numId w:val="1"/>
      </w:numPr>
    </w:pPr>
    <w:rPr/>
  </w:style>
  <w:style w:type="paragraph" w:styleId="ListNumber3">
    <w:name w:val="List Number 3"/>
    <w:basedOn w:val="Normal"/>
    <w:qFormat/>
    <w:pPr>
      <w:numPr>
        <w:ilvl w:val="0"/>
        <w:numId w:val="1"/>
      </w:numPr>
      <w:outlineLvl w:val="0"/>
    </w:pPr>
    <w:rPr/>
  </w:style>
  <w:style w:type="paragraph" w:styleId="ListContinue">
    <w:name w:val="List Continue"/>
    <w:basedOn w:val="Normal"/>
    <w:qFormat/>
    <w:pPr>
      <w:numPr>
        <w:ilvl w:val="0"/>
        <w:numId w:val="0"/>
      </w:numPr>
      <w:spacing w:before="0" w:after="120"/>
      <w:ind w:hanging="0" w:left="360" w:right="0"/>
    </w:pPr>
    <w:rPr/>
  </w:style>
  <w:style w:type="paragraph" w:styleId="ListContinue2">
    <w:name w:val="List Continue 2"/>
    <w:basedOn w:val="Normal"/>
    <w:qFormat/>
    <w:pPr>
      <w:numPr>
        <w:ilvl w:val="0"/>
        <w:numId w:val="0"/>
      </w:numPr>
      <w:spacing w:before="0" w:after="120"/>
      <w:ind w:hanging="0" w:left="720" w:right="0"/>
    </w:pPr>
    <w:rPr/>
  </w:style>
  <w:style w:type="paragraph" w:styleId="ListContinue3">
    <w:name w:val="List Continue 3"/>
    <w:basedOn w:val="Normal"/>
    <w:qFormat/>
    <w:pPr>
      <w:numPr>
        <w:ilvl w:val="0"/>
        <w:numId w:val="0"/>
      </w:numPr>
      <w:spacing w:before="0" w:after="120"/>
      <w:ind w:hanging="0" w:left="1080" w:right="0"/>
    </w:pPr>
    <w:rPr/>
  </w:style>
  <w:style w:type="paragraph" w:styleId="MacroText">
    <w:name w:val="macro"/>
    <w:qFormat/>
    <w:pPr>
      <w:widowControl/>
      <w:numPr>
        <w:ilvl w:val="0"/>
        <w:numId w:val="0"/>
      </w:numPr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</w:pPr>
    <w:rPr>
      <w:rFonts w:ascii="Courier" w:hAnsi="Courier" w:eastAsia="SimSun" w:cs="Tahoma"/>
      <w:color w:val="auto"/>
      <w:sz w:val="20"/>
      <w:szCs w:val="20"/>
      <w:lang w:val="en-US" w:eastAsia="en-US" w:bidi="ar-SA"/>
    </w:rPr>
  </w:style>
  <w:style w:type="paragraph" w:styleId="Quote">
    <w:name w:val="Quote"/>
    <w:basedOn w:val="Normal"/>
    <w:qFormat/>
    <w:pPr>
      <w:numPr>
        <w:ilvl w:val="0"/>
        <w:numId w:val="0"/>
      </w:numPr>
    </w:pPr>
    <w:rPr>
      <w:i/>
      <w:iCs/>
      <w:color w:val="000000"/>
    </w:rPr>
  </w:style>
  <w:style w:type="paragraph" w:styleId="caption1">
    <w:name w:val="caption1"/>
    <w:basedOn w:val="Normal"/>
    <w:qFormat/>
    <w:pPr>
      <w:numPr>
        <w:ilvl w:val="0"/>
        <w:numId w:val="0"/>
      </w:numPr>
      <w:spacing w:lineRule="auto" w:line="240"/>
    </w:pPr>
    <w:rPr>
      <w:b/>
      <w:bCs/>
      <w:color w:val="4F81BD"/>
      <w:sz w:val="18"/>
      <w:szCs w:val="18"/>
    </w:rPr>
  </w:style>
  <w:style w:type="paragraph" w:styleId="IntenseQuote">
    <w:name w:val="Intense Quote"/>
    <w:basedOn w:val="Normal"/>
    <w:qFormat/>
    <w:pPr>
      <w:numPr>
        <w:ilvl w:val="0"/>
        <w:numId w:val="0"/>
      </w:numPr>
      <w:pBdr>
        <w:bottom w:val="single" w:sz="4" w:space="4" w:color="4F81BD"/>
      </w:pBdr>
      <w:spacing w:before="200" w:after="280"/>
      <w:ind w:hanging="0"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qFormat/>
    <w:pPr>
      <w:numPr>
        <w:ilvl w:val="0"/>
        <w:numId w:val="0"/>
      </w:numPr>
      <w:suppressLineNumbers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plok-code.github.io/" TargetMode="External"/><Relationship Id="rId3" Type="http://schemas.openxmlformats.org/officeDocument/2006/relationships/hyperlink" Target="http://linkedin.com/in/idris-naulleau-aurial-9278b711b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Application>LibreOffice/25.2.7.2$Windows_X86_64 LibreOffice_project/5cbfd1ab6520636bb5f7b99185aa69bd7456825d</Application>
  <AppVersion>15.0000</AppVersion>
  <Pages>1</Pages>
  <Words>663</Words>
  <CharactersWithSpaces>4604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2026-06-26T17:34:31Z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